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09222E" w14:textId="77777777" w:rsidR="00C70BD8" w:rsidRPr="00BA33C3" w:rsidRDefault="00C70BD8" w:rsidP="00727485">
      <w:pPr>
        <w:pStyle w:val="Default"/>
        <w:spacing w:line="276" w:lineRule="auto"/>
        <w:rPr>
          <w:rFonts w:asciiTheme="minorHAnsi" w:hAnsiTheme="minorHAnsi" w:cstheme="minorHAnsi"/>
        </w:rPr>
      </w:pPr>
    </w:p>
    <w:p w14:paraId="4B8C4CF2" w14:textId="26D3F62C" w:rsidR="00C70BD8" w:rsidRPr="00A84A88" w:rsidRDefault="00C70BD8" w:rsidP="00727485">
      <w:pPr>
        <w:widowControl w:val="0"/>
        <w:tabs>
          <w:tab w:val="left" w:pos="0"/>
        </w:tabs>
        <w:autoSpaceDE w:val="0"/>
        <w:autoSpaceDN w:val="0"/>
        <w:spacing w:line="276" w:lineRule="auto"/>
        <w:rPr>
          <w:rFonts w:asciiTheme="minorHAnsi" w:hAnsiTheme="minorHAnsi" w:cstheme="minorHAnsi"/>
          <w:iCs/>
          <w:color w:val="auto"/>
          <w:lang w:eastAsia="zh-CN"/>
        </w:rPr>
      </w:pPr>
      <w:r w:rsidRPr="00C513CE">
        <w:rPr>
          <w:rFonts w:asciiTheme="minorHAnsi" w:hAnsiTheme="minorHAnsi" w:cstheme="minorHAnsi"/>
          <w:b/>
          <w:bCs/>
          <w:iCs/>
          <w:color w:val="000000" w:themeColor="text1"/>
          <w:lang w:eastAsia="zh-CN"/>
        </w:rPr>
        <w:t>SIM-P-</w:t>
      </w:r>
      <w:r w:rsidR="00C513CE" w:rsidRPr="00C513CE">
        <w:rPr>
          <w:rFonts w:asciiTheme="minorHAnsi" w:hAnsiTheme="minorHAnsi" w:cstheme="minorHAnsi"/>
          <w:b/>
          <w:bCs/>
          <w:iCs/>
          <w:color w:val="000000" w:themeColor="text1"/>
          <w:lang w:eastAsia="zh-CN"/>
        </w:rPr>
        <w:t>3</w:t>
      </w:r>
      <w:r w:rsidRPr="00C513CE">
        <w:rPr>
          <w:rFonts w:asciiTheme="minorHAnsi" w:hAnsiTheme="minorHAnsi" w:cstheme="minorHAnsi"/>
          <w:b/>
          <w:bCs/>
          <w:iCs/>
          <w:color w:val="000000" w:themeColor="text1"/>
          <w:lang w:eastAsia="zh-CN"/>
        </w:rPr>
        <w:t>/2026</w:t>
      </w:r>
      <w:r w:rsidRPr="00A84A88">
        <w:rPr>
          <w:rFonts w:asciiTheme="minorHAnsi" w:hAnsiTheme="minorHAnsi" w:cstheme="minorHAnsi"/>
          <w:iCs/>
          <w:color w:val="FF0000"/>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00B21E7A" w:rsidRPr="00A84A88">
        <w:rPr>
          <w:rFonts w:asciiTheme="minorHAnsi" w:hAnsiTheme="minorHAnsi" w:cstheme="minorHAnsi"/>
          <w:iCs/>
          <w:color w:val="auto"/>
          <w:lang w:eastAsia="zh-CN"/>
        </w:rPr>
        <w:tab/>
      </w:r>
      <w:r w:rsidR="00B21E7A"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Załącznik nr 1 do  SWZ</w:t>
      </w:r>
    </w:p>
    <w:p w14:paraId="62BD8E50" w14:textId="77777777" w:rsidR="00C70BD8" w:rsidRPr="00A84A88" w:rsidRDefault="00C70BD8" w:rsidP="00727485">
      <w:pPr>
        <w:widowControl w:val="0"/>
        <w:tabs>
          <w:tab w:val="left" w:pos="0"/>
        </w:tabs>
        <w:autoSpaceDE w:val="0"/>
        <w:autoSpaceDN w:val="0"/>
        <w:spacing w:line="276" w:lineRule="auto"/>
        <w:jc w:val="both"/>
        <w:rPr>
          <w:rFonts w:asciiTheme="minorHAnsi" w:hAnsiTheme="minorHAnsi" w:cstheme="minorHAnsi"/>
          <w:iCs/>
          <w:color w:val="auto"/>
          <w:lang w:eastAsia="zh-CN"/>
        </w:rPr>
      </w:pPr>
    </w:p>
    <w:p w14:paraId="1D098794" w14:textId="77777777" w:rsidR="00C70BD8" w:rsidRPr="00A84A88" w:rsidRDefault="00C70BD8" w:rsidP="00727485">
      <w:pPr>
        <w:widowControl w:val="0"/>
        <w:tabs>
          <w:tab w:val="left" w:pos="0"/>
        </w:tabs>
        <w:autoSpaceDE w:val="0"/>
        <w:autoSpaceDN w:val="0"/>
        <w:spacing w:line="276" w:lineRule="auto"/>
        <w:jc w:val="center"/>
        <w:rPr>
          <w:rFonts w:asciiTheme="minorHAnsi" w:hAnsiTheme="minorHAnsi" w:cstheme="minorHAnsi"/>
          <w:b/>
          <w:bCs/>
          <w:iCs/>
          <w:color w:val="auto"/>
          <w:sz w:val="32"/>
          <w:szCs w:val="32"/>
          <w:lang w:eastAsia="zh-CN"/>
        </w:rPr>
      </w:pPr>
      <w:r w:rsidRPr="00A84A88">
        <w:rPr>
          <w:rFonts w:asciiTheme="minorHAnsi" w:hAnsiTheme="minorHAnsi" w:cstheme="minorHAnsi"/>
          <w:b/>
          <w:bCs/>
          <w:iCs/>
          <w:color w:val="auto"/>
          <w:sz w:val="32"/>
          <w:szCs w:val="32"/>
          <w:lang w:eastAsia="zh-CN"/>
        </w:rPr>
        <w:t>OPIS PRZEDMIOTU ZAMÓWIENIA (OPZ)</w:t>
      </w:r>
    </w:p>
    <w:p w14:paraId="34E5DA52" w14:textId="77777777" w:rsidR="00C70BD8" w:rsidRPr="00A84A88" w:rsidRDefault="00C70BD8" w:rsidP="00727485">
      <w:pPr>
        <w:widowControl w:val="0"/>
        <w:tabs>
          <w:tab w:val="left" w:pos="0"/>
        </w:tabs>
        <w:autoSpaceDE w:val="0"/>
        <w:autoSpaceDN w:val="0"/>
        <w:spacing w:line="276" w:lineRule="auto"/>
        <w:jc w:val="both"/>
        <w:rPr>
          <w:rFonts w:asciiTheme="minorHAnsi" w:hAnsiTheme="minorHAnsi" w:cstheme="minorHAnsi"/>
          <w:b/>
          <w:bCs/>
          <w:iCs/>
          <w:color w:val="auto"/>
          <w:lang w:eastAsia="zh-CN"/>
        </w:rPr>
      </w:pPr>
    </w:p>
    <w:p w14:paraId="70F55C4B" w14:textId="77777777" w:rsidR="00C70BD8" w:rsidRPr="00A84A88" w:rsidRDefault="00C70BD8" w:rsidP="00727485">
      <w:pPr>
        <w:spacing w:line="276" w:lineRule="auto"/>
        <w:rPr>
          <w:rFonts w:asciiTheme="minorHAnsi" w:hAnsiTheme="minorHAnsi" w:cstheme="minorHAnsi"/>
          <w:b/>
          <w:bCs/>
          <w:color w:val="auto"/>
        </w:rPr>
      </w:pPr>
      <w:r w:rsidRPr="00A84A88">
        <w:rPr>
          <w:rFonts w:asciiTheme="minorHAnsi" w:hAnsiTheme="minorHAnsi" w:cstheme="minorHAnsi"/>
          <w:b/>
          <w:bCs/>
          <w:color w:val="auto"/>
        </w:rPr>
        <w:t>I. PRZEDMIOT ZAMÓWIENIA</w:t>
      </w:r>
    </w:p>
    <w:p w14:paraId="257ECEB9" w14:textId="570255A3" w:rsidR="000E4709" w:rsidRDefault="00C70BD8" w:rsidP="00727485">
      <w:pPr>
        <w:widowControl w:val="0"/>
        <w:tabs>
          <w:tab w:val="left" w:pos="0"/>
        </w:tabs>
        <w:autoSpaceDE w:val="0"/>
        <w:autoSpaceDN w:val="0"/>
        <w:spacing w:line="276" w:lineRule="auto"/>
        <w:jc w:val="both"/>
        <w:rPr>
          <w:rFonts w:asciiTheme="minorHAnsi" w:eastAsia="Arial" w:hAnsiTheme="minorHAnsi" w:cstheme="minorHAnsi"/>
          <w:color w:val="auto"/>
          <w:lang w:eastAsia="zh-CN" w:bidi="pl-PL"/>
        </w:rPr>
      </w:pPr>
      <w:r w:rsidRPr="00A84A88">
        <w:rPr>
          <w:rFonts w:asciiTheme="minorHAnsi" w:hAnsiTheme="minorHAnsi" w:cstheme="minorHAnsi"/>
          <w:iCs/>
          <w:color w:val="auto"/>
          <w:lang w:eastAsia="zh-CN"/>
        </w:rPr>
        <w:t xml:space="preserve">Przedmiotem </w:t>
      </w:r>
      <w:r w:rsidR="00010501" w:rsidRPr="00A84A88">
        <w:rPr>
          <w:rFonts w:asciiTheme="minorHAnsi" w:hAnsiTheme="minorHAnsi" w:cstheme="minorHAnsi"/>
          <w:iCs/>
          <w:color w:val="auto"/>
          <w:lang w:eastAsia="zh-CN"/>
        </w:rPr>
        <w:t xml:space="preserve">niniejszego </w:t>
      </w:r>
      <w:r w:rsidRPr="00A84A88">
        <w:rPr>
          <w:rFonts w:asciiTheme="minorHAnsi" w:hAnsiTheme="minorHAnsi" w:cstheme="minorHAnsi"/>
          <w:iCs/>
          <w:color w:val="auto"/>
          <w:lang w:eastAsia="zh-CN"/>
        </w:rPr>
        <w:t>zamówienia jest</w:t>
      </w:r>
      <w:r w:rsidR="00010501" w:rsidRPr="00A84A88">
        <w:rPr>
          <w:rFonts w:asciiTheme="minorHAnsi" w:hAnsiTheme="minorHAnsi" w:cstheme="minorHAnsi"/>
          <w:iCs/>
          <w:color w:val="auto"/>
          <w:lang w:eastAsia="zh-CN"/>
        </w:rPr>
        <w:t xml:space="preserve"> wykonanie robót budowlanych w ramach zadania inwestycyjnego pn.:</w:t>
      </w:r>
      <w:bookmarkStart w:id="0" w:name="_Hlk91670664"/>
      <w:r w:rsidR="00010501" w:rsidRPr="00A84A88">
        <w:rPr>
          <w:rFonts w:asciiTheme="minorHAnsi" w:hAnsiTheme="minorHAnsi" w:cstheme="minorHAnsi"/>
          <w:iCs/>
          <w:color w:val="auto"/>
          <w:lang w:eastAsia="zh-CN"/>
        </w:rPr>
        <w:t xml:space="preserve"> </w:t>
      </w:r>
      <w:bookmarkEnd w:id="0"/>
      <w:r w:rsidR="00010501" w:rsidRPr="00A84A88">
        <w:rPr>
          <w:rFonts w:asciiTheme="minorHAnsi" w:eastAsia="Arial" w:hAnsiTheme="minorHAnsi" w:cstheme="minorHAnsi"/>
          <w:b/>
          <w:bCs/>
          <w:color w:val="auto"/>
          <w:lang w:eastAsia="zh-CN" w:bidi="pl-PL"/>
        </w:rPr>
        <w:t>„Budowa</w:t>
      </w:r>
      <w:r w:rsidR="000E4709" w:rsidRPr="00A84A88">
        <w:rPr>
          <w:rFonts w:asciiTheme="minorHAnsi" w:eastAsia="Arial" w:hAnsiTheme="minorHAnsi" w:cstheme="minorHAnsi"/>
          <w:b/>
          <w:bCs/>
          <w:color w:val="auto"/>
          <w:lang w:eastAsia="zh-CN" w:bidi="pl-PL"/>
        </w:rPr>
        <w:t xml:space="preserve"> </w:t>
      </w:r>
      <w:r w:rsidR="00010501" w:rsidRPr="00A84A88">
        <w:rPr>
          <w:rFonts w:asciiTheme="minorHAnsi" w:eastAsia="Arial" w:hAnsiTheme="minorHAnsi" w:cstheme="minorHAnsi"/>
          <w:b/>
          <w:bCs/>
          <w:color w:val="auto"/>
          <w:lang w:eastAsia="zh-CN" w:bidi="pl-PL"/>
        </w:rPr>
        <w:t>budynk</w:t>
      </w:r>
      <w:r w:rsidR="000E4709" w:rsidRPr="00A84A88">
        <w:rPr>
          <w:rFonts w:asciiTheme="minorHAnsi" w:eastAsia="Arial" w:hAnsiTheme="minorHAnsi" w:cstheme="minorHAnsi"/>
          <w:b/>
          <w:bCs/>
          <w:color w:val="auto"/>
          <w:lang w:eastAsia="zh-CN" w:bidi="pl-PL"/>
        </w:rPr>
        <w:t>u</w:t>
      </w:r>
      <w:r w:rsidR="00010501" w:rsidRPr="00A84A88">
        <w:rPr>
          <w:rFonts w:asciiTheme="minorHAnsi" w:eastAsia="Arial" w:hAnsiTheme="minorHAnsi" w:cstheme="minorHAnsi"/>
          <w:b/>
          <w:bCs/>
          <w:color w:val="auto"/>
          <w:lang w:eastAsia="zh-CN" w:bidi="pl-PL"/>
        </w:rPr>
        <w:t xml:space="preserve"> mieszkaln</w:t>
      </w:r>
      <w:r w:rsidR="000E4709" w:rsidRPr="00A84A88">
        <w:rPr>
          <w:rFonts w:asciiTheme="minorHAnsi" w:eastAsia="Arial" w:hAnsiTheme="minorHAnsi" w:cstheme="minorHAnsi"/>
          <w:b/>
          <w:bCs/>
          <w:color w:val="auto"/>
          <w:lang w:eastAsia="zh-CN" w:bidi="pl-PL"/>
        </w:rPr>
        <w:t>ego</w:t>
      </w:r>
      <w:r w:rsidR="00010501" w:rsidRPr="00A84A88">
        <w:rPr>
          <w:rFonts w:asciiTheme="minorHAnsi" w:eastAsia="Arial" w:hAnsiTheme="minorHAnsi" w:cstheme="minorHAnsi"/>
          <w:b/>
          <w:bCs/>
          <w:color w:val="auto"/>
          <w:lang w:eastAsia="zh-CN" w:bidi="pl-PL"/>
        </w:rPr>
        <w:t xml:space="preserve"> wielorodzin</w:t>
      </w:r>
      <w:r w:rsidR="000E4709" w:rsidRPr="00A84A88">
        <w:rPr>
          <w:rFonts w:asciiTheme="minorHAnsi" w:eastAsia="Arial" w:hAnsiTheme="minorHAnsi" w:cstheme="minorHAnsi"/>
          <w:b/>
          <w:bCs/>
          <w:color w:val="auto"/>
          <w:lang w:eastAsia="zh-CN" w:bidi="pl-PL"/>
        </w:rPr>
        <w:t>nego</w:t>
      </w:r>
      <w:r w:rsidR="00B72214">
        <w:rPr>
          <w:rFonts w:asciiTheme="minorHAnsi" w:eastAsia="Arial" w:hAnsiTheme="minorHAnsi" w:cstheme="minorHAnsi"/>
          <w:b/>
          <w:bCs/>
          <w:color w:val="auto"/>
          <w:lang w:eastAsia="zh-CN" w:bidi="pl-PL"/>
        </w:rPr>
        <w:t xml:space="preserve"> Nr 1</w:t>
      </w:r>
      <w:r w:rsidR="000E4709" w:rsidRPr="00A84A88">
        <w:rPr>
          <w:rFonts w:asciiTheme="minorHAnsi" w:eastAsia="Arial" w:hAnsiTheme="minorHAnsi" w:cstheme="minorHAnsi"/>
          <w:b/>
          <w:bCs/>
          <w:color w:val="auto"/>
          <w:lang w:eastAsia="zh-CN" w:bidi="pl-PL"/>
        </w:rPr>
        <w:t xml:space="preserve"> z </w:t>
      </w:r>
      <w:r w:rsidR="00B72214">
        <w:rPr>
          <w:rFonts w:asciiTheme="minorHAnsi" w:eastAsia="Arial" w:hAnsiTheme="minorHAnsi" w:cstheme="minorHAnsi"/>
          <w:b/>
          <w:bCs/>
          <w:color w:val="auto"/>
          <w:lang w:eastAsia="zh-CN" w:bidi="pl-PL"/>
        </w:rPr>
        <w:t xml:space="preserve">garażem podziemnym, </w:t>
      </w:r>
      <w:r w:rsidR="00010501" w:rsidRPr="00A84A88">
        <w:rPr>
          <w:rFonts w:asciiTheme="minorHAnsi" w:eastAsia="Arial" w:hAnsiTheme="minorHAnsi" w:cstheme="minorHAnsi"/>
          <w:b/>
          <w:bCs/>
          <w:color w:val="auto"/>
          <w:lang w:eastAsia="zh-CN" w:bidi="pl-PL"/>
        </w:rPr>
        <w:t>zagospodarowaniem terenu i niezbędną infrastrukturą techniczną</w:t>
      </w:r>
      <w:r w:rsidR="000E4709" w:rsidRPr="00A84A88">
        <w:rPr>
          <w:rFonts w:asciiTheme="minorHAnsi" w:eastAsia="Arial" w:hAnsiTheme="minorHAnsi" w:cstheme="minorHAnsi"/>
          <w:b/>
          <w:bCs/>
          <w:color w:val="auto"/>
          <w:lang w:eastAsia="zh-CN" w:bidi="pl-PL"/>
        </w:rPr>
        <w:t xml:space="preserve">, zlokalizowanego </w:t>
      </w:r>
      <w:r w:rsidR="00A23E61" w:rsidRPr="00A84A88">
        <w:rPr>
          <w:rFonts w:asciiTheme="minorHAnsi" w:eastAsia="Arial" w:hAnsiTheme="minorHAnsi" w:cstheme="minorHAnsi"/>
          <w:b/>
          <w:bCs/>
          <w:color w:val="auto"/>
          <w:lang w:eastAsia="zh-CN" w:bidi="pl-PL"/>
        </w:rPr>
        <w:t xml:space="preserve">w </w:t>
      </w:r>
      <w:r w:rsidR="00B72214">
        <w:rPr>
          <w:rFonts w:asciiTheme="minorHAnsi" w:eastAsia="Arial" w:hAnsiTheme="minorHAnsi" w:cstheme="minorHAnsi"/>
          <w:b/>
          <w:bCs/>
          <w:color w:val="auto"/>
          <w:lang w:eastAsia="zh-CN" w:bidi="pl-PL"/>
        </w:rPr>
        <w:t>Kętrzynie</w:t>
      </w:r>
      <w:r w:rsidR="00A23E61" w:rsidRPr="00A84A88">
        <w:rPr>
          <w:rFonts w:asciiTheme="minorHAnsi" w:eastAsia="Arial" w:hAnsiTheme="minorHAnsi" w:cstheme="minorHAnsi"/>
          <w:b/>
          <w:bCs/>
          <w:color w:val="auto"/>
          <w:lang w:eastAsia="zh-CN" w:bidi="pl-PL"/>
        </w:rPr>
        <w:t xml:space="preserve"> </w:t>
      </w:r>
      <w:r w:rsidR="000E4709" w:rsidRPr="00A84A88">
        <w:rPr>
          <w:rFonts w:asciiTheme="minorHAnsi" w:eastAsia="Arial" w:hAnsiTheme="minorHAnsi" w:cstheme="minorHAnsi"/>
          <w:b/>
          <w:bCs/>
          <w:color w:val="auto"/>
          <w:lang w:eastAsia="zh-CN" w:bidi="pl-PL"/>
        </w:rPr>
        <w:t>przy ul.</w:t>
      </w:r>
      <w:r w:rsidR="00A23E61" w:rsidRPr="00A84A88">
        <w:rPr>
          <w:rFonts w:asciiTheme="minorHAnsi" w:eastAsia="Arial" w:hAnsiTheme="minorHAnsi" w:cstheme="minorHAnsi"/>
          <w:b/>
          <w:bCs/>
          <w:color w:val="auto"/>
          <w:lang w:eastAsia="zh-CN" w:bidi="pl-PL"/>
        </w:rPr>
        <w:t> </w:t>
      </w:r>
      <w:r w:rsidR="00B72214">
        <w:rPr>
          <w:rFonts w:asciiTheme="minorHAnsi" w:eastAsia="Arial" w:hAnsiTheme="minorHAnsi" w:cstheme="minorHAnsi"/>
          <w:b/>
          <w:bCs/>
          <w:color w:val="auto"/>
          <w:lang w:eastAsia="zh-CN" w:bidi="pl-PL"/>
        </w:rPr>
        <w:t>Jaśminowej 10</w:t>
      </w:r>
      <w:r w:rsidR="00A23E61" w:rsidRPr="00A84A88">
        <w:rPr>
          <w:rFonts w:asciiTheme="minorHAnsi" w:eastAsia="Arial" w:hAnsiTheme="minorHAnsi" w:cstheme="minorHAnsi"/>
          <w:b/>
          <w:bCs/>
          <w:color w:val="auto"/>
          <w:lang w:eastAsia="zh-CN" w:bidi="pl-PL"/>
        </w:rPr>
        <w:t>,</w:t>
      </w:r>
      <w:r w:rsidR="000E4709" w:rsidRPr="00A84A88">
        <w:rPr>
          <w:rFonts w:asciiTheme="minorHAnsi" w:eastAsia="Arial" w:hAnsiTheme="minorHAnsi" w:cstheme="minorHAnsi"/>
          <w:b/>
          <w:bCs/>
          <w:color w:val="auto"/>
          <w:lang w:eastAsia="zh-CN" w:bidi="pl-PL"/>
        </w:rPr>
        <w:t xml:space="preserve"> na działkach nr: </w:t>
      </w:r>
      <w:r w:rsidR="00B72214">
        <w:rPr>
          <w:rFonts w:asciiTheme="minorHAnsi" w:hAnsiTheme="minorHAnsi" w:cstheme="minorHAnsi"/>
          <w:b/>
          <w:bCs/>
        </w:rPr>
        <w:t>910/1 i 619/3</w:t>
      </w:r>
      <w:r w:rsidR="00A23E61" w:rsidRPr="00A84A88">
        <w:rPr>
          <w:rFonts w:asciiTheme="minorHAnsi" w:eastAsia="Arial" w:hAnsiTheme="minorHAnsi" w:cstheme="minorHAnsi"/>
          <w:b/>
          <w:bCs/>
          <w:color w:val="auto"/>
          <w:lang w:eastAsia="zh-CN" w:bidi="pl-PL"/>
        </w:rPr>
        <w:t>,</w:t>
      </w:r>
      <w:r w:rsidR="000E4709" w:rsidRPr="00A84A88">
        <w:rPr>
          <w:rFonts w:asciiTheme="minorHAnsi" w:eastAsia="Arial" w:hAnsiTheme="minorHAnsi" w:cstheme="minorHAnsi"/>
          <w:b/>
          <w:bCs/>
          <w:color w:val="auto"/>
          <w:lang w:eastAsia="zh-CN" w:bidi="pl-PL"/>
        </w:rPr>
        <w:t xml:space="preserve"> obręb </w:t>
      </w:r>
      <w:r w:rsidR="00B72214">
        <w:rPr>
          <w:rFonts w:asciiTheme="minorHAnsi" w:eastAsia="Arial" w:hAnsiTheme="minorHAnsi" w:cstheme="minorHAnsi"/>
          <w:b/>
          <w:bCs/>
          <w:color w:val="auto"/>
          <w:lang w:eastAsia="zh-CN" w:bidi="pl-PL"/>
        </w:rPr>
        <w:t>6</w:t>
      </w:r>
      <w:r w:rsidR="000E4709" w:rsidRPr="00A84A88">
        <w:rPr>
          <w:rFonts w:asciiTheme="minorHAnsi" w:eastAsia="Arial" w:hAnsiTheme="minorHAnsi" w:cstheme="minorHAnsi"/>
          <w:b/>
          <w:bCs/>
          <w:color w:val="auto"/>
          <w:lang w:eastAsia="zh-CN" w:bidi="pl-PL"/>
        </w:rPr>
        <w:t xml:space="preserve"> m. </w:t>
      </w:r>
      <w:r w:rsidR="00B72214">
        <w:rPr>
          <w:rFonts w:asciiTheme="minorHAnsi" w:eastAsia="Arial" w:hAnsiTheme="minorHAnsi" w:cstheme="minorHAnsi"/>
          <w:b/>
          <w:bCs/>
          <w:color w:val="auto"/>
          <w:lang w:eastAsia="zh-CN" w:bidi="pl-PL"/>
        </w:rPr>
        <w:t>Kętrzyn</w:t>
      </w:r>
      <w:r w:rsidR="000E4709" w:rsidRPr="00A84A88">
        <w:rPr>
          <w:rFonts w:asciiTheme="minorHAnsi" w:eastAsia="Arial" w:hAnsiTheme="minorHAnsi" w:cstheme="minorHAnsi"/>
          <w:b/>
          <w:bCs/>
          <w:color w:val="auto"/>
          <w:lang w:eastAsia="zh-CN" w:bidi="pl-PL"/>
        </w:rPr>
        <w:t xml:space="preserve">, powiat </w:t>
      </w:r>
      <w:r w:rsidR="00B72214">
        <w:rPr>
          <w:rFonts w:asciiTheme="minorHAnsi" w:eastAsia="Arial" w:hAnsiTheme="minorHAnsi" w:cstheme="minorHAnsi"/>
          <w:b/>
          <w:bCs/>
          <w:color w:val="auto"/>
          <w:lang w:eastAsia="zh-CN" w:bidi="pl-PL"/>
        </w:rPr>
        <w:t>kętrzyński</w:t>
      </w:r>
      <w:r w:rsidR="000E4709" w:rsidRPr="00A84A88">
        <w:rPr>
          <w:rFonts w:asciiTheme="minorHAnsi" w:eastAsia="Arial" w:hAnsiTheme="minorHAnsi" w:cstheme="minorHAnsi"/>
          <w:b/>
          <w:bCs/>
          <w:color w:val="auto"/>
          <w:lang w:eastAsia="zh-CN" w:bidi="pl-PL"/>
        </w:rPr>
        <w:t xml:space="preserve">, województwo </w:t>
      </w:r>
      <w:r w:rsidR="00B72214">
        <w:rPr>
          <w:rFonts w:asciiTheme="minorHAnsi" w:eastAsia="Arial" w:hAnsiTheme="minorHAnsi" w:cstheme="minorHAnsi"/>
          <w:b/>
          <w:bCs/>
          <w:color w:val="auto"/>
          <w:lang w:eastAsia="zh-CN" w:bidi="pl-PL"/>
        </w:rPr>
        <w:t>warmińsko-mazurskie</w:t>
      </w:r>
      <w:r w:rsidR="00A23E61" w:rsidRPr="00A84A88">
        <w:rPr>
          <w:rFonts w:asciiTheme="minorHAnsi" w:eastAsia="Arial" w:hAnsiTheme="minorHAnsi" w:cstheme="minorHAnsi"/>
          <w:b/>
          <w:bCs/>
          <w:color w:val="auto"/>
          <w:lang w:eastAsia="zh-CN" w:bidi="pl-PL"/>
        </w:rPr>
        <w:t xml:space="preserve">”, </w:t>
      </w:r>
      <w:r w:rsidR="00A23E61" w:rsidRPr="00A84A88">
        <w:rPr>
          <w:rFonts w:asciiTheme="minorHAnsi" w:eastAsia="Arial" w:hAnsiTheme="minorHAnsi" w:cstheme="minorHAnsi"/>
          <w:color w:val="auto"/>
          <w:lang w:eastAsia="zh-CN" w:bidi="pl-PL"/>
        </w:rPr>
        <w:t>stanowiąc</w:t>
      </w:r>
      <w:r w:rsidR="00B72214">
        <w:rPr>
          <w:rFonts w:asciiTheme="minorHAnsi" w:eastAsia="Arial" w:hAnsiTheme="minorHAnsi" w:cstheme="minorHAnsi"/>
          <w:color w:val="auto"/>
          <w:lang w:eastAsia="zh-CN" w:bidi="pl-PL"/>
        </w:rPr>
        <w:t xml:space="preserve">ych </w:t>
      </w:r>
      <w:r w:rsidR="00B72214" w:rsidRPr="00B72214">
        <w:rPr>
          <w:rFonts w:asciiTheme="minorHAnsi" w:eastAsia="Arial" w:hAnsiTheme="minorHAnsi" w:cstheme="minorHAnsi"/>
          <w:b/>
          <w:bCs/>
          <w:color w:val="auto"/>
          <w:lang w:eastAsia="zh-CN" w:bidi="pl-PL"/>
        </w:rPr>
        <w:t>ETAP I</w:t>
      </w:r>
      <w:r w:rsidR="00B72214">
        <w:rPr>
          <w:rFonts w:asciiTheme="minorHAnsi" w:eastAsia="Arial" w:hAnsiTheme="minorHAnsi" w:cstheme="minorHAnsi"/>
          <w:color w:val="auto"/>
          <w:lang w:eastAsia="zh-CN" w:bidi="pl-PL"/>
        </w:rPr>
        <w:t xml:space="preserve"> </w:t>
      </w:r>
      <w:r w:rsidR="00A23E61" w:rsidRPr="00A84A88">
        <w:rPr>
          <w:rFonts w:asciiTheme="minorHAnsi" w:eastAsia="Arial" w:hAnsiTheme="minorHAnsi" w:cstheme="minorHAnsi"/>
          <w:color w:val="auto"/>
          <w:lang w:eastAsia="zh-CN" w:bidi="pl-PL"/>
        </w:rPr>
        <w:t>globalnej inwestycji planowanej do realizacji na ww. nieruchomościach gruntowych.</w:t>
      </w:r>
    </w:p>
    <w:p w14:paraId="1423D205" w14:textId="2AC80CBB" w:rsidR="00084697" w:rsidRPr="006713B4" w:rsidRDefault="00B72214" w:rsidP="006713B4">
      <w:pPr>
        <w:widowControl w:val="0"/>
        <w:tabs>
          <w:tab w:val="left" w:pos="0"/>
        </w:tabs>
        <w:autoSpaceDE w:val="0"/>
        <w:autoSpaceDN w:val="0"/>
        <w:spacing w:line="360" w:lineRule="auto"/>
        <w:jc w:val="both"/>
        <w:rPr>
          <w:rFonts w:asciiTheme="minorHAnsi" w:eastAsia="Arial" w:hAnsiTheme="minorHAnsi" w:cstheme="minorHAnsi"/>
          <w:b/>
          <w:bCs/>
          <w:color w:val="auto"/>
          <w:lang w:eastAsia="zh-CN" w:bidi="pl-PL"/>
        </w:rPr>
      </w:pPr>
      <w:r w:rsidRPr="005579C7">
        <w:rPr>
          <w:rFonts w:asciiTheme="minorHAnsi" w:eastAsia="Arial" w:hAnsiTheme="minorHAnsi" w:cstheme="minorHAnsi"/>
          <w:color w:val="auto"/>
          <w:lang w:eastAsia="zh-CN" w:bidi="pl-PL"/>
        </w:rPr>
        <w:t>Granic</w:t>
      </w:r>
      <w:r>
        <w:rPr>
          <w:rFonts w:asciiTheme="minorHAnsi" w:eastAsia="Arial" w:hAnsiTheme="minorHAnsi" w:cstheme="minorHAnsi"/>
          <w:color w:val="auto"/>
          <w:lang w:eastAsia="zh-CN" w:bidi="pl-PL"/>
        </w:rPr>
        <w:t>e</w:t>
      </w:r>
      <w:r w:rsidRPr="005579C7">
        <w:rPr>
          <w:rFonts w:asciiTheme="minorHAnsi" w:eastAsia="Arial" w:hAnsiTheme="minorHAnsi" w:cstheme="minorHAnsi"/>
          <w:color w:val="auto"/>
          <w:lang w:eastAsia="zh-CN" w:bidi="pl-PL"/>
        </w:rPr>
        <w:t xml:space="preserve"> etapowania</w:t>
      </w:r>
      <w:r>
        <w:rPr>
          <w:rFonts w:asciiTheme="minorHAnsi" w:eastAsia="Arial" w:hAnsiTheme="minorHAnsi" w:cstheme="minorHAnsi"/>
          <w:color w:val="auto"/>
          <w:lang w:eastAsia="zh-CN" w:bidi="pl-PL"/>
        </w:rPr>
        <w:t xml:space="preserve"> (ETAP I oraz ETAP II)</w:t>
      </w:r>
      <w:r w:rsidRPr="005579C7">
        <w:rPr>
          <w:rFonts w:asciiTheme="minorHAnsi" w:eastAsia="Arial" w:hAnsiTheme="minorHAnsi" w:cstheme="minorHAnsi"/>
          <w:color w:val="auto"/>
          <w:lang w:eastAsia="zh-CN" w:bidi="pl-PL"/>
        </w:rPr>
        <w:t xml:space="preserve"> został</w:t>
      </w:r>
      <w:r>
        <w:rPr>
          <w:rFonts w:asciiTheme="minorHAnsi" w:eastAsia="Arial" w:hAnsiTheme="minorHAnsi" w:cstheme="minorHAnsi"/>
          <w:color w:val="auto"/>
          <w:lang w:eastAsia="zh-CN" w:bidi="pl-PL"/>
        </w:rPr>
        <w:t>y</w:t>
      </w:r>
      <w:r w:rsidRPr="005579C7">
        <w:rPr>
          <w:rFonts w:asciiTheme="minorHAnsi" w:eastAsia="Arial" w:hAnsiTheme="minorHAnsi" w:cstheme="minorHAnsi"/>
          <w:color w:val="auto"/>
          <w:lang w:eastAsia="zh-CN" w:bidi="pl-PL"/>
        </w:rPr>
        <w:t xml:space="preserve"> pokazan</w:t>
      </w:r>
      <w:r>
        <w:rPr>
          <w:rFonts w:asciiTheme="minorHAnsi" w:eastAsia="Arial" w:hAnsiTheme="minorHAnsi" w:cstheme="minorHAnsi"/>
          <w:color w:val="auto"/>
          <w:lang w:eastAsia="zh-CN" w:bidi="pl-PL"/>
        </w:rPr>
        <w:t>e</w:t>
      </w:r>
      <w:r w:rsidRPr="005579C7">
        <w:rPr>
          <w:rFonts w:asciiTheme="minorHAnsi" w:eastAsia="Arial" w:hAnsiTheme="minorHAnsi" w:cstheme="minorHAnsi"/>
          <w:color w:val="auto"/>
          <w:lang w:eastAsia="zh-CN" w:bidi="pl-PL"/>
        </w:rPr>
        <w:t xml:space="preserve"> na rysunku Projektu Zagospodarowania Terenu.</w:t>
      </w:r>
    </w:p>
    <w:p w14:paraId="60A14E74" w14:textId="0130F8B8" w:rsidR="00084697" w:rsidRDefault="00C524E0" w:rsidP="00084697">
      <w:pPr>
        <w:autoSpaceDE w:val="0"/>
        <w:autoSpaceDN w:val="0"/>
        <w:adjustRightInd w:val="0"/>
        <w:spacing w:line="276" w:lineRule="auto"/>
        <w:jc w:val="both"/>
        <w:rPr>
          <w:rFonts w:asciiTheme="minorHAnsi" w:hAnsiTheme="minorHAnsi" w:cstheme="minorHAnsi"/>
          <w:iCs/>
          <w:color w:val="auto"/>
          <w:lang w:eastAsia="zh-CN"/>
        </w:rPr>
      </w:pPr>
      <w:r w:rsidRPr="00A84A88">
        <w:rPr>
          <w:rFonts w:asciiTheme="minorHAnsi" w:hAnsiTheme="minorHAnsi" w:cstheme="minorHAnsi"/>
          <w:iCs/>
          <w:color w:val="auto"/>
          <w:lang w:eastAsia="zh-CN"/>
        </w:rPr>
        <w:tab/>
      </w:r>
      <w:r w:rsidRPr="00021542">
        <w:rPr>
          <w:rFonts w:asciiTheme="minorHAnsi" w:hAnsiTheme="minorHAnsi" w:cstheme="minorHAnsi"/>
          <w:iCs/>
          <w:color w:val="auto"/>
          <w:lang w:eastAsia="zh-CN"/>
        </w:rPr>
        <w:t>Przedmiot zamówienia obejmuje w szczególności b</w:t>
      </w:r>
      <w:r w:rsidR="00084697" w:rsidRPr="00084697">
        <w:rPr>
          <w:rFonts w:asciiTheme="minorHAnsi" w:hAnsiTheme="minorHAnsi" w:cstheme="minorHAnsi"/>
          <w:iCs/>
          <w:color w:val="auto"/>
          <w:lang w:eastAsia="zh-CN"/>
        </w:rPr>
        <w:t xml:space="preserve">udowę budynku mieszkalnego wielorodzinnego </w:t>
      </w:r>
      <w:r w:rsidR="00084697" w:rsidRPr="00084697">
        <w:rPr>
          <w:rFonts w:asciiTheme="minorHAnsi" w:hAnsiTheme="minorHAnsi" w:cstheme="minorHAnsi"/>
          <w:b/>
          <w:iCs/>
          <w:color w:val="auto"/>
          <w:u w:val="single"/>
          <w:lang w:eastAsia="zh-CN"/>
        </w:rPr>
        <w:t>oznaczonego na PZ</w:t>
      </w:r>
      <w:r w:rsidR="00084697">
        <w:rPr>
          <w:rFonts w:asciiTheme="minorHAnsi" w:hAnsiTheme="minorHAnsi" w:cstheme="minorHAnsi"/>
          <w:b/>
          <w:iCs/>
          <w:color w:val="auto"/>
          <w:u w:val="single"/>
          <w:lang w:eastAsia="zh-CN"/>
        </w:rPr>
        <w:t>T</w:t>
      </w:r>
      <w:r w:rsidR="00084697" w:rsidRPr="00084697">
        <w:rPr>
          <w:rFonts w:asciiTheme="minorHAnsi" w:hAnsiTheme="minorHAnsi" w:cstheme="minorHAnsi"/>
          <w:b/>
          <w:iCs/>
          <w:color w:val="auto"/>
          <w:u w:val="single"/>
          <w:lang w:eastAsia="zh-CN"/>
        </w:rPr>
        <w:t xml:space="preserve"> numerem "1" ,</w:t>
      </w:r>
      <w:r w:rsidR="00084697" w:rsidRPr="00084697">
        <w:rPr>
          <w:rFonts w:asciiTheme="minorHAnsi" w:hAnsiTheme="minorHAnsi" w:cstheme="minorHAnsi"/>
          <w:iCs/>
          <w:color w:val="auto"/>
          <w:lang w:eastAsia="zh-CN"/>
        </w:rPr>
        <w:t xml:space="preserve"> jedno klatkowego o układzie korytarzowym, o 4</w:t>
      </w:r>
      <w:r>
        <w:rPr>
          <w:rFonts w:asciiTheme="minorHAnsi" w:hAnsiTheme="minorHAnsi" w:cstheme="minorHAnsi"/>
          <w:iCs/>
          <w:color w:val="auto"/>
          <w:lang w:eastAsia="zh-CN"/>
        </w:rPr>
        <w:t xml:space="preserve"> </w:t>
      </w:r>
      <w:r w:rsidR="00084697" w:rsidRPr="00084697">
        <w:rPr>
          <w:rFonts w:asciiTheme="minorHAnsi" w:hAnsiTheme="minorHAnsi" w:cstheme="minorHAnsi"/>
          <w:iCs/>
          <w:color w:val="auto"/>
          <w:lang w:eastAsia="zh-CN"/>
        </w:rPr>
        <w:t xml:space="preserve">(czterech) kondygnacjach nadziemnych i jednej podziemnej, </w:t>
      </w:r>
      <w:r>
        <w:rPr>
          <w:rFonts w:asciiTheme="minorHAnsi" w:hAnsiTheme="minorHAnsi" w:cstheme="minorHAnsi"/>
          <w:iCs/>
          <w:color w:val="auto"/>
          <w:lang w:eastAsia="zh-CN"/>
        </w:rPr>
        <w:t xml:space="preserve">w pełni </w:t>
      </w:r>
      <w:r w:rsidR="00084697" w:rsidRPr="00084697">
        <w:rPr>
          <w:rFonts w:asciiTheme="minorHAnsi" w:hAnsiTheme="minorHAnsi" w:cstheme="minorHAnsi"/>
          <w:iCs/>
          <w:color w:val="auto"/>
          <w:lang w:eastAsia="zh-CN"/>
        </w:rPr>
        <w:t xml:space="preserve">skomunikowanych windą. W części nadziemnej przewidziano </w:t>
      </w:r>
      <w:r w:rsidR="00084697" w:rsidRPr="00084697">
        <w:rPr>
          <w:rFonts w:asciiTheme="minorHAnsi" w:hAnsiTheme="minorHAnsi" w:cstheme="minorHAnsi"/>
          <w:b/>
          <w:bCs/>
          <w:iCs/>
          <w:color w:val="auto"/>
          <w:lang w:eastAsia="zh-CN"/>
        </w:rPr>
        <w:t>28 mieszkań</w:t>
      </w:r>
      <w:r w:rsidR="00084697" w:rsidRPr="00084697">
        <w:rPr>
          <w:rFonts w:asciiTheme="minorHAnsi" w:hAnsiTheme="minorHAnsi" w:cstheme="minorHAnsi"/>
          <w:iCs/>
          <w:color w:val="auto"/>
          <w:lang w:eastAsia="zh-CN"/>
        </w:rPr>
        <w:t xml:space="preserve"> (każde z własnym balkonem). W poziomie piwnicy </w:t>
      </w:r>
      <w:r w:rsidRPr="00C524E0">
        <w:rPr>
          <w:rFonts w:asciiTheme="minorHAnsi" w:hAnsiTheme="minorHAnsi" w:cstheme="minorHAnsi"/>
          <w:bCs/>
          <w:iCs/>
          <w:color w:val="auto"/>
          <w:lang w:eastAsia="zh-CN"/>
        </w:rPr>
        <w:t>budynku zaprojektowano</w:t>
      </w:r>
      <w:r>
        <w:rPr>
          <w:rFonts w:asciiTheme="minorHAnsi" w:hAnsiTheme="minorHAnsi" w:cstheme="minorHAnsi"/>
          <w:b/>
          <w:iCs/>
          <w:color w:val="auto"/>
          <w:lang w:eastAsia="zh-CN"/>
        </w:rPr>
        <w:t xml:space="preserve"> garaż 10 – stanowiskowy </w:t>
      </w:r>
      <w:r w:rsidRPr="00C524E0">
        <w:rPr>
          <w:rFonts w:asciiTheme="minorHAnsi" w:hAnsiTheme="minorHAnsi" w:cstheme="minorHAnsi"/>
          <w:bCs/>
          <w:iCs/>
          <w:color w:val="auto"/>
          <w:lang w:eastAsia="zh-CN"/>
        </w:rPr>
        <w:t>(jedno pomieszczenie) z 5 bramami wjazdowymi obsługującymi po 2 stanowiska garażowe</w:t>
      </w:r>
      <w:r>
        <w:rPr>
          <w:rFonts w:asciiTheme="minorHAnsi" w:hAnsiTheme="minorHAnsi" w:cstheme="minorHAnsi"/>
          <w:b/>
          <w:iCs/>
          <w:color w:val="auto"/>
          <w:lang w:eastAsia="zh-CN"/>
        </w:rPr>
        <w:t xml:space="preserve"> </w:t>
      </w:r>
      <w:r>
        <w:rPr>
          <w:rFonts w:asciiTheme="minorHAnsi" w:hAnsiTheme="minorHAnsi" w:cstheme="minorHAnsi"/>
          <w:iCs/>
          <w:color w:val="auto"/>
          <w:lang w:eastAsia="zh-CN"/>
        </w:rPr>
        <w:t xml:space="preserve">i </w:t>
      </w:r>
      <w:r w:rsidR="00084697" w:rsidRPr="00084697">
        <w:rPr>
          <w:rFonts w:asciiTheme="minorHAnsi" w:hAnsiTheme="minorHAnsi" w:cstheme="minorHAnsi"/>
          <w:b/>
          <w:iCs/>
          <w:color w:val="auto"/>
          <w:lang w:eastAsia="zh-CN"/>
        </w:rPr>
        <w:t>28 komórkami lokatorskimi</w:t>
      </w:r>
      <w:r w:rsidR="00084697" w:rsidRPr="00084697">
        <w:rPr>
          <w:rFonts w:asciiTheme="minorHAnsi" w:hAnsiTheme="minorHAnsi" w:cstheme="minorHAnsi"/>
          <w:iCs/>
          <w:color w:val="auto"/>
          <w:lang w:eastAsia="zh-CN"/>
        </w:rPr>
        <w:t xml:space="preserve"> dla każdego z mieszkań </w:t>
      </w:r>
      <w:r>
        <w:rPr>
          <w:rFonts w:asciiTheme="minorHAnsi" w:hAnsiTheme="minorHAnsi" w:cstheme="minorHAnsi"/>
          <w:iCs/>
          <w:color w:val="auto"/>
          <w:lang w:eastAsia="zh-CN"/>
        </w:rPr>
        <w:t>oraz</w:t>
      </w:r>
      <w:r w:rsidR="00084697" w:rsidRPr="00084697">
        <w:rPr>
          <w:rFonts w:asciiTheme="minorHAnsi" w:hAnsiTheme="minorHAnsi" w:cstheme="minorHAnsi"/>
          <w:iCs/>
          <w:color w:val="auto"/>
          <w:lang w:eastAsia="zh-CN"/>
        </w:rPr>
        <w:t xml:space="preserve"> wózkownią, pom.</w:t>
      </w:r>
      <w:r>
        <w:rPr>
          <w:rFonts w:asciiTheme="minorHAnsi" w:hAnsiTheme="minorHAnsi" w:cstheme="minorHAnsi"/>
          <w:iCs/>
          <w:color w:val="auto"/>
          <w:lang w:eastAsia="zh-CN"/>
        </w:rPr>
        <w:t xml:space="preserve"> </w:t>
      </w:r>
      <w:r w:rsidR="00084697" w:rsidRPr="00084697">
        <w:rPr>
          <w:rFonts w:asciiTheme="minorHAnsi" w:hAnsiTheme="minorHAnsi" w:cstheme="minorHAnsi"/>
          <w:iCs/>
          <w:color w:val="auto"/>
          <w:lang w:eastAsia="zh-CN"/>
        </w:rPr>
        <w:t>porządkowym ,pom</w:t>
      </w:r>
      <w:r>
        <w:rPr>
          <w:rFonts w:asciiTheme="minorHAnsi" w:hAnsiTheme="minorHAnsi" w:cstheme="minorHAnsi"/>
          <w:iCs/>
          <w:color w:val="auto"/>
          <w:lang w:eastAsia="zh-CN"/>
        </w:rPr>
        <w:t>.</w:t>
      </w:r>
      <w:r w:rsidR="00084697" w:rsidRPr="00084697">
        <w:rPr>
          <w:rFonts w:asciiTheme="minorHAnsi" w:hAnsiTheme="minorHAnsi" w:cstheme="minorHAnsi"/>
          <w:iCs/>
          <w:color w:val="auto"/>
          <w:lang w:eastAsia="zh-CN"/>
        </w:rPr>
        <w:t xml:space="preserve"> węzła, pom. IT, pom. wodomierza</w:t>
      </w:r>
      <w:r w:rsidRPr="00021542">
        <w:rPr>
          <w:rFonts w:asciiTheme="minorHAnsi" w:hAnsiTheme="minorHAnsi" w:cstheme="minorHAnsi"/>
          <w:iCs/>
          <w:color w:val="auto"/>
          <w:lang w:eastAsia="zh-CN"/>
        </w:rPr>
        <w:t xml:space="preserve">. </w:t>
      </w:r>
    </w:p>
    <w:p w14:paraId="46E8460E" w14:textId="615D4DA3" w:rsidR="00C524E0" w:rsidRPr="00084697" w:rsidRDefault="00021542" w:rsidP="00084697">
      <w:pPr>
        <w:autoSpaceDE w:val="0"/>
        <w:autoSpaceDN w:val="0"/>
        <w:adjustRightInd w:val="0"/>
        <w:spacing w:line="276" w:lineRule="auto"/>
        <w:jc w:val="both"/>
        <w:rPr>
          <w:rFonts w:asciiTheme="minorHAnsi" w:hAnsiTheme="minorHAnsi" w:cstheme="minorHAnsi"/>
          <w:iCs/>
          <w:color w:val="auto"/>
          <w:lang w:eastAsia="zh-CN"/>
        </w:rPr>
      </w:pPr>
      <w:r w:rsidRPr="00A84A88">
        <w:rPr>
          <w:rFonts w:asciiTheme="minorHAnsi" w:hAnsiTheme="minorHAnsi" w:cstheme="minorHAnsi"/>
          <w:iCs/>
          <w:color w:val="auto"/>
          <w:lang w:eastAsia="zh-CN"/>
        </w:rPr>
        <w:t>Poza budynkiem, w ramach przedmiotowego zamówienia, przewiduje się</w:t>
      </w:r>
      <w:r w:rsidR="005F2390">
        <w:rPr>
          <w:rFonts w:asciiTheme="minorHAnsi" w:hAnsiTheme="minorHAnsi" w:cstheme="minorHAnsi"/>
          <w:iCs/>
          <w:color w:val="auto"/>
          <w:lang w:eastAsia="zh-CN"/>
        </w:rPr>
        <w:t>:</w:t>
      </w:r>
      <w:r w:rsidRPr="00A84A88">
        <w:rPr>
          <w:rFonts w:asciiTheme="minorHAnsi" w:hAnsiTheme="minorHAnsi" w:cstheme="minorHAnsi"/>
          <w:iCs/>
          <w:color w:val="auto"/>
          <w:lang w:eastAsia="zh-CN"/>
        </w:rPr>
        <w:t xml:space="preserve">  </w:t>
      </w:r>
    </w:p>
    <w:p w14:paraId="274B9ECB" w14:textId="41F6D44D" w:rsidR="00084697"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t xml:space="preserve">• Wykonanie </w:t>
      </w:r>
      <w:r w:rsidRPr="00084697">
        <w:rPr>
          <w:rFonts w:asciiTheme="minorHAnsi" w:hAnsiTheme="minorHAnsi" w:cstheme="minorHAnsi"/>
          <w:b/>
          <w:iCs/>
          <w:color w:val="auto"/>
          <w:lang w:eastAsia="zh-CN"/>
        </w:rPr>
        <w:t>przyłącza wodociągowego</w:t>
      </w:r>
      <w:r w:rsidRPr="00084697">
        <w:rPr>
          <w:rFonts w:asciiTheme="minorHAnsi" w:hAnsiTheme="minorHAnsi" w:cstheme="minorHAnsi"/>
          <w:iCs/>
          <w:color w:val="auto"/>
          <w:lang w:eastAsia="zh-CN"/>
        </w:rPr>
        <w:t xml:space="preserve"> do projektowanego budynku </w:t>
      </w:r>
      <w:r w:rsidR="00763321">
        <w:rPr>
          <w:rFonts w:asciiTheme="minorHAnsi" w:hAnsiTheme="minorHAnsi" w:cstheme="minorHAnsi"/>
          <w:iCs/>
          <w:color w:val="auto"/>
          <w:lang w:eastAsia="zh-CN"/>
        </w:rPr>
        <w:t>N</w:t>
      </w:r>
      <w:r w:rsidRPr="00084697">
        <w:rPr>
          <w:rFonts w:asciiTheme="minorHAnsi" w:hAnsiTheme="minorHAnsi" w:cstheme="minorHAnsi"/>
          <w:iCs/>
          <w:color w:val="auto"/>
          <w:lang w:eastAsia="zh-CN"/>
        </w:rPr>
        <w:t xml:space="preserve">r </w:t>
      </w:r>
      <w:r w:rsidR="00763321">
        <w:rPr>
          <w:rFonts w:asciiTheme="minorHAnsi" w:hAnsiTheme="minorHAnsi" w:cstheme="minorHAnsi"/>
          <w:iCs/>
          <w:color w:val="auto"/>
          <w:lang w:eastAsia="zh-CN"/>
        </w:rPr>
        <w:t>1</w:t>
      </w:r>
      <w:r w:rsidRPr="00084697">
        <w:rPr>
          <w:rFonts w:asciiTheme="minorHAnsi" w:hAnsiTheme="minorHAnsi" w:cstheme="minorHAnsi"/>
          <w:iCs/>
          <w:color w:val="auto"/>
          <w:lang w:eastAsia="zh-CN"/>
        </w:rPr>
        <w:t xml:space="preserve"> (zgodnie z warunkami przyłączenia uzyskanymi od zarządcy sieci) wraz z zapewnieniem możliwości nieinwazyjnego przyłączenia budynku </w:t>
      </w:r>
      <w:r w:rsidR="00763321">
        <w:rPr>
          <w:rFonts w:asciiTheme="minorHAnsi" w:hAnsiTheme="minorHAnsi" w:cstheme="minorHAnsi"/>
          <w:iCs/>
          <w:color w:val="auto"/>
          <w:lang w:eastAsia="zh-CN"/>
        </w:rPr>
        <w:t>N</w:t>
      </w:r>
      <w:r w:rsidRPr="00084697">
        <w:rPr>
          <w:rFonts w:asciiTheme="minorHAnsi" w:hAnsiTheme="minorHAnsi" w:cstheme="minorHAnsi"/>
          <w:iCs/>
          <w:color w:val="auto"/>
          <w:lang w:eastAsia="zh-CN"/>
        </w:rPr>
        <w:t xml:space="preserve">r </w:t>
      </w:r>
      <w:r w:rsidR="00763321">
        <w:rPr>
          <w:rFonts w:asciiTheme="minorHAnsi" w:hAnsiTheme="minorHAnsi" w:cstheme="minorHAnsi"/>
          <w:iCs/>
          <w:color w:val="auto"/>
          <w:lang w:eastAsia="zh-CN"/>
        </w:rPr>
        <w:t>2</w:t>
      </w:r>
      <w:r w:rsidRPr="00084697">
        <w:rPr>
          <w:rFonts w:asciiTheme="minorHAnsi" w:hAnsiTheme="minorHAnsi" w:cstheme="minorHAnsi"/>
          <w:iCs/>
          <w:color w:val="auto"/>
          <w:lang w:eastAsia="zh-CN"/>
        </w:rPr>
        <w:t>.</w:t>
      </w:r>
    </w:p>
    <w:p w14:paraId="1B17A5BE" w14:textId="2361F898" w:rsidR="00084697"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t xml:space="preserve">• Wykonanie </w:t>
      </w:r>
      <w:r w:rsidRPr="00084697">
        <w:rPr>
          <w:rFonts w:asciiTheme="minorHAnsi" w:hAnsiTheme="minorHAnsi" w:cstheme="minorHAnsi"/>
          <w:b/>
          <w:iCs/>
          <w:color w:val="auto"/>
          <w:lang w:eastAsia="zh-CN"/>
        </w:rPr>
        <w:t>przyłącza kanalizacji sanitarnej</w:t>
      </w:r>
      <w:r w:rsidRPr="00084697">
        <w:rPr>
          <w:rFonts w:asciiTheme="minorHAnsi" w:hAnsiTheme="minorHAnsi" w:cstheme="minorHAnsi"/>
          <w:iCs/>
          <w:color w:val="auto"/>
          <w:lang w:eastAsia="zh-CN"/>
        </w:rPr>
        <w:t xml:space="preserve"> do projektowanego budynku nr </w:t>
      </w:r>
      <w:r w:rsidR="00763321">
        <w:rPr>
          <w:rFonts w:asciiTheme="minorHAnsi" w:hAnsiTheme="minorHAnsi" w:cstheme="minorHAnsi"/>
          <w:iCs/>
          <w:color w:val="auto"/>
          <w:lang w:eastAsia="zh-CN"/>
        </w:rPr>
        <w:t>1</w:t>
      </w:r>
      <w:r w:rsidRPr="00084697">
        <w:rPr>
          <w:rFonts w:asciiTheme="minorHAnsi" w:hAnsiTheme="minorHAnsi" w:cstheme="minorHAnsi"/>
          <w:iCs/>
          <w:color w:val="auto"/>
          <w:lang w:eastAsia="zh-CN"/>
        </w:rPr>
        <w:t xml:space="preserve"> (zgodnie z warunkami przyłączenia uzyskanymi od zarządcy sieci) wraz z zapewnieniem możliwość nieinwazyjnego przyłączenia budynku nr </w:t>
      </w:r>
      <w:r w:rsidR="00763321">
        <w:rPr>
          <w:rFonts w:asciiTheme="minorHAnsi" w:hAnsiTheme="minorHAnsi" w:cstheme="minorHAnsi"/>
          <w:iCs/>
          <w:color w:val="auto"/>
          <w:lang w:eastAsia="zh-CN"/>
        </w:rPr>
        <w:t>2</w:t>
      </w:r>
      <w:r w:rsidRPr="00084697">
        <w:rPr>
          <w:rFonts w:asciiTheme="minorHAnsi" w:hAnsiTheme="minorHAnsi" w:cstheme="minorHAnsi"/>
          <w:iCs/>
          <w:color w:val="auto"/>
          <w:lang w:eastAsia="zh-CN"/>
        </w:rPr>
        <w:t>.</w:t>
      </w:r>
    </w:p>
    <w:p w14:paraId="753E3540" w14:textId="42B3540F" w:rsidR="00084697"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t xml:space="preserve">• Wykonanie </w:t>
      </w:r>
      <w:r w:rsidRPr="00084697">
        <w:rPr>
          <w:rFonts w:asciiTheme="minorHAnsi" w:hAnsiTheme="minorHAnsi" w:cstheme="minorHAnsi"/>
          <w:b/>
          <w:iCs/>
          <w:color w:val="auto"/>
          <w:lang w:eastAsia="zh-CN"/>
        </w:rPr>
        <w:t>przyłącza oraz zewnętrznej instalacji kanalizacji deszczowej</w:t>
      </w:r>
      <w:r w:rsidRPr="00084697">
        <w:rPr>
          <w:rFonts w:asciiTheme="minorHAnsi" w:hAnsiTheme="minorHAnsi" w:cstheme="minorHAnsi"/>
          <w:iCs/>
          <w:color w:val="auto"/>
          <w:lang w:eastAsia="zh-CN"/>
        </w:rPr>
        <w:t xml:space="preserve"> dla projektowanego budynku nr </w:t>
      </w:r>
      <w:r w:rsidR="005F2390">
        <w:rPr>
          <w:rFonts w:asciiTheme="minorHAnsi" w:hAnsiTheme="minorHAnsi" w:cstheme="minorHAnsi"/>
          <w:iCs/>
          <w:color w:val="auto"/>
          <w:lang w:eastAsia="zh-CN"/>
        </w:rPr>
        <w:t> </w:t>
      </w:r>
      <w:r w:rsidRPr="00084697">
        <w:rPr>
          <w:rFonts w:asciiTheme="minorHAnsi" w:hAnsiTheme="minorHAnsi" w:cstheme="minorHAnsi"/>
          <w:iCs/>
          <w:color w:val="auto"/>
          <w:lang w:eastAsia="zh-CN"/>
        </w:rPr>
        <w:t>1</w:t>
      </w:r>
      <w:r w:rsidR="005F2390">
        <w:rPr>
          <w:rFonts w:asciiTheme="minorHAnsi" w:hAnsiTheme="minorHAnsi" w:cstheme="minorHAnsi"/>
          <w:iCs/>
          <w:color w:val="auto"/>
          <w:lang w:eastAsia="zh-CN"/>
        </w:rPr>
        <w:t xml:space="preserve"> </w:t>
      </w:r>
      <w:r w:rsidRPr="00084697">
        <w:rPr>
          <w:rFonts w:asciiTheme="minorHAnsi" w:hAnsiTheme="minorHAnsi" w:cstheme="minorHAnsi"/>
          <w:iCs/>
          <w:color w:val="auto"/>
          <w:lang w:eastAsia="zh-CN"/>
        </w:rPr>
        <w:t>(zgodnie z warunkami przyłączenia uzyskanymi od zarządcy sieci) wraz z zapewnieniem możliwości nieinwazyjnego przyłączenia budynku nr 2.</w:t>
      </w:r>
    </w:p>
    <w:p w14:paraId="2E66DD6E" w14:textId="71603178" w:rsidR="0098090A"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t xml:space="preserve">• Wykonanie </w:t>
      </w:r>
      <w:r w:rsidRPr="00084697">
        <w:rPr>
          <w:rFonts w:asciiTheme="minorHAnsi" w:hAnsiTheme="minorHAnsi" w:cstheme="minorHAnsi"/>
          <w:b/>
          <w:iCs/>
          <w:color w:val="auto"/>
          <w:lang w:eastAsia="zh-CN"/>
        </w:rPr>
        <w:t>przyłącza ciepłowniczego</w:t>
      </w:r>
      <w:r w:rsidRPr="00084697">
        <w:rPr>
          <w:rFonts w:asciiTheme="minorHAnsi" w:hAnsiTheme="minorHAnsi" w:cstheme="minorHAnsi"/>
          <w:iCs/>
          <w:color w:val="auto"/>
          <w:lang w:eastAsia="zh-CN"/>
        </w:rPr>
        <w:t xml:space="preserve"> do projektowanego budynku nr 1 (zgodnie z warunkami przyłączenia uzyskanymi od zarządcy sieci) wraz z zapewnieniem możliwości nieinwazyjnego przyłączenia budynku nr 2.</w:t>
      </w:r>
    </w:p>
    <w:p w14:paraId="4F1255CA" w14:textId="2C14F4B9" w:rsidR="00084697"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t xml:space="preserve">• Wykonanie </w:t>
      </w:r>
      <w:r w:rsidRPr="00084697">
        <w:rPr>
          <w:rFonts w:asciiTheme="minorHAnsi" w:hAnsiTheme="minorHAnsi" w:cstheme="minorHAnsi"/>
          <w:b/>
          <w:iCs/>
          <w:color w:val="auto"/>
          <w:lang w:eastAsia="zh-CN"/>
        </w:rPr>
        <w:t>przyłącza elektroenergetycznego</w:t>
      </w:r>
      <w:r w:rsidRPr="00084697">
        <w:rPr>
          <w:rFonts w:asciiTheme="minorHAnsi" w:hAnsiTheme="minorHAnsi" w:cstheme="minorHAnsi"/>
          <w:iCs/>
          <w:color w:val="auto"/>
          <w:lang w:eastAsia="zh-CN"/>
        </w:rPr>
        <w:t xml:space="preserve"> do projektowanego budynku nr 1  (zgodnie</w:t>
      </w:r>
      <w:r w:rsidR="005F2390">
        <w:rPr>
          <w:rFonts w:asciiTheme="minorHAnsi" w:hAnsiTheme="minorHAnsi" w:cstheme="minorHAnsi"/>
          <w:iCs/>
          <w:color w:val="auto"/>
          <w:lang w:eastAsia="zh-CN"/>
        </w:rPr>
        <w:t xml:space="preserve"> </w:t>
      </w:r>
      <w:r w:rsidRPr="00084697">
        <w:rPr>
          <w:rFonts w:asciiTheme="minorHAnsi" w:hAnsiTheme="minorHAnsi" w:cstheme="minorHAnsi"/>
          <w:iCs/>
          <w:color w:val="auto"/>
          <w:lang w:eastAsia="zh-CN"/>
        </w:rPr>
        <w:t xml:space="preserve">z warunkami przyłączenia uzyskanymi od zarządcy sieci </w:t>
      </w:r>
      <w:r w:rsidRPr="00084697">
        <w:rPr>
          <w:rFonts w:asciiTheme="minorHAnsi" w:hAnsiTheme="minorHAnsi" w:cstheme="minorHAnsi"/>
          <w:b/>
          <w:iCs/>
          <w:color w:val="auto"/>
          <w:lang w:eastAsia="zh-CN"/>
        </w:rPr>
        <w:t>budynek nr 1 -ETAP I</w:t>
      </w:r>
      <w:r w:rsidR="006713B4">
        <w:rPr>
          <w:rFonts w:asciiTheme="minorHAnsi" w:hAnsiTheme="minorHAnsi" w:cstheme="minorHAnsi"/>
          <w:b/>
          <w:iCs/>
          <w:color w:val="auto"/>
          <w:lang w:eastAsia="zh-CN"/>
        </w:rPr>
        <w:t xml:space="preserve"> </w:t>
      </w:r>
      <w:r w:rsidRPr="00084697">
        <w:rPr>
          <w:rFonts w:asciiTheme="minorHAnsi" w:hAnsiTheme="minorHAnsi" w:cstheme="minorHAnsi"/>
          <w:b/>
          <w:iCs/>
          <w:color w:val="auto"/>
          <w:lang w:eastAsia="zh-CN"/>
        </w:rPr>
        <w:t>(28 mieszkań) moc przyłączeniowa 117,5 kW, znak pisma: P/23/066479 z dnia 09.11.2023r</w:t>
      </w:r>
      <w:r w:rsidRPr="00084697">
        <w:rPr>
          <w:rFonts w:asciiTheme="minorHAnsi" w:hAnsiTheme="minorHAnsi" w:cstheme="minorHAnsi"/>
          <w:iCs/>
          <w:color w:val="auto"/>
          <w:lang w:eastAsia="zh-CN"/>
        </w:rPr>
        <w:t>. wraz z zapewnieniem możliwości nieinwazyjnego przyłączenia budynku nr 2.</w:t>
      </w:r>
    </w:p>
    <w:p w14:paraId="0D71FF53" w14:textId="12299C4E" w:rsidR="00084697"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t xml:space="preserve">• Wykonanie </w:t>
      </w:r>
      <w:r w:rsidRPr="00084697">
        <w:rPr>
          <w:rFonts w:asciiTheme="minorHAnsi" w:hAnsiTheme="minorHAnsi" w:cstheme="minorHAnsi"/>
          <w:b/>
          <w:iCs/>
          <w:color w:val="auto"/>
          <w:lang w:eastAsia="zh-CN"/>
        </w:rPr>
        <w:t>przyłącza teletechnicznego</w:t>
      </w:r>
      <w:r w:rsidRPr="00084697">
        <w:rPr>
          <w:rFonts w:asciiTheme="minorHAnsi" w:hAnsiTheme="minorHAnsi" w:cstheme="minorHAnsi"/>
          <w:iCs/>
          <w:color w:val="auto"/>
          <w:lang w:eastAsia="zh-CN"/>
        </w:rPr>
        <w:t xml:space="preserve"> do projektowanego budynku nr 1 (zgodnie z warunkami przyłączenia uzyskanymi od zarządcy sieci) wraz z zapewnieniem możliwości nieinwazyjnego przyłączenia budynku nr </w:t>
      </w:r>
      <w:r w:rsidR="005F2390">
        <w:rPr>
          <w:rFonts w:asciiTheme="minorHAnsi" w:hAnsiTheme="minorHAnsi" w:cstheme="minorHAnsi"/>
          <w:iCs/>
          <w:color w:val="auto"/>
          <w:lang w:eastAsia="zh-CN"/>
        </w:rPr>
        <w:t>2</w:t>
      </w:r>
      <w:r w:rsidRPr="00084697">
        <w:rPr>
          <w:rFonts w:asciiTheme="minorHAnsi" w:hAnsiTheme="minorHAnsi" w:cstheme="minorHAnsi"/>
          <w:iCs/>
          <w:color w:val="auto"/>
          <w:lang w:eastAsia="zh-CN"/>
        </w:rPr>
        <w:t>.</w:t>
      </w:r>
    </w:p>
    <w:p w14:paraId="695CDDEE" w14:textId="77777777" w:rsidR="00084697"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lastRenderedPageBreak/>
        <w:t xml:space="preserve">• Niezbędną </w:t>
      </w:r>
      <w:r w:rsidRPr="00084697">
        <w:rPr>
          <w:rFonts w:asciiTheme="minorHAnsi" w:hAnsiTheme="minorHAnsi" w:cstheme="minorHAnsi"/>
          <w:b/>
          <w:iCs/>
          <w:color w:val="auto"/>
          <w:lang w:eastAsia="zh-CN"/>
        </w:rPr>
        <w:t>niwelację terenu</w:t>
      </w:r>
      <w:r w:rsidRPr="00084697">
        <w:rPr>
          <w:rFonts w:asciiTheme="minorHAnsi" w:hAnsiTheme="minorHAnsi" w:cstheme="minorHAnsi"/>
          <w:iCs/>
          <w:color w:val="auto"/>
          <w:lang w:eastAsia="zh-CN"/>
        </w:rPr>
        <w:t xml:space="preserve"> wraz ze skarpowaniem i budową ewentualnych ścian oporowych.</w:t>
      </w:r>
    </w:p>
    <w:p w14:paraId="5CFB0247" w14:textId="77777777" w:rsidR="00084697"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t xml:space="preserve">• Budowę </w:t>
      </w:r>
      <w:r w:rsidRPr="00084697">
        <w:rPr>
          <w:rFonts w:asciiTheme="minorHAnsi" w:hAnsiTheme="minorHAnsi" w:cstheme="minorHAnsi"/>
          <w:b/>
          <w:iCs/>
          <w:color w:val="auto"/>
          <w:lang w:eastAsia="zh-CN"/>
        </w:rPr>
        <w:t>zjazdu na teren działki z ulicy Jaśminowej</w:t>
      </w:r>
      <w:r w:rsidRPr="00084697">
        <w:rPr>
          <w:rFonts w:asciiTheme="minorHAnsi" w:hAnsiTheme="minorHAnsi" w:cstheme="minorHAnsi"/>
          <w:iCs/>
          <w:color w:val="auto"/>
          <w:lang w:eastAsia="zh-CN"/>
        </w:rPr>
        <w:t>- zjazd zgodnie z decyzją Burmistrza Miasta Kętrzyn znak: ZRM.7021.29.2023 z dn.16.10.2023r. oznaczony na w/w decyzji numerem "2" (zjazd bez kolizji z siecią gazową).</w:t>
      </w:r>
    </w:p>
    <w:p w14:paraId="249353CF" w14:textId="6FAB7A94" w:rsidR="00084697"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t>• Budowę wewnętrznych ciąg</w:t>
      </w:r>
      <w:r w:rsidR="005F2390">
        <w:rPr>
          <w:rFonts w:asciiTheme="minorHAnsi" w:hAnsiTheme="minorHAnsi" w:cstheme="minorHAnsi"/>
          <w:iCs/>
          <w:color w:val="auto"/>
          <w:lang w:eastAsia="zh-CN"/>
        </w:rPr>
        <w:t>ó</w:t>
      </w:r>
      <w:r w:rsidRPr="00084697">
        <w:rPr>
          <w:rFonts w:asciiTheme="minorHAnsi" w:hAnsiTheme="minorHAnsi" w:cstheme="minorHAnsi"/>
          <w:iCs/>
          <w:color w:val="auto"/>
          <w:lang w:eastAsia="zh-CN"/>
        </w:rPr>
        <w:t>w jezdnych i pieszych.</w:t>
      </w:r>
    </w:p>
    <w:p w14:paraId="4302E2E6" w14:textId="27437724" w:rsidR="00084697"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t xml:space="preserve">• Budowę </w:t>
      </w:r>
      <w:r w:rsidRPr="00084697">
        <w:rPr>
          <w:rFonts w:asciiTheme="minorHAnsi" w:hAnsiTheme="minorHAnsi" w:cstheme="minorHAnsi"/>
          <w:b/>
          <w:iCs/>
          <w:color w:val="auto"/>
          <w:lang w:eastAsia="zh-CN"/>
        </w:rPr>
        <w:t>21 miejsc postojowych naziemnych</w:t>
      </w:r>
      <w:r w:rsidRPr="00084697">
        <w:rPr>
          <w:rFonts w:asciiTheme="minorHAnsi" w:hAnsiTheme="minorHAnsi" w:cstheme="minorHAnsi"/>
          <w:iCs/>
          <w:color w:val="auto"/>
          <w:lang w:eastAsia="zh-CN"/>
        </w:rPr>
        <w:t xml:space="preserve"> dla samochodów osobowych mieszkańców w ilości  , w tym 2 dla os</w:t>
      </w:r>
      <w:r w:rsidR="005F2390">
        <w:rPr>
          <w:rFonts w:asciiTheme="minorHAnsi" w:hAnsiTheme="minorHAnsi" w:cstheme="minorHAnsi"/>
          <w:iCs/>
          <w:color w:val="auto"/>
          <w:lang w:eastAsia="zh-CN"/>
        </w:rPr>
        <w:t>ó</w:t>
      </w:r>
      <w:r w:rsidRPr="00084697">
        <w:rPr>
          <w:rFonts w:asciiTheme="minorHAnsi" w:hAnsiTheme="minorHAnsi" w:cstheme="minorHAnsi"/>
          <w:iCs/>
          <w:color w:val="auto"/>
          <w:lang w:eastAsia="zh-CN"/>
        </w:rPr>
        <w:t>b niepełnosprawnych</w:t>
      </w:r>
      <w:r w:rsidR="005F2390">
        <w:rPr>
          <w:rFonts w:asciiTheme="minorHAnsi" w:hAnsiTheme="minorHAnsi" w:cstheme="minorHAnsi"/>
          <w:iCs/>
          <w:color w:val="auto"/>
          <w:lang w:eastAsia="zh-CN"/>
        </w:rPr>
        <w:t>;</w:t>
      </w:r>
    </w:p>
    <w:p w14:paraId="60C75BF5" w14:textId="0F513B25" w:rsidR="00084697"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t xml:space="preserve">• Budowę </w:t>
      </w:r>
      <w:r w:rsidRPr="00084697">
        <w:rPr>
          <w:rFonts w:asciiTheme="minorHAnsi" w:hAnsiTheme="minorHAnsi" w:cstheme="minorHAnsi"/>
          <w:b/>
          <w:iCs/>
          <w:color w:val="auto"/>
          <w:lang w:eastAsia="zh-CN"/>
        </w:rPr>
        <w:t>wiaty śmietnikowej</w:t>
      </w:r>
      <w:r w:rsidRPr="00084697">
        <w:rPr>
          <w:rFonts w:asciiTheme="minorHAnsi" w:hAnsiTheme="minorHAnsi" w:cstheme="minorHAnsi"/>
          <w:iCs/>
          <w:color w:val="auto"/>
          <w:lang w:eastAsia="zh-CN"/>
        </w:rPr>
        <w:t xml:space="preserve"> do składowania odpad</w:t>
      </w:r>
      <w:r w:rsidR="005F2390">
        <w:rPr>
          <w:rFonts w:asciiTheme="minorHAnsi" w:hAnsiTheme="minorHAnsi" w:cstheme="minorHAnsi"/>
          <w:iCs/>
          <w:color w:val="auto"/>
          <w:lang w:eastAsia="zh-CN"/>
        </w:rPr>
        <w:t>ó</w:t>
      </w:r>
      <w:r w:rsidRPr="00084697">
        <w:rPr>
          <w:rFonts w:asciiTheme="minorHAnsi" w:hAnsiTheme="minorHAnsi" w:cstheme="minorHAnsi"/>
          <w:iCs/>
          <w:color w:val="auto"/>
          <w:lang w:eastAsia="zh-CN"/>
        </w:rPr>
        <w:t>w stałych.</w:t>
      </w:r>
    </w:p>
    <w:p w14:paraId="5B1FAE01" w14:textId="2B43B792" w:rsidR="00084697"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t xml:space="preserve">• Zagospodarowanie terenu wraz z </w:t>
      </w:r>
      <w:r w:rsidRPr="00084697">
        <w:rPr>
          <w:rFonts w:asciiTheme="minorHAnsi" w:hAnsiTheme="minorHAnsi" w:cstheme="minorHAnsi"/>
          <w:b/>
          <w:iCs/>
          <w:color w:val="auto"/>
          <w:lang w:eastAsia="zh-CN"/>
        </w:rPr>
        <w:t>urządzeniem placu zabaw</w:t>
      </w:r>
      <w:r w:rsidRPr="00084697">
        <w:rPr>
          <w:rFonts w:asciiTheme="minorHAnsi" w:hAnsiTheme="minorHAnsi" w:cstheme="minorHAnsi"/>
          <w:iCs/>
          <w:color w:val="auto"/>
          <w:lang w:eastAsia="zh-CN"/>
        </w:rPr>
        <w:t xml:space="preserve"> , schodów terenowych do placu zabaw , zieleni i montażem obiekt</w:t>
      </w:r>
      <w:r w:rsidR="005F2390">
        <w:rPr>
          <w:rFonts w:asciiTheme="minorHAnsi" w:hAnsiTheme="minorHAnsi" w:cstheme="minorHAnsi"/>
          <w:iCs/>
          <w:color w:val="auto"/>
          <w:lang w:eastAsia="zh-CN"/>
        </w:rPr>
        <w:t>ó</w:t>
      </w:r>
      <w:r w:rsidRPr="00084697">
        <w:rPr>
          <w:rFonts w:asciiTheme="minorHAnsi" w:hAnsiTheme="minorHAnsi" w:cstheme="minorHAnsi"/>
          <w:iCs/>
          <w:color w:val="auto"/>
          <w:lang w:eastAsia="zh-CN"/>
        </w:rPr>
        <w:t>w małej architektury(zabawki na placu zabaw, kosze na śmieci, ławki parkowe).</w:t>
      </w:r>
    </w:p>
    <w:p w14:paraId="69633AB2" w14:textId="25D4A863" w:rsidR="00084697" w:rsidRPr="00084697" w:rsidRDefault="00084697" w:rsidP="00084697">
      <w:pPr>
        <w:autoSpaceDE w:val="0"/>
        <w:autoSpaceDN w:val="0"/>
        <w:adjustRightInd w:val="0"/>
        <w:spacing w:line="276" w:lineRule="auto"/>
        <w:jc w:val="both"/>
        <w:rPr>
          <w:rFonts w:asciiTheme="minorHAnsi" w:hAnsiTheme="minorHAnsi" w:cstheme="minorHAnsi"/>
          <w:iCs/>
          <w:color w:val="auto"/>
          <w:lang w:eastAsia="zh-CN"/>
        </w:rPr>
      </w:pPr>
      <w:r w:rsidRPr="00084697">
        <w:rPr>
          <w:rFonts w:asciiTheme="minorHAnsi" w:hAnsiTheme="minorHAnsi" w:cstheme="minorHAnsi"/>
          <w:iCs/>
          <w:color w:val="auto"/>
          <w:lang w:eastAsia="zh-CN"/>
        </w:rPr>
        <w:t xml:space="preserve">• Wykonanie </w:t>
      </w:r>
      <w:r w:rsidRPr="00084697">
        <w:rPr>
          <w:rFonts w:asciiTheme="minorHAnsi" w:hAnsiTheme="minorHAnsi" w:cstheme="minorHAnsi"/>
          <w:b/>
          <w:iCs/>
          <w:color w:val="auto"/>
          <w:lang w:eastAsia="zh-CN"/>
        </w:rPr>
        <w:t>zewnętrznej instalacji oświetleniowej</w:t>
      </w:r>
      <w:r w:rsidRPr="00084697">
        <w:rPr>
          <w:rFonts w:asciiTheme="minorHAnsi" w:hAnsiTheme="minorHAnsi" w:cstheme="minorHAnsi"/>
          <w:iCs/>
          <w:color w:val="auto"/>
          <w:lang w:eastAsia="zh-CN"/>
        </w:rPr>
        <w:t xml:space="preserve"> dla budynku nr 1 w zakresie </w:t>
      </w:r>
      <w:r w:rsidR="005F2390">
        <w:rPr>
          <w:rFonts w:asciiTheme="minorHAnsi" w:hAnsiTheme="minorHAnsi" w:cstheme="minorHAnsi"/>
          <w:iCs/>
          <w:color w:val="auto"/>
          <w:lang w:eastAsia="zh-CN"/>
        </w:rPr>
        <w:t>Etapu I.</w:t>
      </w:r>
    </w:p>
    <w:p w14:paraId="506D9BCA" w14:textId="77777777" w:rsidR="00D41E0F" w:rsidRDefault="00D41E0F" w:rsidP="00D41E0F">
      <w:pPr>
        <w:suppressAutoHyphens/>
        <w:rPr>
          <w:rFonts w:ascii="Arial" w:hAnsi="Arial" w:cs="Arial"/>
          <w:color w:val="auto"/>
          <w:sz w:val="22"/>
          <w:szCs w:val="22"/>
          <w:lang w:eastAsia="ar-SA"/>
        </w:rPr>
      </w:pPr>
    </w:p>
    <w:p w14:paraId="680BC179" w14:textId="7C8415BB" w:rsidR="00D41E0F" w:rsidRPr="00D41E0F" w:rsidRDefault="00D41E0F" w:rsidP="00B17ACA">
      <w:pPr>
        <w:suppressAutoHyphens/>
        <w:spacing w:line="276" w:lineRule="auto"/>
        <w:jc w:val="both"/>
        <w:rPr>
          <w:rFonts w:asciiTheme="minorHAnsi" w:hAnsiTheme="minorHAnsi" w:cstheme="minorHAnsi"/>
          <w:iCs/>
          <w:color w:val="auto"/>
          <w:lang w:eastAsia="zh-CN"/>
        </w:rPr>
      </w:pPr>
      <w:r w:rsidRPr="00D41E0F">
        <w:rPr>
          <w:rFonts w:asciiTheme="minorHAnsi" w:hAnsiTheme="minorHAnsi" w:cstheme="minorHAnsi"/>
          <w:iCs/>
          <w:color w:val="auto"/>
          <w:lang w:eastAsia="zh-CN"/>
        </w:rPr>
        <w:t>Dodatkowo</w:t>
      </w:r>
      <w:r>
        <w:rPr>
          <w:rFonts w:asciiTheme="minorHAnsi" w:hAnsiTheme="minorHAnsi" w:cstheme="minorHAnsi"/>
          <w:iCs/>
          <w:color w:val="auto"/>
          <w:lang w:eastAsia="zh-CN"/>
        </w:rPr>
        <w:t>,</w:t>
      </w:r>
      <w:r w:rsidRPr="00D41E0F">
        <w:rPr>
          <w:rFonts w:asciiTheme="minorHAnsi" w:hAnsiTheme="minorHAnsi" w:cstheme="minorHAnsi"/>
          <w:iCs/>
          <w:color w:val="auto"/>
          <w:lang w:eastAsia="zh-CN"/>
        </w:rPr>
        <w:t xml:space="preserve"> zgodnie z wymogami ustawy o </w:t>
      </w:r>
      <w:proofErr w:type="spellStart"/>
      <w:r w:rsidRPr="00D41E0F">
        <w:rPr>
          <w:rFonts w:asciiTheme="minorHAnsi" w:hAnsiTheme="minorHAnsi" w:cstheme="minorHAnsi"/>
          <w:iCs/>
          <w:color w:val="auto"/>
          <w:lang w:eastAsia="zh-CN"/>
        </w:rPr>
        <w:t>elektromobilności</w:t>
      </w:r>
      <w:proofErr w:type="spellEnd"/>
      <w:r w:rsidRPr="00D41E0F">
        <w:rPr>
          <w:rFonts w:asciiTheme="minorHAnsi" w:hAnsiTheme="minorHAnsi" w:cstheme="minorHAnsi"/>
          <w:iCs/>
          <w:color w:val="auto"/>
          <w:lang w:eastAsia="zh-CN"/>
        </w:rPr>
        <w:t xml:space="preserve"> przewiduje się </w:t>
      </w:r>
      <w:r w:rsidR="00AA1ED6">
        <w:rPr>
          <w:rFonts w:asciiTheme="minorHAnsi" w:hAnsiTheme="minorHAnsi" w:cstheme="minorHAnsi"/>
          <w:iCs/>
          <w:color w:val="auto"/>
          <w:lang w:eastAsia="zh-CN"/>
        </w:rPr>
        <w:t>ułożenie pod powierzchnią terenu</w:t>
      </w:r>
      <w:r w:rsidRPr="00D41E0F">
        <w:rPr>
          <w:rFonts w:asciiTheme="minorHAnsi" w:hAnsiTheme="minorHAnsi" w:cstheme="minorHAnsi"/>
          <w:iCs/>
          <w:color w:val="auto"/>
          <w:lang w:eastAsia="zh-CN"/>
        </w:rPr>
        <w:t xml:space="preserve"> rur osłonowych umożliwiających podłączenie dla miejsca postojowego do stacji ładowania pojazdów elektrycznych wg odrębnej procedury . W budynku zosta</w:t>
      </w:r>
      <w:r>
        <w:rPr>
          <w:rFonts w:asciiTheme="minorHAnsi" w:hAnsiTheme="minorHAnsi" w:cstheme="minorHAnsi"/>
          <w:iCs/>
          <w:color w:val="auto"/>
          <w:lang w:eastAsia="zh-CN"/>
        </w:rPr>
        <w:t>ło</w:t>
      </w:r>
      <w:r w:rsidRPr="00D41E0F">
        <w:rPr>
          <w:rFonts w:asciiTheme="minorHAnsi" w:hAnsiTheme="minorHAnsi" w:cstheme="minorHAnsi"/>
          <w:iCs/>
          <w:color w:val="auto"/>
          <w:lang w:eastAsia="zh-CN"/>
        </w:rPr>
        <w:t xml:space="preserve"> przewidziane rozwiązanie instalacyjne w zakresie zgodnym z ustaw</w:t>
      </w:r>
      <w:r>
        <w:rPr>
          <w:rFonts w:asciiTheme="minorHAnsi" w:hAnsiTheme="minorHAnsi" w:cstheme="minorHAnsi"/>
          <w:iCs/>
          <w:color w:val="auto"/>
          <w:lang w:eastAsia="zh-CN"/>
        </w:rPr>
        <w:t xml:space="preserve">ą </w:t>
      </w:r>
      <w:r w:rsidRPr="00D41E0F">
        <w:rPr>
          <w:rFonts w:asciiTheme="minorHAnsi" w:hAnsiTheme="minorHAnsi" w:cstheme="minorHAnsi"/>
          <w:iCs/>
          <w:color w:val="auto"/>
          <w:lang w:eastAsia="zh-CN"/>
        </w:rPr>
        <w:t xml:space="preserve">o </w:t>
      </w:r>
      <w:proofErr w:type="spellStart"/>
      <w:r w:rsidRPr="00D41E0F">
        <w:rPr>
          <w:rFonts w:asciiTheme="minorHAnsi" w:hAnsiTheme="minorHAnsi" w:cstheme="minorHAnsi"/>
          <w:iCs/>
          <w:color w:val="auto"/>
          <w:lang w:eastAsia="zh-CN"/>
        </w:rPr>
        <w:t>elektromobilności</w:t>
      </w:r>
      <w:proofErr w:type="spellEnd"/>
      <w:r w:rsidRPr="00D41E0F">
        <w:rPr>
          <w:rFonts w:asciiTheme="minorHAnsi" w:hAnsiTheme="minorHAnsi" w:cstheme="minorHAnsi"/>
          <w:iCs/>
          <w:color w:val="auto"/>
          <w:lang w:eastAsia="zh-CN"/>
        </w:rPr>
        <w:t xml:space="preserve">. </w:t>
      </w:r>
      <w:r w:rsidR="00B17ACA" w:rsidRPr="00A84A88">
        <w:rPr>
          <w:rFonts w:asciiTheme="minorHAnsi" w:hAnsiTheme="minorHAnsi" w:cstheme="minorHAnsi"/>
          <w:iCs/>
          <w:color w:val="auto"/>
          <w:lang w:eastAsia="zh-CN"/>
        </w:rPr>
        <w:t>Doprowadzenie abonenckiej linii kablowej zasilania stacji ładowania aut elektrycznych, wraz z montażem stacji przewidziano w ramach odrębnego zamówienia.</w:t>
      </w:r>
    </w:p>
    <w:p w14:paraId="49DBA241" w14:textId="689873EB" w:rsidR="00084697" w:rsidRDefault="00B17ACA" w:rsidP="00B17ACA">
      <w:pPr>
        <w:autoSpaceDE w:val="0"/>
        <w:autoSpaceDN w:val="0"/>
        <w:adjustRightInd w:val="0"/>
        <w:spacing w:line="276" w:lineRule="auto"/>
        <w:jc w:val="both"/>
        <w:rPr>
          <w:rFonts w:asciiTheme="minorHAnsi" w:hAnsiTheme="minorHAnsi" w:cstheme="minorHAnsi"/>
          <w:iCs/>
          <w:color w:val="auto"/>
          <w:lang w:eastAsia="zh-CN"/>
        </w:rPr>
      </w:pPr>
      <w:r>
        <w:rPr>
          <w:rFonts w:asciiTheme="minorHAnsi" w:hAnsiTheme="minorHAnsi" w:cstheme="minorHAnsi"/>
          <w:iCs/>
          <w:color w:val="auto"/>
          <w:lang w:eastAsia="zh-CN"/>
        </w:rPr>
        <w:t>O</w:t>
      </w:r>
      <w:r w:rsidR="00D41E0F" w:rsidRPr="00D41E0F">
        <w:rPr>
          <w:rFonts w:asciiTheme="minorHAnsi" w:hAnsiTheme="minorHAnsi" w:cstheme="minorHAnsi"/>
          <w:iCs/>
          <w:color w:val="auto"/>
          <w:lang w:eastAsia="zh-CN"/>
        </w:rPr>
        <w:t>dbi</w:t>
      </w:r>
      <w:r>
        <w:rPr>
          <w:rFonts w:asciiTheme="minorHAnsi" w:hAnsiTheme="minorHAnsi" w:cstheme="minorHAnsi"/>
          <w:iCs/>
          <w:color w:val="auto"/>
          <w:lang w:eastAsia="zh-CN"/>
        </w:rPr>
        <w:t>ór</w:t>
      </w:r>
      <w:r w:rsidR="00D41E0F" w:rsidRPr="00D41E0F">
        <w:rPr>
          <w:rFonts w:asciiTheme="minorHAnsi" w:hAnsiTheme="minorHAnsi" w:cstheme="minorHAnsi"/>
          <w:iCs/>
          <w:color w:val="auto"/>
          <w:lang w:eastAsia="zh-CN"/>
        </w:rPr>
        <w:t xml:space="preserve"> wód deszczowych i roztopowych z terenu inwestycji, planowan</w:t>
      </w:r>
      <w:r>
        <w:rPr>
          <w:rFonts w:asciiTheme="minorHAnsi" w:hAnsiTheme="minorHAnsi" w:cstheme="minorHAnsi"/>
          <w:iCs/>
          <w:color w:val="auto"/>
          <w:lang w:eastAsia="zh-CN"/>
        </w:rPr>
        <w:t>y</w:t>
      </w:r>
      <w:r w:rsidR="00D41E0F" w:rsidRPr="00D41E0F">
        <w:rPr>
          <w:rFonts w:asciiTheme="minorHAnsi" w:hAnsiTheme="minorHAnsi" w:cstheme="minorHAnsi"/>
          <w:iCs/>
          <w:color w:val="auto"/>
          <w:lang w:eastAsia="zh-CN"/>
        </w:rPr>
        <w:t xml:space="preserve"> jest </w:t>
      </w:r>
      <w:r>
        <w:rPr>
          <w:rFonts w:asciiTheme="minorHAnsi" w:hAnsiTheme="minorHAnsi" w:cstheme="minorHAnsi"/>
          <w:iCs/>
          <w:color w:val="auto"/>
          <w:lang w:eastAsia="zh-CN"/>
        </w:rPr>
        <w:t xml:space="preserve">poprzez </w:t>
      </w:r>
      <w:r w:rsidR="00D41E0F" w:rsidRPr="00D41E0F">
        <w:rPr>
          <w:rFonts w:asciiTheme="minorHAnsi" w:hAnsiTheme="minorHAnsi" w:cstheme="minorHAnsi"/>
          <w:iCs/>
          <w:color w:val="auto"/>
          <w:lang w:eastAsia="zh-CN"/>
        </w:rPr>
        <w:t>włączenie do sieci kanalizacji deszczowej dwoma systemami przyłączy tj.: instalacja zbierająca wody roztopowe i opadowe z</w:t>
      </w:r>
      <w:r w:rsidR="007A4517">
        <w:rPr>
          <w:rFonts w:asciiTheme="minorHAnsi" w:hAnsiTheme="minorHAnsi" w:cstheme="minorHAnsi"/>
          <w:iCs/>
          <w:color w:val="auto"/>
          <w:lang w:eastAsia="zh-CN"/>
        </w:rPr>
        <w:t> </w:t>
      </w:r>
      <w:r w:rsidR="00D41E0F" w:rsidRPr="00D41E0F">
        <w:rPr>
          <w:rFonts w:asciiTheme="minorHAnsi" w:hAnsiTheme="minorHAnsi" w:cstheme="minorHAnsi"/>
          <w:iCs/>
          <w:color w:val="auto"/>
          <w:lang w:eastAsia="zh-CN"/>
        </w:rPr>
        <w:t>połaci dachowej budynku zostanie włączona bezpośrednio, nie wymaga bowiem podczyszczenia , natomiast wody opadowe i roztopowe z terenów utwardzonych (miejsc postojowych, dojść i dojazdów pieszo-jezdnych) poprzez separatory po podczyszczeniu zostaną zebrane i  włączone do sieci kanalizacji deszczowej miejskiej zlokalizowanej w pasie drogowym ulicy Jaśminowej.</w:t>
      </w:r>
    </w:p>
    <w:p w14:paraId="09547B54" w14:textId="4DDAD08C" w:rsidR="005F2390" w:rsidRPr="0098090A" w:rsidRDefault="00B17ACA" w:rsidP="00B17ACA">
      <w:pPr>
        <w:widowControl w:val="0"/>
        <w:tabs>
          <w:tab w:val="left" w:pos="0"/>
        </w:tabs>
        <w:autoSpaceDE w:val="0"/>
        <w:autoSpaceDN w:val="0"/>
        <w:spacing w:line="276" w:lineRule="auto"/>
        <w:jc w:val="both"/>
        <w:rPr>
          <w:rFonts w:asciiTheme="minorHAnsi" w:hAnsiTheme="minorHAnsi" w:cstheme="minorHAnsi"/>
          <w:iCs/>
          <w:color w:val="auto"/>
          <w:lang w:eastAsia="zh-CN"/>
        </w:rPr>
      </w:pPr>
      <w:r>
        <w:rPr>
          <w:rFonts w:asciiTheme="minorHAnsi" w:hAnsiTheme="minorHAnsi" w:cstheme="minorHAnsi"/>
          <w:iCs/>
          <w:color w:val="auto"/>
          <w:lang w:eastAsia="zh-CN"/>
        </w:rPr>
        <w:tab/>
      </w:r>
      <w:r w:rsidR="005F2390">
        <w:rPr>
          <w:rFonts w:asciiTheme="minorHAnsi" w:hAnsiTheme="minorHAnsi" w:cstheme="minorHAnsi"/>
          <w:iCs/>
          <w:color w:val="auto"/>
          <w:lang w:eastAsia="zh-CN"/>
        </w:rPr>
        <w:t xml:space="preserve">Zasilanie budynków w ciepło będzie się odbywać </w:t>
      </w:r>
      <w:r w:rsidR="005F2390" w:rsidRPr="0037628B">
        <w:rPr>
          <w:rFonts w:asciiTheme="minorHAnsi" w:hAnsiTheme="minorHAnsi" w:cstheme="minorHAnsi"/>
          <w:iCs/>
          <w:color w:val="auto"/>
          <w:lang w:eastAsia="zh-CN"/>
        </w:rPr>
        <w:t>z miejskiej sieci ciepłowniczej</w:t>
      </w:r>
      <w:r w:rsidR="005F2390">
        <w:rPr>
          <w:rFonts w:asciiTheme="minorHAnsi" w:hAnsiTheme="minorHAnsi" w:cstheme="minorHAnsi"/>
          <w:iCs/>
          <w:color w:val="auto"/>
          <w:lang w:eastAsia="zh-CN"/>
        </w:rPr>
        <w:t>,</w:t>
      </w:r>
      <w:r w:rsidR="005F2390" w:rsidRPr="0037628B">
        <w:rPr>
          <w:rFonts w:asciiTheme="minorHAnsi" w:hAnsiTheme="minorHAnsi" w:cstheme="minorHAnsi"/>
          <w:iCs/>
          <w:color w:val="auto"/>
          <w:lang w:eastAsia="zh-CN"/>
        </w:rPr>
        <w:t xml:space="preserve"> która dostarczać </w:t>
      </w:r>
      <w:r w:rsidR="005F2390" w:rsidRPr="0098090A">
        <w:rPr>
          <w:rFonts w:asciiTheme="minorHAnsi" w:hAnsiTheme="minorHAnsi" w:cstheme="minorHAnsi"/>
          <w:iCs/>
          <w:color w:val="auto"/>
          <w:lang w:eastAsia="zh-CN"/>
        </w:rPr>
        <w:t>będzie czynnik grzewczy na potrzeby ogrzewania or</w:t>
      </w:r>
      <w:r w:rsidR="00983F88" w:rsidRPr="0098090A">
        <w:rPr>
          <w:rFonts w:asciiTheme="minorHAnsi" w:hAnsiTheme="minorHAnsi" w:cstheme="minorHAnsi"/>
          <w:iCs/>
          <w:color w:val="auto"/>
          <w:lang w:eastAsia="zh-CN"/>
        </w:rPr>
        <w:t xml:space="preserve">az przygotowania </w:t>
      </w:r>
      <w:r w:rsidR="005F2390" w:rsidRPr="0098090A">
        <w:rPr>
          <w:rFonts w:asciiTheme="minorHAnsi" w:hAnsiTheme="minorHAnsi" w:cstheme="minorHAnsi"/>
          <w:iCs/>
          <w:color w:val="auto"/>
          <w:lang w:eastAsia="zh-CN"/>
        </w:rPr>
        <w:t xml:space="preserve">ciepłej wody użytkowej. </w:t>
      </w:r>
    </w:p>
    <w:p w14:paraId="090BF699" w14:textId="5334C936" w:rsidR="005F2390" w:rsidRDefault="005F2390" w:rsidP="00B17ACA">
      <w:pPr>
        <w:widowControl w:val="0"/>
        <w:tabs>
          <w:tab w:val="left" w:pos="0"/>
        </w:tabs>
        <w:autoSpaceDE w:val="0"/>
        <w:autoSpaceDN w:val="0"/>
        <w:spacing w:line="276" w:lineRule="auto"/>
        <w:jc w:val="both"/>
        <w:rPr>
          <w:rFonts w:asciiTheme="minorHAnsi" w:hAnsiTheme="minorHAnsi" w:cstheme="minorHAnsi"/>
          <w:iCs/>
          <w:color w:val="auto"/>
          <w:lang w:eastAsia="zh-CN"/>
        </w:rPr>
      </w:pPr>
      <w:r w:rsidRPr="0098090A">
        <w:rPr>
          <w:rFonts w:asciiTheme="minorHAnsi" w:hAnsiTheme="minorHAnsi" w:cstheme="minorHAnsi"/>
          <w:iCs/>
          <w:color w:val="auto"/>
          <w:lang w:eastAsia="zh-CN"/>
        </w:rPr>
        <w:t>Projekt i wykonanie sieci i przyłącz</w:t>
      </w:r>
      <w:r w:rsidR="00983F88" w:rsidRPr="0098090A">
        <w:rPr>
          <w:rFonts w:asciiTheme="minorHAnsi" w:hAnsiTheme="minorHAnsi" w:cstheme="minorHAnsi"/>
          <w:iCs/>
          <w:color w:val="auto"/>
          <w:lang w:eastAsia="zh-CN"/>
        </w:rPr>
        <w:t>a</w:t>
      </w:r>
      <w:r w:rsidRPr="0098090A">
        <w:rPr>
          <w:rFonts w:asciiTheme="minorHAnsi" w:hAnsiTheme="minorHAnsi" w:cstheme="minorHAnsi"/>
          <w:iCs/>
          <w:color w:val="auto"/>
          <w:lang w:eastAsia="zh-CN"/>
        </w:rPr>
        <w:t xml:space="preserve"> ciep</w:t>
      </w:r>
      <w:r w:rsidR="00983F88" w:rsidRPr="0098090A">
        <w:rPr>
          <w:rFonts w:asciiTheme="minorHAnsi" w:hAnsiTheme="minorHAnsi" w:cstheme="minorHAnsi"/>
          <w:iCs/>
          <w:color w:val="auto"/>
          <w:lang w:eastAsia="zh-CN"/>
        </w:rPr>
        <w:t>lnego</w:t>
      </w:r>
      <w:r w:rsidRPr="0098090A">
        <w:rPr>
          <w:rFonts w:asciiTheme="minorHAnsi" w:hAnsiTheme="minorHAnsi" w:cstheme="minorHAnsi"/>
          <w:iCs/>
          <w:color w:val="auto"/>
          <w:lang w:eastAsia="zh-CN"/>
        </w:rPr>
        <w:t xml:space="preserve"> stanowi odrębne opracowanie, którego wykonawcą będzie </w:t>
      </w:r>
      <w:r w:rsidR="00983F88" w:rsidRPr="0098090A">
        <w:rPr>
          <w:rFonts w:asciiTheme="minorHAnsi" w:hAnsiTheme="minorHAnsi" w:cstheme="minorHAnsi"/>
          <w:iCs/>
          <w:color w:val="auto"/>
          <w:lang w:eastAsia="zh-CN"/>
        </w:rPr>
        <w:t>Komunalna Energetyka Cieplna „</w:t>
      </w:r>
      <w:proofErr w:type="spellStart"/>
      <w:r w:rsidR="00983F88" w:rsidRPr="0098090A">
        <w:rPr>
          <w:rFonts w:asciiTheme="minorHAnsi" w:hAnsiTheme="minorHAnsi" w:cstheme="minorHAnsi"/>
          <w:iCs/>
          <w:color w:val="auto"/>
          <w:lang w:eastAsia="zh-CN"/>
        </w:rPr>
        <w:t>Komec</w:t>
      </w:r>
      <w:proofErr w:type="spellEnd"/>
      <w:r w:rsidR="00983F88" w:rsidRPr="0098090A">
        <w:rPr>
          <w:rFonts w:asciiTheme="minorHAnsi" w:hAnsiTheme="minorHAnsi" w:cstheme="minorHAnsi"/>
          <w:iCs/>
          <w:color w:val="auto"/>
          <w:lang w:eastAsia="zh-CN"/>
        </w:rPr>
        <w:t xml:space="preserve">” Sp. z o.o. </w:t>
      </w:r>
      <w:r w:rsidRPr="0098090A">
        <w:rPr>
          <w:rFonts w:asciiTheme="minorHAnsi" w:hAnsiTheme="minorHAnsi" w:cstheme="minorHAnsi"/>
          <w:iCs/>
          <w:color w:val="auto"/>
          <w:lang w:eastAsia="zh-CN"/>
        </w:rPr>
        <w:t xml:space="preserve">w </w:t>
      </w:r>
      <w:r w:rsidR="00983F88" w:rsidRPr="0098090A">
        <w:rPr>
          <w:rFonts w:asciiTheme="minorHAnsi" w:hAnsiTheme="minorHAnsi" w:cstheme="minorHAnsi"/>
          <w:iCs/>
          <w:color w:val="auto"/>
          <w:lang w:eastAsia="zh-CN"/>
        </w:rPr>
        <w:t>Kętrzynie</w:t>
      </w:r>
    </w:p>
    <w:p w14:paraId="62109894" w14:textId="670B30D7" w:rsidR="00A6771A" w:rsidRPr="00A84A88" w:rsidRDefault="00B17ACA" w:rsidP="00727485">
      <w:pPr>
        <w:widowControl w:val="0"/>
        <w:tabs>
          <w:tab w:val="left" w:pos="0"/>
        </w:tabs>
        <w:autoSpaceDE w:val="0"/>
        <w:autoSpaceDN w:val="0"/>
        <w:spacing w:line="276" w:lineRule="auto"/>
        <w:jc w:val="both"/>
        <w:rPr>
          <w:rFonts w:asciiTheme="minorHAnsi" w:hAnsiTheme="minorHAnsi" w:cstheme="minorHAnsi"/>
          <w:iCs/>
          <w:color w:val="auto"/>
          <w:lang w:eastAsia="zh-CN"/>
        </w:rPr>
      </w:pPr>
      <w:r>
        <w:rPr>
          <w:rFonts w:asciiTheme="minorHAnsi" w:hAnsiTheme="minorHAnsi" w:cstheme="minorHAnsi"/>
          <w:iCs/>
          <w:color w:val="auto"/>
          <w:lang w:eastAsia="zh-CN"/>
        </w:rPr>
        <w:tab/>
      </w:r>
      <w:r w:rsidR="005F2390" w:rsidRPr="00367D5C">
        <w:rPr>
          <w:rFonts w:asciiTheme="minorHAnsi" w:hAnsiTheme="minorHAnsi" w:cstheme="minorHAnsi"/>
          <w:iCs/>
          <w:color w:val="auto"/>
          <w:lang w:eastAsia="zh-CN"/>
        </w:rPr>
        <w:t>Zasilanie budynk</w:t>
      </w:r>
      <w:r w:rsidR="00983F88">
        <w:rPr>
          <w:rFonts w:asciiTheme="minorHAnsi" w:hAnsiTheme="minorHAnsi" w:cstheme="minorHAnsi"/>
          <w:iCs/>
          <w:color w:val="auto"/>
          <w:lang w:eastAsia="zh-CN"/>
        </w:rPr>
        <w:t>u</w:t>
      </w:r>
      <w:r w:rsidR="005F2390" w:rsidRPr="00367D5C">
        <w:rPr>
          <w:rFonts w:asciiTheme="minorHAnsi" w:hAnsiTheme="minorHAnsi" w:cstheme="minorHAnsi"/>
          <w:iCs/>
          <w:color w:val="auto"/>
          <w:lang w:eastAsia="zh-CN"/>
        </w:rPr>
        <w:t xml:space="preserve"> </w:t>
      </w:r>
      <w:r w:rsidR="005F2390">
        <w:rPr>
          <w:rFonts w:asciiTheme="minorHAnsi" w:hAnsiTheme="minorHAnsi" w:cstheme="minorHAnsi"/>
          <w:iCs/>
          <w:color w:val="auto"/>
          <w:lang w:eastAsia="zh-CN"/>
        </w:rPr>
        <w:t>w energię elektryczną przewidziano</w:t>
      </w:r>
      <w:r w:rsidR="005F2390" w:rsidRPr="00367D5C">
        <w:rPr>
          <w:rFonts w:asciiTheme="minorHAnsi" w:hAnsiTheme="minorHAnsi" w:cstheme="minorHAnsi"/>
          <w:iCs/>
          <w:color w:val="auto"/>
          <w:lang w:eastAsia="zh-CN"/>
        </w:rPr>
        <w:t xml:space="preserve"> ze złącz</w:t>
      </w:r>
      <w:r w:rsidR="00983F88">
        <w:rPr>
          <w:rFonts w:asciiTheme="minorHAnsi" w:hAnsiTheme="minorHAnsi" w:cstheme="minorHAnsi"/>
          <w:iCs/>
          <w:color w:val="auto"/>
          <w:lang w:eastAsia="zh-CN"/>
        </w:rPr>
        <w:t>a</w:t>
      </w:r>
      <w:r w:rsidR="005F2390" w:rsidRPr="00367D5C">
        <w:rPr>
          <w:rFonts w:asciiTheme="minorHAnsi" w:hAnsiTheme="minorHAnsi" w:cstheme="minorHAnsi"/>
          <w:iCs/>
          <w:color w:val="auto"/>
          <w:lang w:eastAsia="zh-CN"/>
        </w:rPr>
        <w:t xml:space="preserve"> kablow</w:t>
      </w:r>
      <w:r w:rsidR="00983F88">
        <w:rPr>
          <w:rFonts w:asciiTheme="minorHAnsi" w:hAnsiTheme="minorHAnsi" w:cstheme="minorHAnsi"/>
          <w:iCs/>
          <w:color w:val="auto"/>
          <w:lang w:eastAsia="zh-CN"/>
        </w:rPr>
        <w:t>ego</w:t>
      </w:r>
      <w:r w:rsidR="005F2390" w:rsidRPr="00367D5C">
        <w:rPr>
          <w:rFonts w:asciiTheme="minorHAnsi" w:hAnsiTheme="minorHAnsi" w:cstheme="minorHAnsi"/>
          <w:iCs/>
          <w:color w:val="auto"/>
          <w:lang w:eastAsia="zh-CN"/>
        </w:rPr>
        <w:t xml:space="preserve"> ZK po</w:t>
      </w:r>
      <w:r w:rsidR="00983F88">
        <w:rPr>
          <w:rFonts w:asciiTheme="minorHAnsi" w:hAnsiTheme="minorHAnsi" w:cstheme="minorHAnsi"/>
          <w:iCs/>
          <w:color w:val="auto"/>
          <w:lang w:eastAsia="zh-CN"/>
        </w:rPr>
        <w:t>sadowionego</w:t>
      </w:r>
      <w:r w:rsidR="005F2390" w:rsidRPr="00367D5C">
        <w:rPr>
          <w:rFonts w:asciiTheme="minorHAnsi" w:hAnsiTheme="minorHAnsi" w:cstheme="minorHAnsi"/>
          <w:iCs/>
          <w:color w:val="auto"/>
          <w:lang w:eastAsia="zh-CN"/>
        </w:rPr>
        <w:t xml:space="preserve"> przy </w:t>
      </w:r>
      <w:r w:rsidR="00983F88">
        <w:rPr>
          <w:rFonts w:asciiTheme="minorHAnsi" w:hAnsiTheme="minorHAnsi" w:cstheme="minorHAnsi"/>
          <w:iCs/>
          <w:color w:val="auto"/>
          <w:lang w:eastAsia="zh-CN"/>
        </w:rPr>
        <w:t>wejściu głównym do</w:t>
      </w:r>
      <w:r w:rsidR="005F2390">
        <w:rPr>
          <w:rFonts w:asciiTheme="minorHAnsi" w:hAnsiTheme="minorHAnsi" w:cstheme="minorHAnsi"/>
          <w:iCs/>
          <w:color w:val="auto"/>
          <w:lang w:eastAsia="zh-CN"/>
        </w:rPr>
        <w:t xml:space="preserve"> </w:t>
      </w:r>
      <w:r w:rsidR="005F2390" w:rsidRPr="00367D5C">
        <w:rPr>
          <w:rFonts w:asciiTheme="minorHAnsi" w:hAnsiTheme="minorHAnsi" w:cstheme="minorHAnsi"/>
          <w:iCs/>
          <w:color w:val="auto"/>
          <w:lang w:eastAsia="zh-CN"/>
        </w:rPr>
        <w:t>budynk</w:t>
      </w:r>
      <w:r w:rsidR="00983F88">
        <w:rPr>
          <w:rFonts w:asciiTheme="minorHAnsi" w:hAnsiTheme="minorHAnsi" w:cstheme="minorHAnsi"/>
          <w:iCs/>
          <w:color w:val="auto"/>
          <w:lang w:eastAsia="zh-CN"/>
        </w:rPr>
        <w:t>u</w:t>
      </w:r>
      <w:r w:rsidR="005F2390" w:rsidRPr="00367D5C">
        <w:rPr>
          <w:rFonts w:asciiTheme="minorHAnsi" w:hAnsiTheme="minorHAnsi" w:cstheme="minorHAnsi"/>
          <w:iCs/>
          <w:color w:val="auto"/>
          <w:lang w:eastAsia="zh-CN"/>
        </w:rPr>
        <w:t>, zgodnie z warunkami przyłączenia. Projekt</w:t>
      </w:r>
      <w:r w:rsidR="005F2390">
        <w:rPr>
          <w:rFonts w:asciiTheme="minorHAnsi" w:hAnsiTheme="minorHAnsi" w:cstheme="minorHAnsi"/>
          <w:iCs/>
          <w:color w:val="auto"/>
          <w:lang w:eastAsia="zh-CN"/>
        </w:rPr>
        <w:t xml:space="preserve"> i wykonanie</w:t>
      </w:r>
      <w:r w:rsidR="005F2390" w:rsidRPr="00367D5C">
        <w:rPr>
          <w:rFonts w:asciiTheme="minorHAnsi" w:hAnsiTheme="minorHAnsi" w:cstheme="minorHAnsi"/>
          <w:iCs/>
          <w:color w:val="auto"/>
          <w:lang w:eastAsia="zh-CN"/>
        </w:rPr>
        <w:t xml:space="preserve"> przyłącza elektroenergetycznego do budynk</w:t>
      </w:r>
      <w:r>
        <w:rPr>
          <w:rFonts w:asciiTheme="minorHAnsi" w:hAnsiTheme="minorHAnsi" w:cstheme="minorHAnsi"/>
          <w:iCs/>
          <w:color w:val="auto"/>
          <w:lang w:eastAsia="zh-CN"/>
        </w:rPr>
        <w:t>u</w:t>
      </w:r>
      <w:r w:rsidR="005F2390" w:rsidRPr="00367D5C">
        <w:rPr>
          <w:rFonts w:asciiTheme="minorHAnsi" w:hAnsiTheme="minorHAnsi" w:cstheme="minorHAnsi"/>
          <w:iCs/>
          <w:color w:val="auto"/>
          <w:lang w:eastAsia="zh-CN"/>
        </w:rPr>
        <w:t xml:space="preserve"> zostanie ujęty w odrębnym opracowaniu</w:t>
      </w:r>
      <w:r w:rsidR="005F2390">
        <w:rPr>
          <w:rFonts w:asciiTheme="minorHAnsi" w:hAnsiTheme="minorHAnsi" w:cstheme="minorHAnsi"/>
          <w:iCs/>
          <w:color w:val="auto"/>
          <w:lang w:eastAsia="zh-CN"/>
        </w:rPr>
        <w:t>, którego wykonawcą będzie</w:t>
      </w:r>
      <w:r w:rsidR="005F2390" w:rsidRPr="00367D5C">
        <w:rPr>
          <w:rFonts w:asciiTheme="minorHAnsi" w:hAnsiTheme="minorHAnsi" w:cstheme="minorHAnsi"/>
          <w:iCs/>
          <w:color w:val="auto"/>
          <w:lang w:eastAsia="zh-CN"/>
        </w:rPr>
        <w:t xml:space="preserve"> ENERGA-OPERATOR S</w:t>
      </w:r>
      <w:r w:rsidR="007A4517">
        <w:rPr>
          <w:rFonts w:asciiTheme="minorHAnsi" w:hAnsiTheme="minorHAnsi" w:cstheme="minorHAnsi"/>
          <w:iCs/>
          <w:color w:val="auto"/>
          <w:lang w:eastAsia="zh-CN"/>
        </w:rPr>
        <w:t>.A.</w:t>
      </w:r>
    </w:p>
    <w:p w14:paraId="1317C11E" w14:textId="77777777" w:rsidR="00B17ACA" w:rsidRDefault="00B17ACA" w:rsidP="00727485">
      <w:pPr>
        <w:widowControl w:val="0"/>
        <w:tabs>
          <w:tab w:val="left" w:pos="0"/>
        </w:tabs>
        <w:autoSpaceDE w:val="0"/>
        <w:autoSpaceDN w:val="0"/>
        <w:spacing w:line="276" w:lineRule="auto"/>
        <w:jc w:val="both"/>
        <w:rPr>
          <w:rFonts w:asciiTheme="minorHAnsi" w:hAnsiTheme="minorHAnsi" w:cstheme="minorHAnsi"/>
          <w:iCs/>
          <w:color w:val="auto"/>
          <w:u w:val="single"/>
          <w:lang w:eastAsia="zh-CN"/>
        </w:rPr>
      </w:pPr>
    </w:p>
    <w:p w14:paraId="3C1CAD91" w14:textId="429CC3FE" w:rsidR="00C70BD8" w:rsidRPr="00A84A88" w:rsidRDefault="00C70BD8" w:rsidP="00727485">
      <w:pPr>
        <w:widowControl w:val="0"/>
        <w:tabs>
          <w:tab w:val="left" w:pos="0"/>
        </w:tabs>
        <w:autoSpaceDE w:val="0"/>
        <w:autoSpaceDN w:val="0"/>
        <w:spacing w:line="276" w:lineRule="auto"/>
        <w:jc w:val="both"/>
        <w:rPr>
          <w:rFonts w:asciiTheme="minorHAnsi" w:hAnsiTheme="minorHAnsi" w:cstheme="minorHAnsi"/>
          <w:iCs/>
          <w:color w:val="auto"/>
          <w:u w:val="single"/>
          <w:lang w:eastAsia="zh-CN"/>
        </w:rPr>
      </w:pPr>
      <w:r w:rsidRPr="00A84A88">
        <w:rPr>
          <w:rFonts w:asciiTheme="minorHAnsi" w:hAnsiTheme="minorHAnsi" w:cstheme="minorHAnsi"/>
          <w:iCs/>
          <w:color w:val="auto"/>
          <w:u w:val="single"/>
          <w:lang w:eastAsia="zh-CN"/>
        </w:rPr>
        <w:t>Przedmiot zamówienia wg. Wspólnego Słownika Zamówień (CPV):</w:t>
      </w:r>
    </w:p>
    <w:p w14:paraId="3DC336FB"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45000000-7 Roboty budowlane</w:t>
      </w:r>
    </w:p>
    <w:p w14:paraId="05211A7F"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45211340-4 Budownictwo wielorodzinne</w:t>
      </w:r>
    </w:p>
    <w:p w14:paraId="62022F69"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 xml:space="preserve">45111200-0 Roboty w zakresie przygotowania terenu pod budowę i roboty ziemne </w:t>
      </w:r>
    </w:p>
    <w:p w14:paraId="08E1AE9B"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fldChar w:fldCharType="begin"/>
      </w:r>
      <w:r w:rsidRPr="00B17ACA">
        <w:rPr>
          <w:rFonts w:asciiTheme="minorHAnsi" w:hAnsiTheme="minorHAnsi" w:cstheme="minorHAnsi"/>
          <w:color w:val="auto"/>
          <w:lang w:eastAsia="en-US"/>
        </w:rPr>
        <w:instrText>HYPERLINK "https://www.archiwum.gddkia.gov.pl/pl/d/eb341c8174eed912013ff50da58065a3"</w:instrText>
      </w:r>
      <w:r w:rsidRPr="00B17ACA">
        <w:rPr>
          <w:rFonts w:asciiTheme="minorHAnsi" w:hAnsiTheme="minorHAnsi" w:cstheme="minorHAnsi"/>
          <w:color w:val="auto"/>
          <w:lang w:eastAsia="en-US"/>
        </w:rPr>
      </w:r>
      <w:r w:rsidRPr="00B17ACA">
        <w:rPr>
          <w:rFonts w:asciiTheme="minorHAnsi" w:hAnsiTheme="minorHAnsi" w:cstheme="minorHAnsi"/>
          <w:color w:val="auto"/>
          <w:lang w:eastAsia="en-US"/>
        </w:rPr>
        <w:fldChar w:fldCharType="separate"/>
      </w:r>
      <w:r w:rsidRPr="00B17ACA">
        <w:rPr>
          <w:rFonts w:asciiTheme="minorHAnsi" w:hAnsiTheme="minorHAnsi" w:cstheme="minorHAnsi"/>
          <w:color w:val="auto"/>
          <w:lang w:eastAsia="en-US"/>
        </w:rPr>
        <w:t>77211400-6 Usługi wycinania drzew i krzewów</w:t>
      </w:r>
    </w:p>
    <w:p w14:paraId="54F43385"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fldChar w:fldCharType="end"/>
      </w:r>
      <w:r w:rsidRPr="00B17ACA">
        <w:rPr>
          <w:rFonts w:asciiTheme="minorHAnsi" w:hAnsiTheme="minorHAnsi" w:cstheme="minorHAnsi"/>
          <w:color w:val="auto"/>
          <w:lang w:eastAsia="en-US"/>
        </w:rPr>
        <w:t>45100000-8 Roboty ziemne. Wymagania ogólne</w:t>
      </w:r>
    </w:p>
    <w:p w14:paraId="37694C89"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45100000-8 Zdjęcie warstwy humusu</w:t>
      </w:r>
    </w:p>
    <w:p w14:paraId="5DA9E7BA"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45233000-9 Wykonanie wykopów</w:t>
      </w:r>
    </w:p>
    <w:p w14:paraId="5A2BC11B"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45233000-9 Podbudowa z kruszyw. Wymagania ogólne</w:t>
      </w:r>
    </w:p>
    <w:p w14:paraId="5B9C1049"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45233000-9 Nawierzchnia z betonowej kostki brukowej</w:t>
      </w:r>
    </w:p>
    <w:p w14:paraId="0D299471"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45233100-0 Betonowe obrzeża chodnikowe</w:t>
      </w:r>
    </w:p>
    <w:p w14:paraId="0F307750"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45262311-4 45262310-7 Roboty betonowe i żelbetowe</w:t>
      </w:r>
    </w:p>
    <w:p w14:paraId="515DFDBF"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lastRenderedPageBreak/>
        <w:t>45262500-6 Roboty murarskie i murowe</w:t>
      </w:r>
    </w:p>
    <w:p w14:paraId="1DDC5F62"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45262000-1 Specjalne roboty budowlane inne niż dachowe</w:t>
      </w:r>
    </w:p>
    <w:p w14:paraId="2A43E1A8"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45223500-1 Konstrukcje z betonu zbrojonego</w:t>
      </w:r>
    </w:p>
    <w:p w14:paraId="0934C692"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45223200-8 Roboty konstrukcyjne</w:t>
      </w:r>
    </w:p>
    <w:p w14:paraId="48B28F07"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45223210-1 Roboty konstrukcyjne z wykorzystaniem stali</w:t>
      </w:r>
    </w:p>
    <w:p w14:paraId="0525DE08"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45320000-6 Roboty izolacyjne</w:t>
      </w:r>
    </w:p>
    <w:p w14:paraId="18C38E42"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45261000-4 Wykonywanie pokryć i konstrukcji dachowych oraz podobne roboty</w:t>
      </w:r>
    </w:p>
    <w:p w14:paraId="21353A0B"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45262000-1 Specjalne roboty budowlane inne niż dachowe</w:t>
      </w:r>
    </w:p>
    <w:p w14:paraId="12007717"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45260000 Wykonanie pokryć dachowych</w:t>
      </w:r>
    </w:p>
    <w:p w14:paraId="36E55E96"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44212310-5 Rusztowania</w:t>
      </w:r>
    </w:p>
    <w:p w14:paraId="186A60EF"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45421000-4 Roboty w zakresie stolarki budowlanej</w:t>
      </w:r>
    </w:p>
    <w:p w14:paraId="44156C64"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45400000-1 Roboty wykończeniowe w zakresie obiektów budowlanych</w:t>
      </w:r>
    </w:p>
    <w:p w14:paraId="04EC21AE"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45443000-4 Roboty elewacyjne</w:t>
      </w:r>
    </w:p>
    <w:p w14:paraId="71D4D285"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45442100-8 Roboty malarskie</w:t>
      </w:r>
    </w:p>
    <w:p w14:paraId="0C9D2F02"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45410000-4 Tynkowanie</w:t>
      </w:r>
    </w:p>
    <w:p w14:paraId="0521086B"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45421000-4 Roboty w zakresie stolarki budowlanej</w:t>
      </w:r>
    </w:p>
    <w:p w14:paraId="5F4C962F"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45111291-4 Roboty w zakresie zagospodarowania terenu</w:t>
      </w:r>
    </w:p>
    <w:p w14:paraId="182A7473"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45331100-7 Instalowanie centralnego ogrzewania</w:t>
      </w:r>
    </w:p>
    <w:p w14:paraId="2FC21E6B"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45331200-8 Instalowanie urządzeń wentylacyjnych i klimatyzacyjnych</w:t>
      </w:r>
    </w:p>
    <w:p w14:paraId="4515C304"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45332400-7 Roboty instalacyjne w zakresie urządzeń sanitarnych</w:t>
      </w:r>
    </w:p>
    <w:p w14:paraId="6EE7499E"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 xml:space="preserve">45332000-3 Roboty instalacyjne wodne i kanalizacyjne </w:t>
      </w:r>
    </w:p>
    <w:p w14:paraId="3A001215"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 xml:space="preserve">45232410-9 Roboty w zakresie kanalizacji ściekowej </w:t>
      </w:r>
    </w:p>
    <w:p w14:paraId="2FC287D2"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45321000-3 Izolacja cieplna</w:t>
      </w:r>
    </w:p>
    <w:p w14:paraId="54E1551C"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45231300-8 Roboty budowlane w zakresie budowy wodociągów i rurociągów do odprowadzania ścieków</w:t>
      </w:r>
    </w:p>
    <w:p w14:paraId="638AFA7F"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45310000-3 Roboty instalacyjne elektryczne</w:t>
      </w:r>
    </w:p>
    <w:p w14:paraId="65B8C67B"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45311100-1 Roboty w zakresie okablowania elektrycznego</w:t>
      </w:r>
    </w:p>
    <w:p w14:paraId="7CA34F8C"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45311200-2 Roboty w zakresie instalacji elektrycznych</w:t>
      </w:r>
    </w:p>
    <w:p w14:paraId="202F9929"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45315300-1 Instalacje zasilania elektrycznego</w:t>
      </w:r>
    </w:p>
    <w:p w14:paraId="5D137191"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45314000-1 Instalowanie urządzeń telekomunikacyjnych</w:t>
      </w:r>
    </w:p>
    <w:p w14:paraId="4DF89FF1"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45314320-0 Instalowanie okablowania komputerowego</w:t>
      </w:r>
    </w:p>
    <w:p w14:paraId="561CB957"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45312310-3 Ochrona odgromowa</w:t>
      </w:r>
    </w:p>
    <w:p w14:paraId="26FF21D0" w14:textId="77777777" w:rsidR="00B17ACA" w:rsidRPr="00B17ACA" w:rsidRDefault="00B17ACA" w:rsidP="00B17ACA">
      <w:pPr>
        <w:widowControl w:val="0"/>
        <w:tabs>
          <w:tab w:val="left" w:pos="0"/>
        </w:tabs>
        <w:autoSpaceDE w:val="0"/>
        <w:autoSpaceDN w:val="0"/>
        <w:spacing w:line="276" w:lineRule="auto"/>
        <w:jc w:val="both"/>
        <w:rPr>
          <w:rFonts w:asciiTheme="minorHAnsi" w:hAnsiTheme="minorHAnsi" w:cstheme="minorHAnsi"/>
          <w:color w:val="auto"/>
          <w:lang w:eastAsia="en-US"/>
        </w:rPr>
      </w:pPr>
      <w:r w:rsidRPr="00B17ACA">
        <w:rPr>
          <w:rFonts w:asciiTheme="minorHAnsi" w:hAnsiTheme="minorHAnsi" w:cstheme="minorHAnsi"/>
          <w:color w:val="auto"/>
          <w:lang w:eastAsia="en-US"/>
        </w:rPr>
        <w:t>77310000-6 Usługi sadzenia roślin oraz utrzymania terenów zielonych</w:t>
      </w:r>
    </w:p>
    <w:p w14:paraId="1CE3AC00" w14:textId="77777777" w:rsidR="00C70BD8" w:rsidRPr="00A84A88" w:rsidRDefault="00C70BD8" w:rsidP="00727485">
      <w:pPr>
        <w:widowControl w:val="0"/>
        <w:tabs>
          <w:tab w:val="left" w:pos="0"/>
        </w:tabs>
        <w:autoSpaceDE w:val="0"/>
        <w:autoSpaceDN w:val="0"/>
        <w:spacing w:line="276" w:lineRule="auto"/>
        <w:jc w:val="both"/>
        <w:rPr>
          <w:rFonts w:asciiTheme="minorHAnsi" w:hAnsiTheme="minorHAnsi" w:cstheme="minorHAnsi"/>
          <w:iCs/>
          <w:color w:val="auto"/>
          <w:lang w:eastAsia="zh-CN"/>
        </w:rPr>
      </w:pPr>
    </w:p>
    <w:p w14:paraId="081615FF" w14:textId="33B4F306" w:rsidR="00707726" w:rsidRPr="00A84A88" w:rsidRDefault="00707726" w:rsidP="00727485">
      <w:pPr>
        <w:pStyle w:val="Akapitzlist"/>
        <w:numPr>
          <w:ilvl w:val="0"/>
          <w:numId w:val="4"/>
        </w:numPr>
        <w:autoSpaceDE w:val="0"/>
        <w:autoSpaceDN w:val="0"/>
        <w:adjustRightInd w:val="0"/>
        <w:spacing w:line="276" w:lineRule="auto"/>
        <w:ind w:left="284" w:hanging="283"/>
        <w:rPr>
          <w:rFonts w:asciiTheme="minorHAnsi" w:hAnsiTheme="minorHAnsi" w:cstheme="minorHAnsi"/>
          <w:b/>
          <w:bCs/>
          <w:iCs/>
          <w:color w:val="auto"/>
          <w:lang w:eastAsia="zh-CN"/>
        </w:rPr>
      </w:pPr>
      <w:r w:rsidRPr="00A84A88">
        <w:rPr>
          <w:rFonts w:asciiTheme="minorHAnsi" w:hAnsiTheme="minorHAnsi" w:cstheme="minorHAnsi"/>
          <w:b/>
          <w:bCs/>
          <w:iCs/>
          <w:color w:val="auto"/>
          <w:lang w:eastAsia="zh-CN"/>
        </w:rPr>
        <w:t>LOKALIZACJA I STAN ISTNIEJĄCY:</w:t>
      </w:r>
    </w:p>
    <w:p w14:paraId="7F8F0FE1" w14:textId="60E2340C" w:rsidR="00AF4491" w:rsidRPr="006713B4" w:rsidRDefault="00EE596C" w:rsidP="00727485">
      <w:pPr>
        <w:autoSpaceDE w:val="0"/>
        <w:autoSpaceDN w:val="0"/>
        <w:adjustRightInd w:val="0"/>
        <w:spacing w:line="276" w:lineRule="auto"/>
        <w:jc w:val="both"/>
        <w:rPr>
          <w:rFonts w:asciiTheme="minorHAnsi" w:eastAsia="Myriad Web Pro Condensed" w:hAnsiTheme="minorHAnsi" w:cstheme="minorHAnsi"/>
          <w:color w:val="auto"/>
        </w:rPr>
      </w:pPr>
      <w:r w:rsidRPr="006713B4">
        <w:rPr>
          <w:rFonts w:asciiTheme="minorHAnsi" w:eastAsia="Myriad Web Pro Condensed" w:hAnsiTheme="minorHAnsi" w:cstheme="minorHAnsi"/>
          <w:color w:val="auto"/>
        </w:rPr>
        <w:t xml:space="preserve">Teren objęty inwestycją położony </w:t>
      </w:r>
      <w:r w:rsidR="00AF4491" w:rsidRPr="006713B4">
        <w:rPr>
          <w:rFonts w:asciiTheme="minorHAnsi" w:eastAsia="Myriad Web Pro Condensed" w:hAnsiTheme="minorHAnsi" w:cstheme="minorHAnsi"/>
          <w:color w:val="auto"/>
        </w:rPr>
        <w:t>jest w zachodniej części miasta Kętrzyn</w:t>
      </w:r>
      <w:r w:rsidR="00F92F7A" w:rsidRPr="006713B4">
        <w:rPr>
          <w:rFonts w:asciiTheme="minorHAnsi" w:eastAsia="Myriad Web Pro Condensed" w:hAnsiTheme="minorHAnsi" w:cstheme="minorHAnsi"/>
          <w:color w:val="auto"/>
        </w:rPr>
        <w:t>, w obrębie nr 6</w:t>
      </w:r>
      <w:r w:rsidR="00AF4491" w:rsidRPr="006713B4">
        <w:rPr>
          <w:rFonts w:asciiTheme="minorHAnsi" w:eastAsia="Myriad Web Pro Condensed" w:hAnsiTheme="minorHAnsi" w:cstheme="minorHAnsi"/>
          <w:color w:val="auto"/>
        </w:rPr>
        <w:t xml:space="preserve">, </w:t>
      </w:r>
      <w:r w:rsidR="00F92F7A" w:rsidRPr="006713B4">
        <w:rPr>
          <w:rFonts w:asciiTheme="minorHAnsi" w:eastAsia="Myriad Web Pro Condensed" w:hAnsiTheme="minorHAnsi" w:cstheme="minorHAnsi"/>
          <w:color w:val="auto"/>
        </w:rPr>
        <w:t>na działkach nr 910/1 (pow. 0,4279 ha) i 619/3 (pow. 0,1494 ha)</w:t>
      </w:r>
      <w:r w:rsidR="00F92F7A" w:rsidRPr="006713B4">
        <w:rPr>
          <w:rFonts w:asciiTheme="minorHAnsi" w:eastAsia="Myriad Web Pro Condensed" w:hAnsiTheme="minorHAnsi" w:cstheme="minorHAnsi"/>
          <w:b/>
          <w:color w:val="auto"/>
        </w:rPr>
        <w:t xml:space="preserve">, </w:t>
      </w:r>
      <w:r w:rsidR="00AF4491" w:rsidRPr="006713B4">
        <w:rPr>
          <w:rFonts w:asciiTheme="minorHAnsi" w:eastAsia="Myriad Web Pro Condensed" w:hAnsiTheme="minorHAnsi" w:cstheme="minorHAnsi"/>
          <w:color w:val="auto"/>
        </w:rPr>
        <w:t>bezpośrednio przy ulicy Jaśminowej, stanowi część terenu osiedla budynków wielorodzinnych</w:t>
      </w:r>
      <w:r w:rsidR="007301DA">
        <w:rPr>
          <w:rFonts w:asciiTheme="minorHAnsi" w:eastAsia="Myriad Web Pro Condensed" w:hAnsiTheme="minorHAnsi" w:cstheme="minorHAnsi"/>
          <w:color w:val="auto"/>
        </w:rPr>
        <w:t xml:space="preserve">. Ukształtowanie terenu </w:t>
      </w:r>
      <w:r w:rsidR="00ED04E0">
        <w:rPr>
          <w:rFonts w:asciiTheme="minorHAnsi" w:eastAsia="Myriad Web Pro Condensed" w:hAnsiTheme="minorHAnsi" w:cstheme="minorHAnsi"/>
          <w:color w:val="auto"/>
        </w:rPr>
        <w:t xml:space="preserve">przedmiotowych działek cechuje się wyraźnym, naturalnym </w:t>
      </w:r>
      <w:r w:rsidR="00AF4491" w:rsidRPr="006713B4">
        <w:rPr>
          <w:rFonts w:asciiTheme="minorHAnsi" w:eastAsia="Myriad Web Pro Condensed" w:hAnsiTheme="minorHAnsi" w:cstheme="minorHAnsi"/>
          <w:color w:val="auto"/>
        </w:rPr>
        <w:t>spadki</w:t>
      </w:r>
      <w:r w:rsidR="00ED04E0">
        <w:rPr>
          <w:rFonts w:asciiTheme="minorHAnsi" w:eastAsia="Myriad Web Pro Condensed" w:hAnsiTheme="minorHAnsi" w:cstheme="minorHAnsi"/>
          <w:color w:val="auto"/>
        </w:rPr>
        <w:t>em</w:t>
      </w:r>
      <w:r w:rsidR="00AF4491" w:rsidRPr="006713B4">
        <w:rPr>
          <w:rFonts w:asciiTheme="minorHAnsi" w:eastAsia="Myriad Web Pro Condensed" w:hAnsiTheme="minorHAnsi" w:cstheme="minorHAnsi"/>
          <w:color w:val="auto"/>
        </w:rPr>
        <w:t xml:space="preserve"> w kierunku północno-zachodnim w stronę ul. Jaśminowej, gdzie deniwelacje </w:t>
      </w:r>
      <w:r w:rsidR="00F92F7A" w:rsidRPr="006713B4">
        <w:rPr>
          <w:rFonts w:asciiTheme="minorHAnsi" w:eastAsia="Myriad Web Pro Condensed" w:hAnsiTheme="minorHAnsi" w:cstheme="minorHAnsi"/>
          <w:color w:val="auto"/>
        </w:rPr>
        <w:t xml:space="preserve">terenu wynoszą </w:t>
      </w:r>
      <w:r w:rsidR="00AF4491" w:rsidRPr="006713B4">
        <w:rPr>
          <w:rFonts w:asciiTheme="minorHAnsi" w:eastAsia="Myriad Web Pro Condensed" w:hAnsiTheme="minorHAnsi" w:cstheme="minorHAnsi"/>
          <w:color w:val="auto"/>
        </w:rPr>
        <w:t xml:space="preserve"> ok</w:t>
      </w:r>
      <w:r w:rsidR="00ED04E0">
        <w:rPr>
          <w:rFonts w:asciiTheme="minorHAnsi" w:eastAsia="Myriad Web Pro Condensed" w:hAnsiTheme="minorHAnsi" w:cstheme="minorHAnsi"/>
          <w:color w:val="auto"/>
        </w:rPr>
        <w:t>oło</w:t>
      </w:r>
      <w:r w:rsidR="00AF4491" w:rsidRPr="006713B4">
        <w:rPr>
          <w:rFonts w:asciiTheme="minorHAnsi" w:eastAsia="Myriad Web Pro Condensed" w:hAnsiTheme="minorHAnsi" w:cstheme="minorHAnsi"/>
          <w:color w:val="auto"/>
        </w:rPr>
        <w:t xml:space="preserve"> </w:t>
      </w:r>
      <w:r w:rsidR="00F92F7A" w:rsidRPr="006713B4">
        <w:rPr>
          <w:rFonts w:asciiTheme="minorHAnsi" w:eastAsia="Myriad Web Pro Condensed" w:hAnsiTheme="minorHAnsi" w:cstheme="minorHAnsi"/>
          <w:color w:val="auto"/>
        </w:rPr>
        <w:t>4</w:t>
      </w:r>
      <w:r w:rsidR="00AF4491" w:rsidRPr="006713B4">
        <w:rPr>
          <w:rFonts w:asciiTheme="minorHAnsi" w:eastAsia="Myriad Web Pro Condensed" w:hAnsiTheme="minorHAnsi" w:cstheme="minorHAnsi"/>
          <w:color w:val="auto"/>
        </w:rPr>
        <w:t xml:space="preserve">,5m </w:t>
      </w:r>
      <w:r w:rsidR="00F92F7A" w:rsidRPr="006713B4">
        <w:rPr>
          <w:rFonts w:asciiTheme="minorHAnsi" w:eastAsia="Myriad Web Pro Condensed" w:hAnsiTheme="minorHAnsi" w:cstheme="minorHAnsi"/>
          <w:color w:val="auto"/>
        </w:rPr>
        <w:t>.</w:t>
      </w:r>
    </w:p>
    <w:p w14:paraId="3A9C3ED5" w14:textId="172803CD" w:rsidR="00E306EE" w:rsidRPr="00E306EE" w:rsidRDefault="00430A39" w:rsidP="00E306EE">
      <w:pPr>
        <w:autoSpaceDE w:val="0"/>
        <w:autoSpaceDN w:val="0"/>
        <w:adjustRightInd w:val="0"/>
        <w:spacing w:line="276" w:lineRule="auto"/>
        <w:jc w:val="both"/>
        <w:rPr>
          <w:rFonts w:asciiTheme="minorHAnsi" w:eastAsia="Myriad Web Pro Condensed" w:hAnsiTheme="minorHAnsi" w:cstheme="minorHAnsi"/>
          <w:color w:val="auto"/>
        </w:rPr>
      </w:pPr>
      <w:r w:rsidRPr="00E306EE">
        <w:rPr>
          <w:rFonts w:asciiTheme="minorHAnsi" w:eastAsia="Myriad Web Pro Condensed" w:hAnsiTheme="minorHAnsi" w:cstheme="minorHAnsi"/>
          <w:color w:val="auto"/>
        </w:rPr>
        <w:t>Działki nie posiadają zabudowy</w:t>
      </w:r>
      <w:r w:rsidR="00ED04E0" w:rsidRPr="00E306EE">
        <w:rPr>
          <w:rFonts w:asciiTheme="minorHAnsi" w:eastAsia="Myriad Web Pro Condensed" w:hAnsiTheme="minorHAnsi" w:cstheme="minorHAnsi"/>
          <w:color w:val="auto"/>
        </w:rPr>
        <w:t xml:space="preserve">, oraz nie są porośnięte drzewami oraz zielenią niską. Na części działek, gdzie mają powstać budynki mieszkalne, brak jest uzbrojenia terenu. Na działki brak </w:t>
      </w:r>
      <w:r w:rsidR="00E306EE">
        <w:rPr>
          <w:rFonts w:asciiTheme="minorHAnsi" w:eastAsia="Myriad Web Pro Condensed" w:hAnsiTheme="minorHAnsi" w:cstheme="minorHAnsi"/>
          <w:color w:val="auto"/>
        </w:rPr>
        <w:t xml:space="preserve">jest </w:t>
      </w:r>
      <w:r w:rsidR="00ED04E0" w:rsidRPr="00E306EE">
        <w:rPr>
          <w:rFonts w:asciiTheme="minorHAnsi" w:eastAsia="Myriad Web Pro Condensed" w:hAnsiTheme="minorHAnsi" w:cstheme="minorHAnsi"/>
          <w:color w:val="auto"/>
        </w:rPr>
        <w:t xml:space="preserve">utwardzonych </w:t>
      </w:r>
      <w:r w:rsidR="00ED04E0" w:rsidRPr="001C175E">
        <w:rPr>
          <w:rFonts w:asciiTheme="minorHAnsi" w:eastAsia="Myriad Web Pro Condensed" w:hAnsiTheme="minorHAnsi" w:cstheme="minorHAnsi"/>
          <w:color w:val="auto"/>
        </w:rPr>
        <w:t>wjazdów/zjazdów</w:t>
      </w:r>
      <w:r w:rsidR="00E306EE" w:rsidRPr="001C175E">
        <w:rPr>
          <w:rFonts w:asciiTheme="minorHAnsi" w:eastAsia="Myriad Web Pro Condensed" w:hAnsiTheme="minorHAnsi" w:cstheme="minorHAnsi"/>
          <w:color w:val="auto"/>
        </w:rPr>
        <w:t xml:space="preserve"> z przylegającej drogi publicznej. </w:t>
      </w:r>
      <w:r w:rsidR="00E306EE" w:rsidRPr="00E306EE">
        <w:rPr>
          <w:rFonts w:asciiTheme="minorHAnsi" w:eastAsia="Myriad Web Pro Condensed" w:hAnsiTheme="minorHAnsi" w:cstheme="minorHAnsi"/>
          <w:color w:val="auto"/>
        </w:rPr>
        <w:t>W bezpośrednim sąsiedztwie</w:t>
      </w:r>
      <w:r w:rsidR="00E306EE" w:rsidRPr="001C175E">
        <w:rPr>
          <w:rFonts w:asciiTheme="minorHAnsi" w:eastAsia="Myriad Web Pro Condensed" w:hAnsiTheme="minorHAnsi" w:cstheme="minorHAnsi"/>
          <w:color w:val="auto"/>
        </w:rPr>
        <w:t xml:space="preserve">, w pasie drogowym ul. Jaśminowej, </w:t>
      </w:r>
      <w:r w:rsidR="00E306EE" w:rsidRPr="00E306EE">
        <w:rPr>
          <w:rFonts w:asciiTheme="minorHAnsi" w:eastAsia="Myriad Web Pro Condensed" w:hAnsiTheme="minorHAnsi" w:cstheme="minorHAnsi"/>
          <w:color w:val="auto"/>
        </w:rPr>
        <w:t>zlokalizowan</w:t>
      </w:r>
      <w:r w:rsidR="00E306EE" w:rsidRPr="001C175E">
        <w:rPr>
          <w:rFonts w:asciiTheme="minorHAnsi" w:eastAsia="Myriad Web Pro Condensed" w:hAnsiTheme="minorHAnsi" w:cstheme="minorHAnsi"/>
          <w:color w:val="auto"/>
        </w:rPr>
        <w:t xml:space="preserve">a jest </w:t>
      </w:r>
      <w:r w:rsidR="00E306EE" w:rsidRPr="00E306EE">
        <w:rPr>
          <w:rFonts w:asciiTheme="minorHAnsi" w:eastAsia="Myriad Web Pro Condensed" w:hAnsiTheme="minorHAnsi" w:cstheme="minorHAnsi"/>
          <w:color w:val="auto"/>
        </w:rPr>
        <w:t>sieć wodociągowa</w:t>
      </w:r>
      <w:r w:rsidR="00E306EE" w:rsidRPr="001C175E">
        <w:rPr>
          <w:rFonts w:asciiTheme="minorHAnsi" w:eastAsia="Myriad Web Pro Condensed" w:hAnsiTheme="minorHAnsi" w:cstheme="minorHAnsi"/>
          <w:color w:val="auto"/>
        </w:rPr>
        <w:t xml:space="preserve">, </w:t>
      </w:r>
      <w:r w:rsidR="00E306EE" w:rsidRPr="00E306EE">
        <w:rPr>
          <w:rFonts w:asciiTheme="minorHAnsi" w:eastAsia="Myriad Web Pro Condensed" w:hAnsiTheme="minorHAnsi" w:cstheme="minorHAnsi"/>
          <w:color w:val="auto"/>
        </w:rPr>
        <w:t>sieć kanalizacji deszczowej</w:t>
      </w:r>
      <w:r w:rsidR="00E306EE" w:rsidRPr="001C175E">
        <w:rPr>
          <w:rFonts w:asciiTheme="minorHAnsi" w:eastAsia="Myriad Web Pro Condensed" w:hAnsiTheme="minorHAnsi" w:cstheme="minorHAnsi"/>
          <w:color w:val="auto"/>
        </w:rPr>
        <w:t xml:space="preserve">, </w:t>
      </w:r>
      <w:r w:rsidR="00E306EE" w:rsidRPr="00E306EE">
        <w:rPr>
          <w:rFonts w:asciiTheme="minorHAnsi" w:eastAsia="Myriad Web Pro Condensed" w:hAnsiTheme="minorHAnsi" w:cstheme="minorHAnsi"/>
          <w:color w:val="auto"/>
        </w:rPr>
        <w:t>sieć kanalizacji sanitarnej</w:t>
      </w:r>
      <w:r w:rsidR="00E306EE" w:rsidRPr="001C175E">
        <w:rPr>
          <w:rFonts w:asciiTheme="minorHAnsi" w:eastAsia="Myriad Web Pro Condensed" w:hAnsiTheme="minorHAnsi" w:cstheme="minorHAnsi"/>
          <w:color w:val="auto"/>
        </w:rPr>
        <w:t xml:space="preserve">, </w:t>
      </w:r>
      <w:r w:rsidR="00E306EE" w:rsidRPr="00E306EE">
        <w:rPr>
          <w:rFonts w:asciiTheme="minorHAnsi" w:eastAsia="Myriad Web Pro Condensed" w:hAnsiTheme="minorHAnsi" w:cstheme="minorHAnsi"/>
          <w:color w:val="auto"/>
        </w:rPr>
        <w:lastRenderedPageBreak/>
        <w:t>sieć elektroenergetyczna</w:t>
      </w:r>
      <w:r w:rsidR="00E306EE" w:rsidRPr="001C175E">
        <w:rPr>
          <w:rFonts w:asciiTheme="minorHAnsi" w:eastAsia="Myriad Web Pro Condensed" w:hAnsiTheme="minorHAnsi" w:cstheme="minorHAnsi"/>
          <w:color w:val="auto"/>
        </w:rPr>
        <w:t xml:space="preserve"> oraz </w:t>
      </w:r>
      <w:r w:rsidR="00E306EE" w:rsidRPr="00E306EE">
        <w:rPr>
          <w:rFonts w:asciiTheme="minorHAnsi" w:eastAsia="Myriad Web Pro Condensed" w:hAnsiTheme="minorHAnsi" w:cstheme="minorHAnsi"/>
          <w:color w:val="auto"/>
        </w:rPr>
        <w:t>sieć gazowa</w:t>
      </w:r>
      <w:r w:rsidR="00E306EE" w:rsidRPr="001C175E">
        <w:rPr>
          <w:rFonts w:asciiTheme="minorHAnsi" w:eastAsia="Myriad Web Pro Condensed" w:hAnsiTheme="minorHAnsi" w:cstheme="minorHAnsi"/>
          <w:color w:val="auto"/>
        </w:rPr>
        <w:t>. Miejska s</w:t>
      </w:r>
      <w:r w:rsidR="00E306EE" w:rsidRPr="00E306EE">
        <w:rPr>
          <w:rFonts w:asciiTheme="minorHAnsi" w:eastAsia="Myriad Web Pro Condensed" w:hAnsiTheme="minorHAnsi" w:cstheme="minorHAnsi"/>
          <w:color w:val="auto"/>
        </w:rPr>
        <w:t>ieć ciepłownicza</w:t>
      </w:r>
      <w:r w:rsidR="00E306EE" w:rsidRPr="001C175E">
        <w:rPr>
          <w:rFonts w:asciiTheme="minorHAnsi" w:eastAsia="Myriad Web Pro Condensed" w:hAnsiTheme="minorHAnsi" w:cstheme="minorHAnsi"/>
          <w:color w:val="auto"/>
        </w:rPr>
        <w:t xml:space="preserve"> zlokalizowana jest od strony wschodniej</w:t>
      </w:r>
      <w:r w:rsidR="001C175E" w:rsidRPr="001C175E">
        <w:rPr>
          <w:rFonts w:asciiTheme="minorHAnsi" w:eastAsia="Myriad Web Pro Condensed" w:hAnsiTheme="minorHAnsi" w:cstheme="minorHAnsi"/>
          <w:color w:val="auto"/>
        </w:rPr>
        <w:t xml:space="preserve">. </w:t>
      </w:r>
      <w:r w:rsidR="00E306EE" w:rsidRPr="00E306EE">
        <w:rPr>
          <w:rFonts w:asciiTheme="minorHAnsi" w:eastAsia="Myriad Web Pro Condensed" w:hAnsiTheme="minorHAnsi" w:cstheme="minorHAnsi"/>
          <w:color w:val="auto"/>
        </w:rPr>
        <w:t>Sieci do wykorzystania w procesie budowy budyn</w:t>
      </w:r>
      <w:r w:rsidR="00E306EE" w:rsidRPr="001C175E">
        <w:rPr>
          <w:rFonts w:asciiTheme="minorHAnsi" w:eastAsia="Myriad Web Pro Condensed" w:hAnsiTheme="minorHAnsi" w:cstheme="minorHAnsi"/>
          <w:color w:val="auto"/>
        </w:rPr>
        <w:t>ku</w:t>
      </w:r>
      <w:r w:rsidR="00E306EE" w:rsidRPr="00E306EE">
        <w:rPr>
          <w:rFonts w:asciiTheme="minorHAnsi" w:eastAsia="Myriad Web Pro Condensed" w:hAnsiTheme="minorHAnsi" w:cstheme="minorHAnsi"/>
          <w:color w:val="auto"/>
        </w:rPr>
        <w:t xml:space="preserve"> mieszkaln</w:t>
      </w:r>
      <w:r w:rsidR="00E306EE" w:rsidRPr="001C175E">
        <w:rPr>
          <w:rFonts w:asciiTheme="minorHAnsi" w:eastAsia="Myriad Web Pro Condensed" w:hAnsiTheme="minorHAnsi" w:cstheme="minorHAnsi"/>
          <w:color w:val="auto"/>
        </w:rPr>
        <w:t>ego</w:t>
      </w:r>
      <w:r w:rsidR="00E306EE" w:rsidRPr="00E306EE">
        <w:rPr>
          <w:rFonts w:asciiTheme="minorHAnsi" w:eastAsia="Myriad Web Pro Condensed" w:hAnsiTheme="minorHAnsi" w:cstheme="minorHAnsi"/>
          <w:color w:val="auto"/>
        </w:rPr>
        <w:t xml:space="preserve"> wielorodzinn</w:t>
      </w:r>
      <w:r w:rsidR="00E306EE" w:rsidRPr="001C175E">
        <w:rPr>
          <w:rFonts w:asciiTheme="minorHAnsi" w:eastAsia="Myriad Web Pro Condensed" w:hAnsiTheme="minorHAnsi" w:cstheme="minorHAnsi"/>
          <w:color w:val="auto"/>
        </w:rPr>
        <w:t>ego Nr 1</w:t>
      </w:r>
      <w:r w:rsidR="001C175E" w:rsidRPr="001C175E">
        <w:rPr>
          <w:rFonts w:asciiTheme="minorHAnsi" w:eastAsia="Myriad Web Pro Condensed" w:hAnsiTheme="minorHAnsi" w:cstheme="minorHAnsi"/>
          <w:color w:val="auto"/>
        </w:rPr>
        <w:t xml:space="preserve"> (szczegóły wg dokumentacji projektowej).</w:t>
      </w:r>
    </w:p>
    <w:p w14:paraId="6520ABEB" w14:textId="23D87C62" w:rsidR="001C175E" w:rsidRPr="000823B2" w:rsidRDefault="001C175E" w:rsidP="001C175E">
      <w:pPr>
        <w:autoSpaceDE w:val="0"/>
        <w:autoSpaceDN w:val="0"/>
        <w:adjustRightInd w:val="0"/>
        <w:spacing w:line="276" w:lineRule="auto"/>
        <w:jc w:val="both"/>
        <w:rPr>
          <w:rFonts w:asciiTheme="minorHAnsi" w:eastAsia="Myriad Web Pro Condensed" w:hAnsiTheme="minorHAnsi" w:cstheme="minorHAnsi"/>
          <w:color w:val="auto"/>
        </w:rPr>
      </w:pPr>
      <w:r w:rsidRPr="000823B2">
        <w:rPr>
          <w:rFonts w:asciiTheme="minorHAnsi" w:eastAsia="Myriad Web Pro Condensed" w:hAnsiTheme="minorHAnsi" w:cstheme="minorHAnsi"/>
          <w:color w:val="auto"/>
        </w:rPr>
        <w:t xml:space="preserve">Bezpośrednie sąsiedztwo z Inwestycją stanowią: od strony wschodniej tereny zabudowy mieszkalnej wielorodzinnej, natomiast od strony południowej, zachodniej i północnej teren inwestycji w całej szerokości graniczy z pasem drogowym </w:t>
      </w:r>
      <w:r w:rsidR="000823B2" w:rsidRPr="000823B2">
        <w:rPr>
          <w:rFonts w:asciiTheme="minorHAnsi" w:eastAsia="Myriad Web Pro Condensed" w:hAnsiTheme="minorHAnsi" w:cstheme="minorHAnsi"/>
          <w:color w:val="auto"/>
        </w:rPr>
        <w:t xml:space="preserve">miejskiej </w:t>
      </w:r>
      <w:r w:rsidRPr="000823B2">
        <w:rPr>
          <w:rFonts w:asciiTheme="minorHAnsi" w:eastAsia="Myriad Web Pro Condensed" w:hAnsiTheme="minorHAnsi" w:cstheme="minorHAnsi"/>
          <w:color w:val="auto"/>
        </w:rPr>
        <w:t>drogi gminnej</w:t>
      </w:r>
      <w:r w:rsidR="000823B2" w:rsidRPr="000823B2">
        <w:rPr>
          <w:rFonts w:asciiTheme="minorHAnsi" w:eastAsia="Myriad Web Pro Condensed" w:hAnsiTheme="minorHAnsi" w:cstheme="minorHAnsi"/>
          <w:color w:val="auto"/>
        </w:rPr>
        <w:t xml:space="preserve"> </w:t>
      </w:r>
      <w:r w:rsidRPr="000823B2">
        <w:rPr>
          <w:rFonts w:asciiTheme="minorHAnsi" w:eastAsia="Myriad Web Pro Condensed" w:hAnsiTheme="minorHAnsi" w:cstheme="minorHAnsi"/>
          <w:color w:val="auto"/>
        </w:rPr>
        <w:t xml:space="preserve">(ul. Jaśminowa). </w:t>
      </w:r>
    </w:p>
    <w:p w14:paraId="4AC6B0F9" w14:textId="173E9384" w:rsidR="000823B2" w:rsidRPr="00377C52" w:rsidRDefault="005C4396" w:rsidP="00377C52">
      <w:pPr>
        <w:autoSpaceDE w:val="0"/>
        <w:autoSpaceDN w:val="0"/>
        <w:adjustRightInd w:val="0"/>
        <w:spacing w:after="120" w:line="276" w:lineRule="auto"/>
        <w:jc w:val="both"/>
        <w:rPr>
          <w:rFonts w:asciiTheme="minorHAnsi" w:eastAsia="Myriad Web Pro Condensed" w:hAnsiTheme="minorHAnsi" w:cstheme="minorHAnsi"/>
          <w:bCs/>
          <w:color w:val="auto"/>
        </w:rPr>
      </w:pPr>
      <w:r w:rsidRPr="000823B2">
        <w:rPr>
          <w:rFonts w:asciiTheme="minorHAnsi" w:eastAsia="Myriad Web Pro Condensed" w:hAnsiTheme="minorHAnsi" w:cstheme="minorHAnsi"/>
          <w:color w:val="auto"/>
        </w:rPr>
        <w:t>Dział</w:t>
      </w:r>
      <w:r w:rsidR="00E67A1B" w:rsidRPr="000823B2">
        <w:rPr>
          <w:rFonts w:asciiTheme="minorHAnsi" w:eastAsia="Myriad Web Pro Condensed" w:hAnsiTheme="minorHAnsi" w:cstheme="minorHAnsi"/>
          <w:color w:val="auto"/>
        </w:rPr>
        <w:t>ki</w:t>
      </w:r>
      <w:r w:rsidRPr="000823B2">
        <w:rPr>
          <w:rFonts w:asciiTheme="minorHAnsi" w:eastAsia="Myriad Web Pro Condensed" w:hAnsiTheme="minorHAnsi" w:cstheme="minorHAnsi"/>
          <w:color w:val="auto"/>
        </w:rPr>
        <w:t xml:space="preserve"> nr</w:t>
      </w:r>
      <w:r w:rsidR="00E67A1B" w:rsidRPr="000823B2">
        <w:rPr>
          <w:rFonts w:asciiTheme="minorHAnsi" w:eastAsia="Myriad Web Pro Condensed" w:hAnsiTheme="minorHAnsi" w:cstheme="minorHAnsi"/>
          <w:color w:val="auto"/>
        </w:rPr>
        <w:t>:</w:t>
      </w:r>
      <w:r w:rsidRPr="000823B2">
        <w:rPr>
          <w:rFonts w:asciiTheme="minorHAnsi" w:eastAsia="Myriad Web Pro Condensed" w:hAnsiTheme="minorHAnsi" w:cstheme="minorHAnsi"/>
          <w:color w:val="auto"/>
        </w:rPr>
        <w:t xml:space="preserve"> </w:t>
      </w:r>
      <w:r w:rsidR="000823B2" w:rsidRPr="000823B2">
        <w:rPr>
          <w:rFonts w:asciiTheme="minorHAnsi" w:eastAsia="Myriad Web Pro Condensed" w:hAnsiTheme="minorHAnsi" w:cstheme="minorHAnsi"/>
          <w:color w:val="auto"/>
        </w:rPr>
        <w:t>910/1 i 619/3</w:t>
      </w:r>
      <w:r w:rsidRPr="000823B2">
        <w:rPr>
          <w:rFonts w:asciiTheme="minorHAnsi" w:eastAsia="Myriad Web Pro Condensed" w:hAnsiTheme="minorHAnsi" w:cstheme="minorHAnsi"/>
          <w:color w:val="auto"/>
        </w:rPr>
        <w:t xml:space="preserve"> </w:t>
      </w:r>
      <w:r w:rsidR="00E67A1B" w:rsidRPr="000823B2">
        <w:rPr>
          <w:rFonts w:asciiTheme="minorHAnsi" w:eastAsia="Myriad Web Pro Condensed" w:hAnsiTheme="minorHAnsi" w:cstheme="minorHAnsi"/>
          <w:color w:val="auto"/>
        </w:rPr>
        <w:t>są</w:t>
      </w:r>
      <w:r w:rsidRPr="000823B2">
        <w:rPr>
          <w:rFonts w:asciiTheme="minorHAnsi" w:eastAsia="Myriad Web Pro Condensed" w:hAnsiTheme="minorHAnsi" w:cstheme="minorHAnsi"/>
          <w:color w:val="auto"/>
        </w:rPr>
        <w:t xml:space="preserve"> własnością Inwestora (Zamawiającego) – Społecznej Inicjatywy Mieszkaniowej KZN-Północ Sp. z o.o. z siedzibą w Olsztynie przy ul. </w:t>
      </w:r>
      <w:r w:rsidR="00C70BD8" w:rsidRPr="000823B2">
        <w:rPr>
          <w:rFonts w:asciiTheme="minorHAnsi" w:eastAsia="Myriad Web Pro Condensed" w:hAnsiTheme="minorHAnsi" w:cstheme="minorHAnsi"/>
          <w:bCs/>
          <w:color w:val="auto"/>
        </w:rPr>
        <w:t>Dąbrowszczaków 21 lok. 430</w:t>
      </w:r>
      <w:r w:rsidRPr="000823B2">
        <w:rPr>
          <w:rFonts w:asciiTheme="minorHAnsi" w:eastAsia="Myriad Web Pro Condensed" w:hAnsiTheme="minorHAnsi" w:cstheme="minorHAnsi"/>
          <w:bCs/>
          <w:color w:val="auto"/>
        </w:rPr>
        <w:t>.</w:t>
      </w:r>
    </w:p>
    <w:p w14:paraId="5E264E83" w14:textId="796B7D3C" w:rsidR="006471AB" w:rsidRDefault="006471AB" w:rsidP="006471AB">
      <w:pPr>
        <w:spacing w:before="120" w:after="120" w:line="276" w:lineRule="auto"/>
        <w:jc w:val="both"/>
        <w:rPr>
          <w:rFonts w:ascii="Calibri" w:eastAsia="Calibri" w:hAnsi="Calibri" w:cs="Calibri"/>
          <w:color w:val="auto"/>
          <w:kern w:val="3"/>
        </w:rPr>
      </w:pPr>
      <w:r w:rsidRPr="006471AB">
        <w:rPr>
          <w:rFonts w:ascii="Calibri" w:eastAsia="Calibri" w:hAnsi="Calibri" w:cs="Calibri"/>
          <w:color w:val="auto"/>
          <w:kern w:val="3"/>
        </w:rPr>
        <w:t xml:space="preserve">W dniu </w:t>
      </w:r>
      <w:r>
        <w:rPr>
          <w:rFonts w:ascii="Calibri" w:eastAsia="Calibri" w:hAnsi="Calibri" w:cs="Calibri"/>
          <w:color w:val="auto"/>
          <w:kern w:val="3"/>
        </w:rPr>
        <w:t>16</w:t>
      </w:r>
      <w:r w:rsidRPr="006471AB">
        <w:rPr>
          <w:rFonts w:ascii="Calibri" w:eastAsia="Calibri" w:hAnsi="Calibri" w:cs="Calibri"/>
          <w:color w:val="auto"/>
          <w:kern w:val="3"/>
        </w:rPr>
        <w:t>.</w:t>
      </w:r>
      <w:r>
        <w:rPr>
          <w:rFonts w:ascii="Calibri" w:eastAsia="Calibri" w:hAnsi="Calibri" w:cs="Calibri"/>
          <w:color w:val="auto"/>
          <w:kern w:val="3"/>
        </w:rPr>
        <w:t>10</w:t>
      </w:r>
      <w:r w:rsidRPr="006471AB">
        <w:rPr>
          <w:rFonts w:ascii="Calibri" w:eastAsia="Calibri" w:hAnsi="Calibri" w:cs="Calibri"/>
          <w:color w:val="auto"/>
          <w:kern w:val="3"/>
        </w:rPr>
        <w:t>.20</w:t>
      </w:r>
      <w:r>
        <w:rPr>
          <w:rFonts w:ascii="Calibri" w:eastAsia="Calibri" w:hAnsi="Calibri" w:cs="Calibri"/>
          <w:color w:val="auto"/>
          <w:kern w:val="3"/>
        </w:rPr>
        <w:t>23</w:t>
      </w:r>
      <w:r w:rsidRPr="006471AB">
        <w:rPr>
          <w:rFonts w:ascii="Calibri" w:eastAsia="Calibri" w:hAnsi="Calibri" w:cs="Calibri"/>
          <w:color w:val="auto"/>
          <w:kern w:val="3"/>
        </w:rPr>
        <w:t>r. Zamawiający uzyskał zgodę na lokalizację</w:t>
      </w:r>
      <w:r>
        <w:rPr>
          <w:rFonts w:ascii="Calibri" w:eastAsia="Calibri" w:hAnsi="Calibri" w:cs="Calibri"/>
          <w:color w:val="auto"/>
          <w:kern w:val="3"/>
        </w:rPr>
        <w:t xml:space="preserve"> dwóch </w:t>
      </w:r>
      <w:r w:rsidRPr="006471AB">
        <w:rPr>
          <w:rFonts w:ascii="Calibri" w:eastAsia="Calibri" w:hAnsi="Calibri" w:cs="Calibri"/>
          <w:color w:val="auto"/>
          <w:kern w:val="3"/>
        </w:rPr>
        <w:t>zjazd</w:t>
      </w:r>
      <w:r>
        <w:rPr>
          <w:rFonts w:ascii="Calibri" w:eastAsia="Calibri" w:hAnsi="Calibri" w:cs="Calibri"/>
          <w:color w:val="auto"/>
          <w:kern w:val="3"/>
        </w:rPr>
        <w:t>ów</w:t>
      </w:r>
      <w:r w:rsidRPr="006471AB">
        <w:rPr>
          <w:rFonts w:ascii="Calibri" w:eastAsia="Calibri" w:hAnsi="Calibri" w:cs="Calibri"/>
          <w:color w:val="auto"/>
          <w:kern w:val="3"/>
        </w:rPr>
        <w:t xml:space="preserve"> zwykł</w:t>
      </w:r>
      <w:r>
        <w:rPr>
          <w:rFonts w:ascii="Calibri" w:eastAsia="Calibri" w:hAnsi="Calibri" w:cs="Calibri"/>
          <w:color w:val="auto"/>
          <w:kern w:val="3"/>
        </w:rPr>
        <w:t>ych</w:t>
      </w:r>
      <w:r w:rsidRPr="006471AB">
        <w:rPr>
          <w:rFonts w:ascii="Calibri" w:eastAsia="Calibri" w:hAnsi="Calibri" w:cs="Calibri"/>
          <w:color w:val="auto"/>
          <w:kern w:val="3"/>
        </w:rPr>
        <w:t>, któr</w:t>
      </w:r>
      <w:r>
        <w:rPr>
          <w:rFonts w:ascii="Calibri" w:eastAsia="Calibri" w:hAnsi="Calibri" w:cs="Calibri"/>
          <w:color w:val="auto"/>
          <w:kern w:val="3"/>
        </w:rPr>
        <w:t>e</w:t>
      </w:r>
      <w:r w:rsidRPr="006471AB">
        <w:rPr>
          <w:rFonts w:ascii="Calibri" w:eastAsia="Calibri" w:hAnsi="Calibri" w:cs="Calibri"/>
          <w:color w:val="auto"/>
          <w:kern w:val="3"/>
        </w:rPr>
        <w:t xml:space="preserve"> będ</w:t>
      </w:r>
      <w:r>
        <w:rPr>
          <w:rFonts w:ascii="Calibri" w:eastAsia="Calibri" w:hAnsi="Calibri" w:cs="Calibri"/>
          <w:color w:val="auto"/>
          <w:kern w:val="3"/>
        </w:rPr>
        <w:t>ą</w:t>
      </w:r>
      <w:r w:rsidRPr="006471AB">
        <w:rPr>
          <w:rFonts w:ascii="Calibri" w:eastAsia="Calibri" w:hAnsi="Calibri" w:cs="Calibri"/>
          <w:color w:val="auto"/>
          <w:kern w:val="3"/>
        </w:rPr>
        <w:t xml:space="preserve"> obsługiwa</w:t>
      </w:r>
      <w:r>
        <w:rPr>
          <w:rFonts w:ascii="Calibri" w:eastAsia="Calibri" w:hAnsi="Calibri" w:cs="Calibri"/>
          <w:color w:val="auto"/>
          <w:kern w:val="3"/>
        </w:rPr>
        <w:t xml:space="preserve">ć </w:t>
      </w:r>
      <w:r w:rsidRPr="006471AB">
        <w:rPr>
          <w:rFonts w:ascii="Calibri" w:eastAsia="Calibri" w:hAnsi="Calibri" w:cs="Calibri"/>
          <w:color w:val="auto"/>
          <w:kern w:val="3"/>
        </w:rPr>
        <w:t xml:space="preserve">teren przedmiotowej inwestycji – Decyzja znak: </w:t>
      </w:r>
      <w:r>
        <w:rPr>
          <w:rFonts w:ascii="Calibri" w:eastAsia="Calibri" w:hAnsi="Calibri" w:cs="Calibri"/>
          <w:color w:val="auto"/>
          <w:kern w:val="3"/>
        </w:rPr>
        <w:t>ZRM.7021.29.2023</w:t>
      </w:r>
      <w:r w:rsidRPr="006471AB">
        <w:rPr>
          <w:rFonts w:ascii="Calibri" w:eastAsia="Calibri" w:hAnsi="Calibri" w:cs="Calibri"/>
          <w:color w:val="auto"/>
          <w:kern w:val="3"/>
        </w:rPr>
        <w:t xml:space="preserve"> </w:t>
      </w:r>
      <w:r>
        <w:rPr>
          <w:rFonts w:ascii="Calibri" w:eastAsia="Calibri" w:hAnsi="Calibri" w:cs="Calibri"/>
          <w:color w:val="auto"/>
          <w:kern w:val="3"/>
        </w:rPr>
        <w:t>Burmistrza Miasta Kętrzyn</w:t>
      </w:r>
    </w:p>
    <w:p w14:paraId="79F48284" w14:textId="4E0B218D" w:rsidR="006471AB" w:rsidRDefault="00DF7C05" w:rsidP="006471AB">
      <w:pPr>
        <w:widowControl w:val="0"/>
        <w:tabs>
          <w:tab w:val="left" w:pos="0"/>
        </w:tabs>
        <w:autoSpaceDE w:val="0"/>
        <w:autoSpaceDN w:val="0"/>
        <w:spacing w:line="276" w:lineRule="auto"/>
        <w:jc w:val="both"/>
        <w:rPr>
          <w:rFonts w:asciiTheme="minorHAnsi" w:hAnsiTheme="minorHAnsi" w:cstheme="minorHAnsi"/>
          <w:iCs/>
          <w:color w:val="auto"/>
          <w:lang w:eastAsia="zh-CN"/>
        </w:rPr>
      </w:pPr>
      <w:r w:rsidRPr="00377C52">
        <w:rPr>
          <w:rFonts w:asciiTheme="minorHAnsi" w:hAnsiTheme="minorHAnsi" w:cstheme="minorHAnsi"/>
          <w:iCs/>
          <w:color w:val="auto"/>
          <w:lang w:eastAsia="zh-CN"/>
        </w:rPr>
        <w:t>W dniu 14.06.2024r. Zamawiający zlecił</w:t>
      </w:r>
      <w:r w:rsidR="00DC32FC">
        <w:rPr>
          <w:rFonts w:asciiTheme="minorHAnsi" w:hAnsiTheme="minorHAnsi" w:cstheme="minorHAnsi"/>
          <w:iCs/>
          <w:color w:val="auto"/>
          <w:lang w:eastAsia="zh-CN"/>
        </w:rPr>
        <w:t xml:space="preserve"> </w:t>
      </w:r>
      <w:r w:rsidR="009C0B24">
        <w:rPr>
          <w:rFonts w:asciiTheme="minorHAnsi" w:hAnsiTheme="minorHAnsi" w:cstheme="minorHAnsi"/>
          <w:iCs/>
          <w:color w:val="auto"/>
          <w:lang w:eastAsia="zh-CN"/>
        </w:rPr>
        <w:t xml:space="preserve">dotychczasowemu Wykonawcy, </w:t>
      </w:r>
      <w:r w:rsidR="00377C52" w:rsidRPr="00377C52">
        <w:rPr>
          <w:rFonts w:asciiTheme="minorHAnsi" w:hAnsiTheme="minorHAnsi" w:cstheme="minorHAnsi"/>
          <w:iCs/>
          <w:color w:val="auto"/>
          <w:lang w:eastAsia="zh-CN"/>
        </w:rPr>
        <w:t>w systemie „zaprojektuj i buduj”</w:t>
      </w:r>
      <w:r w:rsidR="009C0B24">
        <w:rPr>
          <w:rFonts w:asciiTheme="minorHAnsi" w:hAnsiTheme="minorHAnsi" w:cstheme="minorHAnsi"/>
          <w:iCs/>
          <w:color w:val="auto"/>
          <w:lang w:eastAsia="zh-CN"/>
        </w:rPr>
        <w:t xml:space="preserve">, </w:t>
      </w:r>
      <w:r w:rsidR="00377C52" w:rsidRPr="00377C52">
        <w:rPr>
          <w:rFonts w:asciiTheme="minorHAnsi" w:hAnsiTheme="minorHAnsi" w:cstheme="minorHAnsi"/>
          <w:iCs/>
          <w:color w:val="auto"/>
          <w:lang w:eastAsia="zh-CN"/>
        </w:rPr>
        <w:t>opracowanie dokumentacji projektowej</w:t>
      </w:r>
      <w:r w:rsidR="00367D5F">
        <w:rPr>
          <w:rFonts w:asciiTheme="minorHAnsi" w:hAnsiTheme="minorHAnsi" w:cstheme="minorHAnsi"/>
          <w:iCs/>
          <w:color w:val="auto"/>
          <w:lang w:eastAsia="zh-CN"/>
        </w:rPr>
        <w:t xml:space="preserve"> </w:t>
      </w:r>
      <w:r w:rsidR="00377C52" w:rsidRPr="00377C52">
        <w:rPr>
          <w:rFonts w:asciiTheme="minorHAnsi" w:hAnsiTheme="minorHAnsi" w:cstheme="minorHAnsi"/>
          <w:iCs/>
          <w:color w:val="auto"/>
          <w:lang w:eastAsia="zh-CN"/>
        </w:rPr>
        <w:t>zespołu dwóch budynków mieszkalnych wielorodzinnych wraz z zagospodarowaniem terenu i niezbędną infrastrukturą techniczną</w:t>
      </w:r>
      <w:r w:rsidR="00367D5F">
        <w:rPr>
          <w:rFonts w:asciiTheme="minorHAnsi" w:hAnsiTheme="minorHAnsi" w:cstheme="minorHAnsi"/>
          <w:iCs/>
          <w:color w:val="auto"/>
          <w:lang w:eastAsia="zh-CN"/>
        </w:rPr>
        <w:t xml:space="preserve"> </w:t>
      </w:r>
      <w:r w:rsidR="00367D5F" w:rsidRPr="00377C52">
        <w:rPr>
          <w:rFonts w:asciiTheme="minorHAnsi" w:hAnsiTheme="minorHAnsi" w:cstheme="minorHAnsi"/>
          <w:iCs/>
          <w:color w:val="auto"/>
          <w:lang w:eastAsia="zh-CN"/>
        </w:rPr>
        <w:t>i budowę</w:t>
      </w:r>
      <w:r w:rsidR="00367D5F">
        <w:rPr>
          <w:rFonts w:asciiTheme="minorHAnsi" w:hAnsiTheme="minorHAnsi" w:cstheme="minorHAnsi"/>
          <w:iCs/>
          <w:color w:val="auto"/>
          <w:lang w:eastAsia="zh-CN"/>
        </w:rPr>
        <w:t xml:space="preserve"> budynku nr 1.</w:t>
      </w:r>
    </w:p>
    <w:p w14:paraId="4C303508" w14:textId="5C6745AC" w:rsidR="00C70BD8" w:rsidRDefault="00377C52" w:rsidP="00377C52">
      <w:pPr>
        <w:widowControl w:val="0"/>
        <w:tabs>
          <w:tab w:val="left" w:pos="0"/>
        </w:tabs>
        <w:autoSpaceDE w:val="0"/>
        <w:autoSpaceDN w:val="0"/>
        <w:spacing w:before="120" w:line="276" w:lineRule="auto"/>
        <w:jc w:val="both"/>
        <w:rPr>
          <w:rFonts w:asciiTheme="minorHAnsi" w:hAnsiTheme="minorHAnsi" w:cstheme="minorHAnsi"/>
          <w:iCs/>
          <w:color w:val="auto"/>
          <w:lang w:eastAsia="zh-CN"/>
        </w:rPr>
      </w:pPr>
      <w:r w:rsidRPr="00377C52">
        <w:rPr>
          <w:rFonts w:asciiTheme="minorHAnsi" w:hAnsiTheme="minorHAnsi" w:cstheme="minorHAnsi"/>
          <w:iCs/>
          <w:color w:val="auto"/>
          <w:lang w:eastAsia="zh-CN"/>
        </w:rPr>
        <w:t xml:space="preserve">W dniu 08.05.2025r. </w:t>
      </w:r>
      <w:r w:rsidR="006471AB">
        <w:rPr>
          <w:rFonts w:asciiTheme="minorHAnsi" w:hAnsiTheme="minorHAnsi" w:cstheme="minorHAnsi"/>
          <w:iCs/>
          <w:color w:val="auto"/>
          <w:lang w:eastAsia="zh-CN"/>
        </w:rPr>
        <w:t xml:space="preserve">dotychczasowy </w:t>
      </w:r>
      <w:r w:rsidRPr="00377C52">
        <w:rPr>
          <w:rFonts w:asciiTheme="minorHAnsi" w:hAnsiTheme="minorHAnsi" w:cstheme="minorHAnsi"/>
          <w:iCs/>
          <w:color w:val="auto"/>
          <w:lang w:eastAsia="zh-CN"/>
        </w:rPr>
        <w:t xml:space="preserve">Wykonawca uzyskał na rzecz Zamawiającego </w:t>
      </w:r>
      <w:r w:rsidR="00812BEF" w:rsidRPr="00377C52">
        <w:rPr>
          <w:rFonts w:asciiTheme="minorHAnsi" w:hAnsiTheme="minorHAnsi" w:cstheme="minorHAnsi"/>
          <w:iCs/>
          <w:color w:val="auto"/>
          <w:lang w:eastAsia="zh-CN"/>
        </w:rPr>
        <w:t xml:space="preserve">zatwierdzenie </w:t>
      </w:r>
      <w:r w:rsidR="00287C72" w:rsidRPr="00377C52">
        <w:rPr>
          <w:rFonts w:asciiTheme="minorHAnsi" w:hAnsiTheme="minorHAnsi" w:cstheme="minorHAnsi"/>
          <w:iCs/>
          <w:color w:val="auto"/>
          <w:lang w:eastAsia="zh-CN"/>
        </w:rPr>
        <w:t xml:space="preserve">projektu budowlanego </w:t>
      </w:r>
      <w:r w:rsidR="00812BEF" w:rsidRPr="00377C52">
        <w:rPr>
          <w:rFonts w:asciiTheme="minorHAnsi" w:hAnsiTheme="minorHAnsi" w:cstheme="minorHAnsi"/>
          <w:iCs/>
          <w:color w:val="auto"/>
          <w:lang w:eastAsia="zh-CN"/>
        </w:rPr>
        <w:t>oraz uzyskał pozwolenie na budowę dla</w:t>
      </w:r>
      <w:r w:rsidR="00263689" w:rsidRPr="00377C52">
        <w:rPr>
          <w:rFonts w:asciiTheme="minorHAnsi" w:hAnsiTheme="minorHAnsi" w:cstheme="minorHAnsi"/>
          <w:iCs/>
          <w:color w:val="auto"/>
          <w:lang w:eastAsia="zh-CN"/>
        </w:rPr>
        <w:t>: „</w:t>
      </w:r>
      <w:r w:rsidR="00263689" w:rsidRPr="00377C52">
        <w:rPr>
          <w:rFonts w:asciiTheme="minorHAnsi" w:hAnsiTheme="minorHAnsi" w:cstheme="minorHAnsi"/>
          <w:b/>
          <w:bCs/>
          <w:iCs/>
          <w:color w:val="auto"/>
          <w:lang w:eastAsia="zh-CN"/>
        </w:rPr>
        <w:t xml:space="preserve">Budowy </w:t>
      </w:r>
      <w:r w:rsidRPr="00377C52">
        <w:rPr>
          <w:rFonts w:asciiTheme="minorHAnsi" w:hAnsiTheme="minorHAnsi" w:cstheme="minorHAnsi"/>
          <w:b/>
          <w:bCs/>
          <w:iCs/>
          <w:color w:val="auto"/>
          <w:lang w:eastAsia="zh-CN"/>
        </w:rPr>
        <w:t xml:space="preserve">dwóch budynków mieszkalnych wielorodzinnych z garażami podziemnymi </w:t>
      </w:r>
      <w:r w:rsidR="00263689" w:rsidRPr="00377C52">
        <w:rPr>
          <w:rFonts w:asciiTheme="minorHAnsi" w:hAnsiTheme="minorHAnsi" w:cstheme="minorHAnsi"/>
          <w:b/>
          <w:bCs/>
          <w:iCs/>
          <w:color w:val="auto"/>
          <w:lang w:eastAsia="zh-CN"/>
        </w:rPr>
        <w:t>na dz</w:t>
      </w:r>
      <w:r w:rsidRPr="00377C52">
        <w:rPr>
          <w:rFonts w:asciiTheme="minorHAnsi" w:hAnsiTheme="minorHAnsi" w:cstheme="minorHAnsi"/>
          <w:b/>
          <w:bCs/>
          <w:iCs/>
          <w:color w:val="auto"/>
          <w:lang w:eastAsia="zh-CN"/>
        </w:rPr>
        <w:t>.</w:t>
      </w:r>
      <w:r w:rsidR="00263689" w:rsidRPr="00377C52">
        <w:rPr>
          <w:rFonts w:asciiTheme="minorHAnsi" w:hAnsiTheme="minorHAnsi" w:cstheme="minorHAnsi"/>
          <w:b/>
          <w:bCs/>
          <w:iCs/>
          <w:color w:val="auto"/>
          <w:lang w:eastAsia="zh-CN"/>
        </w:rPr>
        <w:t xml:space="preserve"> nr</w:t>
      </w:r>
      <w:r w:rsidRPr="00377C52">
        <w:rPr>
          <w:rFonts w:asciiTheme="minorHAnsi" w:hAnsiTheme="minorHAnsi" w:cstheme="minorHAnsi"/>
          <w:b/>
          <w:bCs/>
          <w:iCs/>
          <w:color w:val="auto"/>
          <w:lang w:eastAsia="zh-CN"/>
        </w:rPr>
        <w:t>:</w:t>
      </w:r>
      <w:r w:rsidR="00263689" w:rsidRPr="00377C52">
        <w:rPr>
          <w:rFonts w:asciiTheme="minorHAnsi" w:hAnsiTheme="minorHAnsi" w:cstheme="minorHAnsi"/>
          <w:b/>
          <w:bCs/>
          <w:iCs/>
          <w:color w:val="auto"/>
          <w:lang w:eastAsia="zh-CN"/>
        </w:rPr>
        <w:t xml:space="preserve"> </w:t>
      </w:r>
      <w:r w:rsidRPr="00377C52">
        <w:rPr>
          <w:rFonts w:asciiTheme="minorHAnsi" w:hAnsiTheme="minorHAnsi" w:cstheme="minorHAnsi"/>
          <w:b/>
          <w:bCs/>
          <w:iCs/>
          <w:color w:val="auto"/>
          <w:lang w:eastAsia="zh-CN"/>
        </w:rPr>
        <w:t>910/1 i 619/3</w:t>
      </w:r>
      <w:r w:rsidR="00263689" w:rsidRPr="00377C52">
        <w:rPr>
          <w:rFonts w:asciiTheme="minorHAnsi" w:hAnsiTheme="minorHAnsi" w:cstheme="minorHAnsi"/>
          <w:b/>
          <w:bCs/>
          <w:iCs/>
          <w:color w:val="auto"/>
          <w:lang w:eastAsia="zh-CN"/>
        </w:rPr>
        <w:t xml:space="preserve">, </w:t>
      </w:r>
      <w:proofErr w:type="spellStart"/>
      <w:r w:rsidR="00263689" w:rsidRPr="00377C52">
        <w:rPr>
          <w:rFonts w:asciiTheme="minorHAnsi" w:hAnsiTheme="minorHAnsi" w:cstheme="minorHAnsi"/>
          <w:b/>
          <w:bCs/>
          <w:iCs/>
          <w:color w:val="auto"/>
          <w:lang w:eastAsia="zh-CN"/>
        </w:rPr>
        <w:t>obr</w:t>
      </w:r>
      <w:proofErr w:type="spellEnd"/>
      <w:r w:rsidRPr="00377C52">
        <w:rPr>
          <w:rFonts w:asciiTheme="minorHAnsi" w:hAnsiTheme="minorHAnsi" w:cstheme="minorHAnsi"/>
          <w:b/>
          <w:bCs/>
          <w:iCs/>
          <w:color w:val="auto"/>
          <w:lang w:eastAsia="zh-CN"/>
        </w:rPr>
        <w:t>. 6 przy ul. Jaśminowej w Kętrzynie</w:t>
      </w:r>
      <w:r w:rsidR="00263689" w:rsidRPr="00377C52">
        <w:rPr>
          <w:rFonts w:asciiTheme="minorHAnsi" w:hAnsiTheme="minorHAnsi" w:cstheme="minorHAnsi"/>
          <w:b/>
          <w:bCs/>
          <w:iCs/>
          <w:color w:val="auto"/>
          <w:lang w:eastAsia="zh-CN"/>
        </w:rPr>
        <w:t>”</w:t>
      </w:r>
      <w:r w:rsidR="00812BEF" w:rsidRPr="00377C52">
        <w:rPr>
          <w:rFonts w:asciiTheme="minorHAnsi" w:hAnsiTheme="minorHAnsi" w:cstheme="minorHAnsi"/>
          <w:iCs/>
          <w:color w:val="auto"/>
          <w:lang w:eastAsia="zh-CN"/>
        </w:rPr>
        <w:t xml:space="preserve"> – Decyzja Nr</w:t>
      </w:r>
      <w:r w:rsidRPr="00377C52">
        <w:rPr>
          <w:rFonts w:asciiTheme="minorHAnsi" w:hAnsiTheme="minorHAnsi" w:cstheme="minorHAnsi"/>
          <w:iCs/>
          <w:color w:val="auto"/>
          <w:lang w:eastAsia="zh-CN"/>
        </w:rPr>
        <w:t xml:space="preserve"> 56/25</w:t>
      </w:r>
      <w:r w:rsidR="00812BEF" w:rsidRPr="00377C52">
        <w:rPr>
          <w:rFonts w:asciiTheme="minorHAnsi" w:hAnsiTheme="minorHAnsi" w:cstheme="minorHAnsi"/>
          <w:iCs/>
          <w:color w:val="auto"/>
          <w:lang w:eastAsia="zh-CN"/>
        </w:rPr>
        <w:t xml:space="preserve"> Starosty </w:t>
      </w:r>
      <w:r w:rsidRPr="00377C52">
        <w:rPr>
          <w:rFonts w:asciiTheme="minorHAnsi" w:hAnsiTheme="minorHAnsi" w:cstheme="minorHAnsi"/>
          <w:iCs/>
          <w:color w:val="auto"/>
          <w:lang w:eastAsia="zh-CN"/>
        </w:rPr>
        <w:t>Kętrzyńskiego</w:t>
      </w:r>
      <w:r w:rsidR="00812BEF" w:rsidRPr="00377C52">
        <w:rPr>
          <w:rFonts w:asciiTheme="minorHAnsi" w:hAnsiTheme="minorHAnsi" w:cstheme="minorHAnsi"/>
          <w:iCs/>
          <w:color w:val="auto"/>
          <w:lang w:eastAsia="zh-CN"/>
        </w:rPr>
        <w:t xml:space="preserve">, która z dniem </w:t>
      </w:r>
      <w:r w:rsidRPr="00377C52">
        <w:rPr>
          <w:rFonts w:asciiTheme="minorHAnsi" w:hAnsiTheme="minorHAnsi" w:cstheme="minorHAnsi"/>
          <w:iCs/>
          <w:color w:val="auto"/>
          <w:lang w:eastAsia="zh-CN"/>
        </w:rPr>
        <w:t>14</w:t>
      </w:r>
      <w:r w:rsidR="00812BEF" w:rsidRPr="00377C52">
        <w:rPr>
          <w:rFonts w:asciiTheme="minorHAnsi" w:hAnsiTheme="minorHAnsi" w:cstheme="minorHAnsi"/>
          <w:iCs/>
          <w:color w:val="auto"/>
          <w:lang w:eastAsia="zh-CN"/>
        </w:rPr>
        <w:t>.</w:t>
      </w:r>
      <w:r w:rsidRPr="00377C52">
        <w:rPr>
          <w:rFonts w:asciiTheme="minorHAnsi" w:hAnsiTheme="minorHAnsi" w:cstheme="minorHAnsi"/>
          <w:iCs/>
          <w:color w:val="auto"/>
          <w:lang w:eastAsia="zh-CN"/>
        </w:rPr>
        <w:t>05</w:t>
      </w:r>
      <w:r w:rsidR="00812BEF" w:rsidRPr="00377C52">
        <w:rPr>
          <w:rFonts w:asciiTheme="minorHAnsi" w:hAnsiTheme="minorHAnsi" w:cstheme="minorHAnsi"/>
          <w:iCs/>
          <w:color w:val="auto"/>
          <w:lang w:eastAsia="zh-CN"/>
        </w:rPr>
        <w:t>.202</w:t>
      </w:r>
      <w:r w:rsidRPr="00377C52">
        <w:rPr>
          <w:rFonts w:asciiTheme="minorHAnsi" w:hAnsiTheme="minorHAnsi" w:cstheme="minorHAnsi"/>
          <w:iCs/>
          <w:color w:val="auto"/>
          <w:lang w:eastAsia="zh-CN"/>
        </w:rPr>
        <w:t>5</w:t>
      </w:r>
      <w:r w:rsidR="00812BEF" w:rsidRPr="00377C52">
        <w:rPr>
          <w:rFonts w:asciiTheme="minorHAnsi" w:hAnsiTheme="minorHAnsi" w:cstheme="minorHAnsi"/>
          <w:iCs/>
          <w:color w:val="auto"/>
          <w:lang w:eastAsia="zh-CN"/>
        </w:rPr>
        <w:t>r. uzyskała miano „ostatecznej”.</w:t>
      </w:r>
    </w:p>
    <w:p w14:paraId="36D21788" w14:textId="21F10720" w:rsidR="006471AB" w:rsidRPr="00123B46" w:rsidRDefault="006471AB" w:rsidP="00123B46">
      <w:pPr>
        <w:widowControl w:val="0"/>
        <w:tabs>
          <w:tab w:val="left" w:pos="0"/>
        </w:tabs>
        <w:autoSpaceDE w:val="0"/>
        <w:autoSpaceDN w:val="0"/>
        <w:spacing w:before="120" w:line="276" w:lineRule="auto"/>
        <w:jc w:val="both"/>
        <w:rPr>
          <w:rFonts w:asciiTheme="minorHAnsi" w:hAnsiTheme="minorHAnsi" w:cstheme="minorHAnsi"/>
          <w:iCs/>
          <w:color w:val="auto"/>
          <w:lang w:eastAsia="zh-CN"/>
        </w:rPr>
      </w:pPr>
      <w:r w:rsidRPr="00377C52">
        <w:rPr>
          <w:rFonts w:asciiTheme="minorHAnsi" w:hAnsiTheme="minorHAnsi" w:cstheme="minorHAnsi"/>
          <w:iCs/>
          <w:color w:val="auto"/>
          <w:lang w:eastAsia="zh-CN"/>
        </w:rPr>
        <w:t>W dniu 1</w:t>
      </w:r>
      <w:r>
        <w:rPr>
          <w:rFonts w:asciiTheme="minorHAnsi" w:hAnsiTheme="minorHAnsi" w:cstheme="minorHAnsi"/>
          <w:iCs/>
          <w:color w:val="auto"/>
          <w:lang w:eastAsia="zh-CN"/>
        </w:rPr>
        <w:t>8</w:t>
      </w:r>
      <w:r w:rsidRPr="00377C52">
        <w:rPr>
          <w:rFonts w:asciiTheme="minorHAnsi" w:hAnsiTheme="minorHAnsi" w:cstheme="minorHAnsi"/>
          <w:iCs/>
          <w:color w:val="auto"/>
          <w:lang w:eastAsia="zh-CN"/>
        </w:rPr>
        <w:t>.</w:t>
      </w:r>
      <w:r>
        <w:rPr>
          <w:rFonts w:asciiTheme="minorHAnsi" w:hAnsiTheme="minorHAnsi" w:cstheme="minorHAnsi"/>
          <w:iCs/>
          <w:color w:val="auto"/>
          <w:lang w:eastAsia="zh-CN"/>
        </w:rPr>
        <w:t>09</w:t>
      </w:r>
      <w:r w:rsidRPr="00377C52">
        <w:rPr>
          <w:rFonts w:asciiTheme="minorHAnsi" w:hAnsiTheme="minorHAnsi" w:cstheme="minorHAnsi"/>
          <w:iCs/>
          <w:color w:val="auto"/>
          <w:lang w:eastAsia="zh-CN"/>
        </w:rPr>
        <w:t>.202</w:t>
      </w:r>
      <w:r>
        <w:rPr>
          <w:rFonts w:asciiTheme="minorHAnsi" w:hAnsiTheme="minorHAnsi" w:cstheme="minorHAnsi"/>
          <w:iCs/>
          <w:color w:val="auto"/>
          <w:lang w:eastAsia="zh-CN"/>
        </w:rPr>
        <w:t>5</w:t>
      </w:r>
      <w:r w:rsidRPr="00377C52">
        <w:rPr>
          <w:rFonts w:asciiTheme="minorHAnsi" w:hAnsiTheme="minorHAnsi" w:cstheme="minorHAnsi"/>
          <w:iCs/>
          <w:color w:val="auto"/>
          <w:lang w:eastAsia="zh-CN"/>
        </w:rPr>
        <w:t>r.</w:t>
      </w:r>
      <w:r>
        <w:rPr>
          <w:rFonts w:asciiTheme="minorHAnsi" w:hAnsiTheme="minorHAnsi" w:cstheme="minorHAnsi"/>
          <w:iCs/>
          <w:color w:val="auto"/>
          <w:lang w:eastAsia="zh-CN"/>
        </w:rPr>
        <w:t xml:space="preserve"> dotychczasowy Wykonawca</w:t>
      </w:r>
      <w:r w:rsidRPr="00377C52">
        <w:rPr>
          <w:rFonts w:asciiTheme="minorHAnsi" w:hAnsiTheme="minorHAnsi" w:cstheme="minorHAnsi"/>
          <w:iCs/>
          <w:color w:val="auto"/>
          <w:lang w:eastAsia="zh-CN"/>
        </w:rPr>
        <w:t xml:space="preserve"> </w:t>
      </w:r>
      <w:r w:rsidR="00123B46">
        <w:rPr>
          <w:rFonts w:asciiTheme="minorHAnsi" w:hAnsiTheme="minorHAnsi" w:cstheme="minorHAnsi"/>
          <w:iCs/>
          <w:color w:val="auto"/>
          <w:lang w:eastAsia="zh-CN"/>
        </w:rPr>
        <w:t xml:space="preserve">rozpoczął roboty budowlane w zakresie </w:t>
      </w:r>
      <w:r w:rsidR="00123B46" w:rsidRPr="00123B46">
        <w:rPr>
          <w:rFonts w:asciiTheme="minorHAnsi" w:hAnsiTheme="minorHAnsi" w:cstheme="minorHAnsi"/>
          <w:b/>
          <w:bCs/>
          <w:iCs/>
          <w:color w:val="auto"/>
          <w:lang w:eastAsia="zh-CN"/>
        </w:rPr>
        <w:t xml:space="preserve">Etapu I </w:t>
      </w:r>
      <w:r w:rsidR="00123B46">
        <w:rPr>
          <w:rFonts w:asciiTheme="minorHAnsi" w:hAnsiTheme="minorHAnsi" w:cstheme="minorHAnsi"/>
          <w:b/>
          <w:bCs/>
          <w:iCs/>
          <w:color w:val="auto"/>
          <w:lang w:eastAsia="zh-CN"/>
        </w:rPr>
        <w:t xml:space="preserve">przedmiotowej </w:t>
      </w:r>
      <w:r w:rsidR="00123B46" w:rsidRPr="00123B46">
        <w:rPr>
          <w:rFonts w:asciiTheme="minorHAnsi" w:hAnsiTheme="minorHAnsi" w:cstheme="minorHAnsi"/>
          <w:b/>
          <w:bCs/>
          <w:iCs/>
          <w:color w:val="auto"/>
          <w:lang w:eastAsia="zh-CN"/>
        </w:rPr>
        <w:t>inwestycji</w:t>
      </w:r>
      <w:r w:rsidR="00123B46">
        <w:rPr>
          <w:rFonts w:asciiTheme="minorHAnsi" w:hAnsiTheme="minorHAnsi" w:cstheme="minorHAnsi"/>
          <w:iCs/>
          <w:color w:val="auto"/>
          <w:lang w:eastAsia="zh-CN"/>
        </w:rPr>
        <w:t xml:space="preserve"> tj.: </w:t>
      </w:r>
      <w:r w:rsidR="00123B46" w:rsidRPr="00A84A88">
        <w:rPr>
          <w:rFonts w:asciiTheme="minorHAnsi" w:eastAsia="Arial" w:hAnsiTheme="minorHAnsi" w:cstheme="minorHAnsi"/>
          <w:b/>
          <w:bCs/>
          <w:color w:val="auto"/>
          <w:lang w:eastAsia="zh-CN" w:bidi="pl-PL"/>
        </w:rPr>
        <w:t>„Budow</w:t>
      </w:r>
      <w:r w:rsidR="00123B46">
        <w:rPr>
          <w:rFonts w:asciiTheme="minorHAnsi" w:eastAsia="Arial" w:hAnsiTheme="minorHAnsi" w:cstheme="minorHAnsi"/>
          <w:b/>
          <w:bCs/>
          <w:color w:val="auto"/>
          <w:lang w:eastAsia="zh-CN" w:bidi="pl-PL"/>
        </w:rPr>
        <w:t>y</w:t>
      </w:r>
      <w:r w:rsidR="00123B46" w:rsidRPr="00A84A88">
        <w:rPr>
          <w:rFonts w:asciiTheme="minorHAnsi" w:eastAsia="Arial" w:hAnsiTheme="minorHAnsi" w:cstheme="minorHAnsi"/>
          <w:b/>
          <w:bCs/>
          <w:color w:val="auto"/>
          <w:lang w:eastAsia="zh-CN" w:bidi="pl-PL"/>
        </w:rPr>
        <w:t xml:space="preserve"> budynku mieszkalnego wielorodzinnego</w:t>
      </w:r>
      <w:r w:rsidR="00123B46">
        <w:rPr>
          <w:rFonts w:asciiTheme="minorHAnsi" w:eastAsia="Arial" w:hAnsiTheme="minorHAnsi" w:cstheme="minorHAnsi"/>
          <w:b/>
          <w:bCs/>
          <w:color w:val="auto"/>
          <w:lang w:eastAsia="zh-CN" w:bidi="pl-PL"/>
        </w:rPr>
        <w:t xml:space="preserve"> Nr 1</w:t>
      </w:r>
      <w:r w:rsidR="00123B46" w:rsidRPr="00A84A88">
        <w:rPr>
          <w:rFonts w:asciiTheme="minorHAnsi" w:eastAsia="Arial" w:hAnsiTheme="minorHAnsi" w:cstheme="minorHAnsi"/>
          <w:b/>
          <w:bCs/>
          <w:color w:val="auto"/>
          <w:lang w:eastAsia="zh-CN" w:bidi="pl-PL"/>
        </w:rPr>
        <w:t xml:space="preserve"> z </w:t>
      </w:r>
      <w:r w:rsidR="00123B46">
        <w:rPr>
          <w:rFonts w:asciiTheme="minorHAnsi" w:eastAsia="Arial" w:hAnsiTheme="minorHAnsi" w:cstheme="minorHAnsi"/>
          <w:b/>
          <w:bCs/>
          <w:color w:val="auto"/>
          <w:lang w:eastAsia="zh-CN" w:bidi="pl-PL"/>
        </w:rPr>
        <w:t xml:space="preserve">garażem podziemnym, </w:t>
      </w:r>
      <w:r w:rsidR="00123B46" w:rsidRPr="00A84A88">
        <w:rPr>
          <w:rFonts w:asciiTheme="minorHAnsi" w:eastAsia="Arial" w:hAnsiTheme="minorHAnsi" w:cstheme="minorHAnsi"/>
          <w:b/>
          <w:bCs/>
          <w:color w:val="auto"/>
          <w:lang w:eastAsia="zh-CN" w:bidi="pl-PL"/>
        </w:rPr>
        <w:t>zagospodarowaniem terenu i niezbędną infrastrukturą techniczną</w:t>
      </w:r>
      <w:r w:rsidR="00123B46">
        <w:rPr>
          <w:rFonts w:asciiTheme="minorHAnsi" w:eastAsia="Arial" w:hAnsiTheme="minorHAnsi" w:cstheme="minorHAnsi"/>
          <w:b/>
          <w:bCs/>
          <w:color w:val="auto"/>
          <w:lang w:eastAsia="zh-CN" w:bidi="pl-PL"/>
        </w:rPr>
        <w:t>”.</w:t>
      </w:r>
    </w:p>
    <w:p w14:paraId="60D3EC21" w14:textId="65A8059D" w:rsidR="00123B46" w:rsidRDefault="00123B46" w:rsidP="00123B46">
      <w:pPr>
        <w:widowControl w:val="0"/>
        <w:tabs>
          <w:tab w:val="left" w:pos="0"/>
        </w:tabs>
        <w:autoSpaceDE w:val="0"/>
        <w:autoSpaceDN w:val="0"/>
        <w:spacing w:before="120" w:after="120" w:line="276" w:lineRule="auto"/>
        <w:jc w:val="both"/>
        <w:rPr>
          <w:rFonts w:asciiTheme="minorHAnsi" w:hAnsiTheme="minorHAnsi" w:cstheme="minorHAnsi"/>
          <w:iCs/>
          <w:color w:val="auto"/>
          <w:lang w:eastAsia="zh-CN"/>
        </w:rPr>
      </w:pPr>
      <w:r w:rsidRPr="00377C52">
        <w:rPr>
          <w:rFonts w:asciiTheme="minorHAnsi" w:hAnsiTheme="minorHAnsi" w:cstheme="minorHAnsi"/>
          <w:iCs/>
          <w:color w:val="auto"/>
          <w:lang w:eastAsia="zh-CN"/>
        </w:rPr>
        <w:t xml:space="preserve">W dniu </w:t>
      </w:r>
      <w:r>
        <w:rPr>
          <w:rFonts w:asciiTheme="minorHAnsi" w:hAnsiTheme="minorHAnsi" w:cstheme="minorHAnsi"/>
          <w:iCs/>
          <w:color w:val="auto"/>
          <w:lang w:eastAsia="zh-CN"/>
        </w:rPr>
        <w:t>22</w:t>
      </w:r>
      <w:r w:rsidRPr="00377C52">
        <w:rPr>
          <w:rFonts w:asciiTheme="minorHAnsi" w:hAnsiTheme="minorHAnsi" w:cstheme="minorHAnsi"/>
          <w:iCs/>
          <w:color w:val="auto"/>
          <w:lang w:eastAsia="zh-CN"/>
        </w:rPr>
        <w:t>.</w:t>
      </w:r>
      <w:r>
        <w:rPr>
          <w:rFonts w:asciiTheme="minorHAnsi" w:hAnsiTheme="minorHAnsi" w:cstheme="minorHAnsi"/>
          <w:iCs/>
          <w:color w:val="auto"/>
          <w:lang w:eastAsia="zh-CN"/>
        </w:rPr>
        <w:t>10</w:t>
      </w:r>
      <w:r w:rsidRPr="00377C52">
        <w:rPr>
          <w:rFonts w:asciiTheme="minorHAnsi" w:hAnsiTheme="minorHAnsi" w:cstheme="minorHAnsi"/>
          <w:iCs/>
          <w:color w:val="auto"/>
          <w:lang w:eastAsia="zh-CN"/>
        </w:rPr>
        <w:t>.202</w:t>
      </w:r>
      <w:r>
        <w:rPr>
          <w:rFonts w:asciiTheme="minorHAnsi" w:hAnsiTheme="minorHAnsi" w:cstheme="minorHAnsi"/>
          <w:iCs/>
          <w:color w:val="auto"/>
          <w:lang w:eastAsia="zh-CN"/>
        </w:rPr>
        <w:t>5</w:t>
      </w:r>
      <w:r w:rsidRPr="00377C52">
        <w:rPr>
          <w:rFonts w:asciiTheme="minorHAnsi" w:hAnsiTheme="minorHAnsi" w:cstheme="minorHAnsi"/>
          <w:iCs/>
          <w:color w:val="auto"/>
          <w:lang w:eastAsia="zh-CN"/>
        </w:rPr>
        <w:t>r.</w:t>
      </w:r>
      <w:r>
        <w:rPr>
          <w:rFonts w:asciiTheme="minorHAnsi" w:hAnsiTheme="minorHAnsi" w:cstheme="minorHAnsi"/>
          <w:iCs/>
          <w:color w:val="auto"/>
          <w:lang w:eastAsia="zh-CN"/>
        </w:rPr>
        <w:t xml:space="preserve">, ze względu na zwłokę dotychczasowego Wykonawcy w wykonywaniu przedmiotu umowy i nie przestrzeganie </w:t>
      </w:r>
      <w:r w:rsidR="00DC32FC">
        <w:rPr>
          <w:rFonts w:asciiTheme="minorHAnsi" w:hAnsiTheme="minorHAnsi" w:cstheme="minorHAnsi"/>
          <w:iCs/>
          <w:color w:val="auto"/>
          <w:lang w:eastAsia="zh-CN"/>
        </w:rPr>
        <w:t xml:space="preserve">przez niego </w:t>
      </w:r>
      <w:r>
        <w:rPr>
          <w:rFonts w:asciiTheme="minorHAnsi" w:hAnsiTheme="minorHAnsi" w:cstheme="minorHAnsi"/>
          <w:iCs/>
          <w:color w:val="auto"/>
          <w:lang w:eastAsia="zh-CN"/>
        </w:rPr>
        <w:t xml:space="preserve">innych terminów określonych w harmonogramie </w:t>
      </w:r>
      <w:r w:rsidR="00DC32FC">
        <w:rPr>
          <w:rFonts w:asciiTheme="minorHAnsi" w:hAnsiTheme="minorHAnsi" w:cstheme="minorHAnsi"/>
          <w:iCs/>
          <w:color w:val="auto"/>
          <w:lang w:eastAsia="zh-CN"/>
        </w:rPr>
        <w:t>rzeczowo-finansowym</w:t>
      </w:r>
      <w:r>
        <w:rPr>
          <w:rFonts w:asciiTheme="minorHAnsi" w:hAnsiTheme="minorHAnsi" w:cstheme="minorHAnsi"/>
          <w:iCs/>
          <w:color w:val="auto"/>
          <w:lang w:eastAsia="zh-CN"/>
        </w:rPr>
        <w:t xml:space="preserve">, </w:t>
      </w:r>
      <w:r w:rsidRPr="00377C52">
        <w:rPr>
          <w:rFonts w:asciiTheme="minorHAnsi" w:hAnsiTheme="minorHAnsi" w:cstheme="minorHAnsi"/>
          <w:iCs/>
          <w:color w:val="auto"/>
          <w:lang w:eastAsia="zh-CN"/>
        </w:rPr>
        <w:t xml:space="preserve">Zamawiający </w:t>
      </w:r>
      <w:r>
        <w:rPr>
          <w:rFonts w:asciiTheme="minorHAnsi" w:hAnsiTheme="minorHAnsi" w:cstheme="minorHAnsi"/>
          <w:iCs/>
          <w:color w:val="auto"/>
          <w:lang w:eastAsia="zh-CN"/>
        </w:rPr>
        <w:t xml:space="preserve">odstąpił od umowy </w:t>
      </w:r>
      <w:r w:rsidR="00DC32FC">
        <w:rPr>
          <w:rFonts w:asciiTheme="minorHAnsi" w:hAnsiTheme="minorHAnsi" w:cstheme="minorHAnsi"/>
          <w:iCs/>
          <w:color w:val="auto"/>
          <w:lang w:eastAsia="zh-CN"/>
        </w:rPr>
        <w:t xml:space="preserve">na roboty budowlane </w:t>
      </w:r>
      <w:r>
        <w:rPr>
          <w:rFonts w:asciiTheme="minorHAnsi" w:hAnsiTheme="minorHAnsi" w:cstheme="minorHAnsi"/>
          <w:iCs/>
          <w:color w:val="auto"/>
          <w:lang w:eastAsia="zh-CN"/>
        </w:rPr>
        <w:t>z</w:t>
      </w:r>
      <w:r w:rsidR="00DC32FC">
        <w:rPr>
          <w:rFonts w:asciiTheme="minorHAnsi" w:hAnsiTheme="minorHAnsi" w:cstheme="minorHAnsi"/>
          <w:iCs/>
          <w:color w:val="auto"/>
          <w:lang w:eastAsia="zh-CN"/>
        </w:rPr>
        <w:t xml:space="preserve">awartej w dniu </w:t>
      </w:r>
      <w:r>
        <w:rPr>
          <w:rFonts w:asciiTheme="minorHAnsi" w:hAnsiTheme="minorHAnsi" w:cstheme="minorHAnsi"/>
          <w:iCs/>
          <w:color w:val="auto"/>
          <w:lang w:eastAsia="zh-CN"/>
        </w:rPr>
        <w:t xml:space="preserve">14.06.2024r. </w:t>
      </w:r>
    </w:p>
    <w:p w14:paraId="2B4108D9" w14:textId="480FBE98" w:rsidR="00DC32FC" w:rsidRDefault="00DC32FC" w:rsidP="00DC32FC">
      <w:pPr>
        <w:widowControl w:val="0"/>
        <w:tabs>
          <w:tab w:val="left" w:pos="0"/>
        </w:tabs>
        <w:autoSpaceDE w:val="0"/>
        <w:autoSpaceDN w:val="0"/>
        <w:spacing w:before="120" w:after="120" w:line="276" w:lineRule="auto"/>
        <w:jc w:val="both"/>
        <w:rPr>
          <w:rFonts w:asciiTheme="minorHAnsi" w:hAnsiTheme="minorHAnsi" w:cstheme="minorHAnsi"/>
          <w:iCs/>
          <w:color w:val="auto"/>
          <w:lang w:eastAsia="zh-CN"/>
        </w:rPr>
      </w:pPr>
      <w:r w:rsidRPr="00377C52">
        <w:rPr>
          <w:rFonts w:asciiTheme="minorHAnsi" w:hAnsiTheme="minorHAnsi" w:cstheme="minorHAnsi"/>
          <w:iCs/>
          <w:color w:val="auto"/>
          <w:lang w:eastAsia="zh-CN"/>
        </w:rPr>
        <w:t xml:space="preserve">W dniu </w:t>
      </w:r>
      <w:r>
        <w:rPr>
          <w:rFonts w:asciiTheme="minorHAnsi" w:hAnsiTheme="minorHAnsi" w:cstheme="minorHAnsi"/>
          <w:iCs/>
          <w:color w:val="auto"/>
          <w:lang w:eastAsia="zh-CN"/>
        </w:rPr>
        <w:t>14</w:t>
      </w:r>
      <w:r w:rsidRPr="00377C52">
        <w:rPr>
          <w:rFonts w:asciiTheme="minorHAnsi" w:hAnsiTheme="minorHAnsi" w:cstheme="minorHAnsi"/>
          <w:iCs/>
          <w:color w:val="auto"/>
          <w:lang w:eastAsia="zh-CN"/>
        </w:rPr>
        <w:t>.</w:t>
      </w:r>
      <w:r>
        <w:rPr>
          <w:rFonts w:asciiTheme="minorHAnsi" w:hAnsiTheme="minorHAnsi" w:cstheme="minorHAnsi"/>
          <w:iCs/>
          <w:color w:val="auto"/>
          <w:lang w:eastAsia="zh-CN"/>
        </w:rPr>
        <w:t>01</w:t>
      </w:r>
      <w:r w:rsidRPr="00377C52">
        <w:rPr>
          <w:rFonts w:asciiTheme="minorHAnsi" w:hAnsiTheme="minorHAnsi" w:cstheme="minorHAnsi"/>
          <w:iCs/>
          <w:color w:val="auto"/>
          <w:lang w:eastAsia="zh-CN"/>
        </w:rPr>
        <w:t>.202</w:t>
      </w:r>
      <w:r>
        <w:rPr>
          <w:rFonts w:asciiTheme="minorHAnsi" w:hAnsiTheme="minorHAnsi" w:cstheme="minorHAnsi"/>
          <w:iCs/>
          <w:color w:val="auto"/>
          <w:lang w:eastAsia="zh-CN"/>
        </w:rPr>
        <w:t>6</w:t>
      </w:r>
      <w:r w:rsidRPr="00377C52">
        <w:rPr>
          <w:rFonts w:asciiTheme="minorHAnsi" w:hAnsiTheme="minorHAnsi" w:cstheme="minorHAnsi"/>
          <w:iCs/>
          <w:color w:val="auto"/>
          <w:lang w:eastAsia="zh-CN"/>
        </w:rPr>
        <w:t>r.</w:t>
      </w:r>
      <w:r>
        <w:rPr>
          <w:rFonts w:asciiTheme="minorHAnsi" w:hAnsiTheme="minorHAnsi" w:cstheme="minorHAnsi"/>
          <w:iCs/>
          <w:color w:val="auto"/>
          <w:lang w:eastAsia="zh-CN"/>
        </w:rPr>
        <w:t xml:space="preserve">  Strony ww. umowy, przy udziale Inspektora Nadzoru Inwestorskiego podpisały Protokół zdania terenu budowy, natomiast 02.03.2026r. spisano Protokół z inwentaryzacji przerwanych robót (</w:t>
      </w:r>
      <w:r w:rsidRPr="00FD4C27">
        <w:rPr>
          <w:rFonts w:asciiTheme="minorHAnsi" w:hAnsiTheme="minorHAnsi" w:cstheme="minorHAnsi"/>
          <w:b/>
          <w:bCs/>
          <w:iCs/>
          <w:color w:val="auto"/>
          <w:lang w:eastAsia="zh-CN"/>
        </w:rPr>
        <w:t>szczegóły wg załączników formalno-prawnych</w:t>
      </w:r>
      <w:r>
        <w:rPr>
          <w:rFonts w:asciiTheme="minorHAnsi" w:hAnsiTheme="minorHAnsi" w:cstheme="minorHAnsi"/>
          <w:iCs/>
          <w:color w:val="auto"/>
          <w:lang w:eastAsia="zh-CN"/>
        </w:rPr>
        <w:t xml:space="preserve">) </w:t>
      </w:r>
    </w:p>
    <w:p w14:paraId="17E351E9" w14:textId="652A5F68" w:rsidR="00A051A5" w:rsidRDefault="00DC32FC" w:rsidP="00103663">
      <w:pPr>
        <w:spacing w:after="120" w:line="276" w:lineRule="auto"/>
        <w:jc w:val="both"/>
        <w:rPr>
          <w:rFonts w:asciiTheme="minorHAnsi" w:hAnsiTheme="minorHAnsi" w:cstheme="minorHAnsi"/>
          <w:iCs/>
          <w:color w:val="auto"/>
          <w:lang w:eastAsia="zh-CN"/>
        </w:rPr>
      </w:pPr>
      <w:r w:rsidRPr="00140AF7">
        <w:rPr>
          <w:rFonts w:asciiTheme="minorHAnsi" w:hAnsiTheme="minorHAnsi" w:cstheme="minorHAnsi"/>
          <w:iCs/>
          <w:color w:val="auto"/>
          <w:lang w:eastAsia="zh-CN"/>
        </w:rPr>
        <w:t xml:space="preserve">W okresie </w:t>
      </w:r>
      <w:r w:rsidR="00140AF7" w:rsidRPr="00140AF7">
        <w:rPr>
          <w:rFonts w:asciiTheme="minorHAnsi" w:hAnsiTheme="minorHAnsi" w:cstheme="minorHAnsi"/>
          <w:iCs/>
          <w:color w:val="auto"/>
          <w:lang w:eastAsia="zh-CN"/>
        </w:rPr>
        <w:t>25.03.</w:t>
      </w:r>
      <w:r w:rsidR="00140AF7" w:rsidRPr="00A251EE">
        <w:rPr>
          <w:rFonts w:asciiTheme="minorHAnsi" w:hAnsiTheme="minorHAnsi" w:cstheme="minorHAnsi"/>
          <w:iCs/>
          <w:color w:val="auto"/>
          <w:lang w:eastAsia="zh-CN"/>
        </w:rPr>
        <w:t xml:space="preserve">2026r. – </w:t>
      </w:r>
      <w:r w:rsidR="00AA1ED6" w:rsidRPr="00A251EE">
        <w:rPr>
          <w:rFonts w:asciiTheme="minorHAnsi" w:hAnsiTheme="minorHAnsi" w:cstheme="minorHAnsi"/>
          <w:iCs/>
          <w:color w:val="auto"/>
          <w:lang w:eastAsia="zh-CN"/>
        </w:rPr>
        <w:t>23</w:t>
      </w:r>
      <w:r w:rsidR="00140AF7" w:rsidRPr="00A251EE">
        <w:rPr>
          <w:rFonts w:asciiTheme="minorHAnsi" w:hAnsiTheme="minorHAnsi" w:cstheme="minorHAnsi"/>
          <w:iCs/>
          <w:color w:val="auto"/>
          <w:lang w:eastAsia="zh-CN"/>
        </w:rPr>
        <w:t>.04.2026r. dotychczasowy Wykonawca zdemontował zaplecze budowy oraz zabrał</w:t>
      </w:r>
      <w:r w:rsidR="00A251EE" w:rsidRPr="00A251EE">
        <w:rPr>
          <w:rFonts w:asciiTheme="minorHAnsi" w:hAnsiTheme="minorHAnsi" w:cstheme="minorHAnsi"/>
          <w:iCs/>
          <w:color w:val="auto"/>
          <w:lang w:eastAsia="zh-CN"/>
        </w:rPr>
        <w:t xml:space="preserve"> z terenu budowy</w:t>
      </w:r>
      <w:r w:rsidR="00140AF7" w:rsidRPr="00A251EE">
        <w:rPr>
          <w:rFonts w:asciiTheme="minorHAnsi" w:hAnsiTheme="minorHAnsi" w:cstheme="minorHAnsi"/>
          <w:iCs/>
          <w:color w:val="auto"/>
          <w:lang w:eastAsia="zh-CN"/>
        </w:rPr>
        <w:t xml:space="preserve"> maszyny i pozostały</w:t>
      </w:r>
      <w:r w:rsidR="00140AF7" w:rsidRPr="00140AF7">
        <w:rPr>
          <w:rFonts w:asciiTheme="minorHAnsi" w:hAnsiTheme="minorHAnsi" w:cstheme="minorHAnsi"/>
          <w:iCs/>
          <w:color w:val="auto"/>
          <w:lang w:eastAsia="zh-CN"/>
        </w:rPr>
        <w:t xml:space="preserve"> sprzęt oraz niewbudowane materiały, stanowiące jego własność.</w:t>
      </w:r>
      <w:r w:rsidR="00140AF7">
        <w:rPr>
          <w:rFonts w:asciiTheme="minorHAnsi" w:hAnsiTheme="minorHAnsi" w:cstheme="minorHAnsi"/>
          <w:iCs/>
          <w:color w:val="auto"/>
          <w:lang w:eastAsia="zh-CN"/>
        </w:rPr>
        <w:t xml:space="preserve"> </w:t>
      </w:r>
    </w:p>
    <w:p w14:paraId="39EF95BB" w14:textId="1874F909" w:rsidR="00103663" w:rsidRPr="00103663" w:rsidRDefault="00A051A5" w:rsidP="00103663">
      <w:pPr>
        <w:spacing w:after="120" w:line="276" w:lineRule="auto"/>
        <w:jc w:val="both"/>
        <w:rPr>
          <w:rFonts w:asciiTheme="minorHAnsi" w:hAnsiTheme="minorHAnsi" w:cstheme="minorHAnsi"/>
          <w:iCs/>
          <w:color w:val="auto"/>
          <w:lang w:eastAsia="zh-CN"/>
        </w:rPr>
      </w:pPr>
      <w:r>
        <w:rPr>
          <w:rFonts w:asciiTheme="minorHAnsi" w:hAnsiTheme="minorHAnsi" w:cstheme="minorHAnsi"/>
          <w:iCs/>
          <w:color w:val="auto"/>
          <w:lang w:eastAsia="zh-CN"/>
        </w:rPr>
        <w:t xml:space="preserve">W dniu 27.04.2026r. wypompowano </w:t>
      </w:r>
      <w:r w:rsidR="007A4517">
        <w:rPr>
          <w:rFonts w:asciiTheme="minorHAnsi" w:hAnsiTheme="minorHAnsi" w:cstheme="minorHAnsi"/>
          <w:iCs/>
          <w:color w:val="auto"/>
          <w:lang w:eastAsia="zh-CN"/>
        </w:rPr>
        <w:t xml:space="preserve">wodę </w:t>
      </w:r>
      <w:r w:rsidR="00A251EE">
        <w:rPr>
          <w:rFonts w:asciiTheme="minorHAnsi" w:hAnsiTheme="minorHAnsi" w:cstheme="minorHAnsi"/>
          <w:iCs/>
          <w:color w:val="auto"/>
          <w:lang w:eastAsia="zh-CN"/>
        </w:rPr>
        <w:t xml:space="preserve">z </w:t>
      </w:r>
      <w:r w:rsidR="007A4517">
        <w:rPr>
          <w:rFonts w:asciiTheme="minorHAnsi" w:hAnsiTheme="minorHAnsi" w:cstheme="minorHAnsi"/>
          <w:iCs/>
          <w:color w:val="auto"/>
          <w:lang w:eastAsia="zh-CN"/>
        </w:rPr>
        <w:t>wykop</w:t>
      </w:r>
      <w:r w:rsidR="00A251EE">
        <w:rPr>
          <w:rFonts w:asciiTheme="minorHAnsi" w:hAnsiTheme="minorHAnsi" w:cstheme="minorHAnsi"/>
          <w:iCs/>
          <w:color w:val="auto"/>
          <w:lang w:eastAsia="zh-CN"/>
        </w:rPr>
        <w:t>u</w:t>
      </w:r>
      <w:r w:rsidR="007A4517">
        <w:rPr>
          <w:rFonts w:asciiTheme="minorHAnsi" w:hAnsiTheme="minorHAnsi" w:cstheme="minorHAnsi"/>
          <w:iCs/>
          <w:color w:val="auto"/>
          <w:lang w:eastAsia="zh-CN"/>
        </w:rPr>
        <w:t xml:space="preserve"> </w:t>
      </w:r>
      <w:r w:rsidR="00A251EE">
        <w:rPr>
          <w:rFonts w:asciiTheme="minorHAnsi" w:hAnsiTheme="minorHAnsi" w:cstheme="minorHAnsi"/>
          <w:iCs/>
          <w:color w:val="auto"/>
          <w:lang w:eastAsia="zh-CN"/>
        </w:rPr>
        <w:t>pod budynek Nr 1</w:t>
      </w:r>
      <w:r w:rsidR="000E39AF">
        <w:rPr>
          <w:rFonts w:asciiTheme="minorHAnsi" w:hAnsiTheme="minorHAnsi" w:cstheme="minorHAnsi"/>
          <w:iCs/>
          <w:color w:val="auto"/>
          <w:lang w:eastAsia="zh-CN"/>
        </w:rPr>
        <w:t xml:space="preserve">, która zalegała przez cały okres zimy, </w:t>
      </w:r>
      <w:r w:rsidR="00A251EE" w:rsidRPr="00A251EE">
        <w:rPr>
          <w:rFonts w:asciiTheme="minorHAnsi" w:hAnsiTheme="minorHAnsi" w:cstheme="minorHAnsi"/>
          <w:iCs/>
          <w:color w:val="auto"/>
          <w:lang w:eastAsia="zh-CN"/>
        </w:rPr>
        <w:t>w celu jego</w:t>
      </w:r>
      <w:r w:rsidR="00A251EE">
        <w:rPr>
          <w:rFonts w:asciiTheme="minorHAnsi" w:hAnsiTheme="minorHAnsi" w:cstheme="minorHAnsi"/>
          <w:iCs/>
          <w:color w:val="auto"/>
          <w:lang w:eastAsia="zh-CN"/>
        </w:rPr>
        <w:t xml:space="preserve"> szybszego</w:t>
      </w:r>
      <w:r w:rsidR="00A251EE" w:rsidRPr="00A251EE">
        <w:rPr>
          <w:rFonts w:asciiTheme="minorHAnsi" w:hAnsiTheme="minorHAnsi" w:cstheme="minorHAnsi"/>
          <w:iCs/>
          <w:color w:val="auto"/>
          <w:lang w:eastAsia="zh-CN"/>
        </w:rPr>
        <w:t xml:space="preserve"> osuszenia i umożliwienia dalszego prowadzenia prac</w:t>
      </w:r>
      <w:r w:rsidR="00A251EE">
        <w:rPr>
          <w:rFonts w:asciiTheme="minorHAnsi" w:hAnsiTheme="minorHAnsi" w:cstheme="minorHAnsi"/>
          <w:iCs/>
          <w:color w:val="auto"/>
          <w:lang w:eastAsia="zh-CN"/>
        </w:rPr>
        <w:t>.</w:t>
      </w:r>
      <w:r w:rsidR="007A4517">
        <w:rPr>
          <w:rFonts w:asciiTheme="minorHAnsi" w:hAnsiTheme="minorHAnsi" w:cstheme="minorHAnsi"/>
          <w:iCs/>
          <w:color w:val="auto"/>
          <w:lang w:eastAsia="zh-CN"/>
        </w:rPr>
        <w:t xml:space="preserve">  </w:t>
      </w:r>
      <w:r w:rsidR="00140AF7" w:rsidRPr="00357D91">
        <w:rPr>
          <w:rFonts w:asciiTheme="minorHAnsi" w:hAnsiTheme="minorHAnsi" w:cstheme="minorHAnsi"/>
          <w:b/>
          <w:bCs/>
          <w:iCs/>
          <w:color w:val="auto"/>
          <w:lang w:eastAsia="zh-CN"/>
        </w:rPr>
        <w:t xml:space="preserve">Stan terenu budowy na dzień </w:t>
      </w:r>
      <w:r w:rsidR="00AA1ED6" w:rsidRPr="00357D91">
        <w:rPr>
          <w:rFonts w:asciiTheme="minorHAnsi" w:hAnsiTheme="minorHAnsi" w:cstheme="minorHAnsi"/>
          <w:b/>
          <w:bCs/>
          <w:iCs/>
          <w:color w:val="auto"/>
          <w:lang w:eastAsia="zh-CN"/>
        </w:rPr>
        <w:t>2</w:t>
      </w:r>
      <w:r w:rsidR="007A4517" w:rsidRPr="00357D91">
        <w:rPr>
          <w:rFonts w:asciiTheme="minorHAnsi" w:hAnsiTheme="minorHAnsi" w:cstheme="minorHAnsi"/>
          <w:b/>
          <w:bCs/>
          <w:iCs/>
          <w:color w:val="auto"/>
          <w:lang w:eastAsia="zh-CN"/>
        </w:rPr>
        <w:t>9</w:t>
      </w:r>
      <w:r w:rsidR="00140AF7" w:rsidRPr="00357D91">
        <w:rPr>
          <w:rFonts w:asciiTheme="minorHAnsi" w:hAnsiTheme="minorHAnsi" w:cstheme="minorHAnsi"/>
          <w:b/>
          <w:bCs/>
          <w:iCs/>
          <w:color w:val="auto"/>
          <w:lang w:eastAsia="zh-CN"/>
        </w:rPr>
        <w:t>.04.2026r</w:t>
      </w:r>
      <w:r w:rsidR="00140AF7" w:rsidRPr="00A251EE">
        <w:rPr>
          <w:rFonts w:asciiTheme="minorHAnsi" w:hAnsiTheme="minorHAnsi" w:cstheme="minorHAnsi"/>
          <w:iCs/>
          <w:color w:val="auto"/>
          <w:lang w:eastAsia="zh-CN"/>
        </w:rPr>
        <w:t>. przedstawia</w:t>
      </w:r>
      <w:r w:rsidR="00140AF7">
        <w:rPr>
          <w:rFonts w:asciiTheme="minorHAnsi" w:hAnsiTheme="minorHAnsi" w:cstheme="minorHAnsi"/>
          <w:iCs/>
          <w:color w:val="auto"/>
          <w:lang w:eastAsia="zh-CN"/>
        </w:rPr>
        <w:t xml:space="preserve"> </w:t>
      </w:r>
      <w:r w:rsidR="00140AF7" w:rsidRPr="00A307BE">
        <w:rPr>
          <w:rFonts w:asciiTheme="minorHAnsi" w:hAnsiTheme="minorHAnsi" w:cstheme="minorHAnsi"/>
          <w:b/>
          <w:bCs/>
          <w:iCs/>
          <w:color w:val="auto"/>
          <w:lang w:eastAsia="zh-CN"/>
        </w:rPr>
        <w:t>załączona do SOPZ dokumentacja fotograficzna</w:t>
      </w:r>
      <w:r w:rsidR="00140AF7">
        <w:rPr>
          <w:rFonts w:asciiTheme="minorHAnsi" w:hAnsiTheme="minorHAnsi" w:cstheme="minorHAnsi"/>
          <w:iCs/>
          <w:color w:val="auto"/>
          <w:lang w:eastAsia="zh-CN"/>
        </w:rPr>
        <w:t>.</w:t>
      </w:r>
    </w:p>
    <w:p w14:paraId="24CFBDEE" w14:textId="161E5C2D" w:rsidR="00601088" w:rsidRDefault="00103663" w:rsidP="00601088">
      <w:pPr>
        <w:spacing w:after="120" w:line="276" w:lineRule="auto"/>
        <w:jc w:val="both"/>
        <w:rPr>
          <w:rFonts w:asciiTheme="minorHAnsi" w:hAnsiTheme="minorHAnsi" w:cstheme="minorHAnsi"/>
          <w:iCs/>
          <w:color w:val="auto"/>
          <w:lang w:eastAsia="zh-CN"/>
        </w:rPr>
      </w:pPr>
      <w:r w:rsidRPr="00103663">
        <w:rPr>
          <w:rFonts w:asciiTheme="minorHAnsi" w:hAnsiTheme="minorHAnsi" w:cstheme="minorHAnsi"/>
          <w:iCs/>
          <w:color w:val="auto"/>
          <w:lang w:eastAsia="zh-CN"/>
        </w:rPr>
        <w:t>Teren budowy jest ogrodzony w zakresie Etapu I, dla którego został wykonany wykop pod fundamenty budynku Nr 1</w:t>
      </w:r>
      <w:r>
        <w:rPr>
          <w:rFonts w:asciiTheme="minorHAnsi" w:hAnsiTheme="minorHAnsi" w:cstheme="minorHAnsi"/>
          <w:iCs/>
          <w:color w:val="auto"/>
          <w:lang w:eastAsia="zh-CN"/>
        </w:rPr>
        <w:t xml:space="preserve">, </w:t>
      </w:r>
      <w:r w:rsidRPr="00103663">
        <w:rPr>
          <w:rFonts w:asciiTheme="minorHAnsi" w:hAnsiTheme="minorHAnsi" w:cstheme="minorHAnsi"/>
          <w:iCs/>
          <w:color w:val="auto"/>
          <w:lang w:eastAsia="zh-CN"/>
        </w:rPr>
        <w:t>przez dotychczasowego Wykonawcę</w:t>
      </w:r>
      <w:r>
        <w:rPr>
          <w:rFonts w:asciiTheme="minorHAnsi" w:hAnsiTheme="minorHAnsi" w:cstheme="minorHAnsi"/>
          <w:iCs/>
          <w:color w:val="auto"/>
          <w:lang w:eastAsia="zh-CN"/>
        </w:rPr>
        <w:t xml:space="preserve">. </w:t>
      </w:r>
      <w:r w:rsidRPr="00103663">
        <w:rPr>
          <w:rFonts w:asciiTheme="minorHAnsi" w:hAnsiTheme="minorHAnsi" w:cstheme="minorHAnsi"/>
          <w:iCs/>
          <w:color w:val="auto"/>
          <w:lang w:eastAsia="zh-CN"/>
        </w:rPr>
        <w:t xml:space="preserve">W trakcie </w:t>
      </w:r>
      <w:r>
        <w:rPr>
          <w:rFonts w:asciiTheme="minorHAnsi" w:hAnsiTheme="minorHAnsi" w:cstheme="minorHAnsi"/>
          <w:iCs/>
          <w:color w:val="auto"/>
          <w:lang w:eastAsia="zh-CN"/>
        </w:rPr>
        <w:t xml:space="preserve">wykonywania </w:t>
      </w:r>
      <w:r w:rsidRPr="00103663">
        <w:rPr>
          <w:rFonts w:asciiTheme="minorHAnsi" w:hAnsiTheme="minorHAnsi" w:cstheme="minorHAnsi"/>
          <w:iCs/>
          <w:color w:val="auto"/>
          <w:lang w:eastAsia="zh-CN"/>
        </w:rPr>
        <w:t>czynności związanych z określeniem faktycznego stanu wykonanych robót</w:t>
      </w:r>
      <w:r>
        <w:rPr>
          <w:rFonts w:asciiTheme="minorHAnsi" w:hAnsiTheme="minorHAnsi" w:cstheme="minorHAnsi"/>
          <w:iCs/>
          <w:color w:val="auto"/>
          <w:lang w:eastAsia="zh-CN"/>
        </w:rPr>
        <w:t>, N</w:t>
      </w:r>
      <w:r w:rsidRPr="00103663">
        <w:rPr>
          <w:rFonts w:asciiTheme="minorHAnsi" w:hAnsiTheme="minorHAnsi" w:cstheme="minorHAnsi"/>
          <w:iCs/>
          <w:color w:val="auto"/>
          <w:lang w:eastAsia="zh-CN"/>
        </w:rPr>
        <w:t xml:space="preserve">adzór </w:t>
      </w:r>
      <w:r w:rsidR="00ED72C4">
        <w:rPr>
          <w:rFonts w:asciiTheme="minorHAnsi" w:hAnsiTheme="minorHAnsi" w:cstheme="minorHAnsi"/>
          <w:iCs/>
          <w:color w:val="auto"/>
          <w:lang w:eastAsia="zh-CN"/>
        </w:rPr>
        <w:t>I</w:t>
      </w:r>
      <w:r w:rsidRPr="00103663">
        <w:rPr>
          <w:rFonts w:asciiTheme="minorHAnsi" w:hAnsiTheme="minorHAnsi" w:cstheme="minorHAnsi"/>
          <w:iCs/>
          <w:color w:val="auto"/>
          <w:lang w:eastAsia="zh-CN"/>
        </w:rPr>
        <w:t>nwestorski</w:t>
      </w:r>
      <w:r w:rsidR="00ED72C4">
        <w:rPr>
          <w:rFonts w:asciiTheme="minorHAnsi" w:hAnsiTheme="minorHAnsi" w:cstheme="minorHAnsi"/>
          <w:iCs/>
          <w:color w:val="auto"/>
          <w:lang w:eastAsia="zh-CN"/>
        </w:rPr>
        <w:t xml:space="preserve"> - </w:t>
      </w:r>
      <w:r w:rsidR="00ED72C4" w:rsidRPr="00ED72C4">
        <w:rPr>
          <w:rFonts w:asciiTheme="minorHAnsi" w:hAnsiTheme="minorHAnsi" w:cstheme="minorHAnsi"/>
          <w:b/>
          <w:iCs/>
          <w:color w:val="auto"/>
          <w:lang w:eastAsia="zh-CN"/>
        </w:rPr>
        <w:t xml:space="preserve">Przedsiębiorstwo </w:t>
      </w:r>
      <w:proofErr w:type="spellStart"/>
      <w:r w:rsidR="00ED72C4" w:rsidRPr="00ED72C4">
        <w:rPr>
          <w:rFonts w:asciiTheme="minorHAnsi" w:hAnsiTheme="minorHAnsi" w:cstheme="minorHAnsi"/>
          <w:b/>
          <w:iCs/>
          <w:color w:val="auto"/>
          <w:lang w:eastAsia="zh-CN"/>
        </w:rPr>
        <w:t>Inwestycyjno</w:t>
      </w:r>
      <w:proofErr w:type="spellEnd"/>
      <w:r w:rsidR="00ED72C4" w:rsidRPr="00ED72C4">
        <w:rPr>
          <w:rFonts w:asciiTheme="minorHAnsi" w:hAnsiTheme="minorHAnsi" w:cstheme="minorHAnsi"/>
          <w:b/>
          <w:iCs/>
          <w:color w:val="auto"/>
          <w:lang w:eastAsia="zh-CN"/>
        </w:rPr>
        <w:t xml:space="preserve"> - Usługowe „INWESTPROJEKT” Sp. z o.o.</w:t>
      </w:r>
      <w:r w:rsidR="00ED72C4">
        <w:rPr>
          <w:rFonts w:asciiTheme="minorHAnsi" w:hAnsiTheme="minorHAnsi" w:cstheme="minorHAnsi"/>
          <w:iCs/>
          <w:color w:val="auto"/>
          <w:lang w:eastAsia="zh-CN"/>
        </w:rPr>
        <w:t xml:space="preserve">, </w:t>
      </w:r>
      <w:r w:rsidRPr="00103663">
        <w:rPr>
          <w:rFonts w:asciiTheme="minorHAnsi" w:hAnsiTheme="minorHAnsi" w:cstheme="minorHAnsi"/>
          <w:iCs/>
          <w:color w:val="auto"/>
          <w:lang w:eastAsia="zh-CN"/>
        </w:rPr>
        <w:t xml:space="preserve">potwierdził, że </w:t>
      </w:r>
      <w:r w:rsidR="00ED72C4">
        <w:rPr>
          <w:rFonts w:asciiTheme="minorHAnsi" w:hAnsiTheme="minorHAnsi" w:cstheme="minorHAnsi"/>
          <w:iCs/>
          <w:color w:val="auto"/>
          <w:lang w:eastAsia="zh-CN"/>
        </w:rPr>
        <w:t xml:space="preserve">zostało </w:t>
      </w:r>
      <w:r w:rsidRPr="00103663">
        <w:rPr>
          <w:rFonts w:asciiTheme="minorHAnsi" w:hAnsiTheme="minorHAnsi" w:cstheme="minorHAnsi"/>
          <w:iCs/>
          <w:color w:val="auto"/>
          <w:lang w:eastAsia="zh-CN"/>
        </w:rPr>
        <w:t>odebr</w:t>
      </w:r>
      <w:r w:rsidR="00ED72C4">
        <w:rPr>
          <w:rFonts w:asciiTheme="minorHAnsi" w:hAnsiTheme="minorHAnsi" w:cstheme="minorHAnsi"/>
          <w:iCs/>
          <w:color w:val="auto"/>
          <w:lang w:eastAsia="zh-CN"/>
        </w:rPr>
        <w:t>ane dotychczasowemu Wykonawcy</w:t>
      </w:r>
      <w:r w:rsidRPr="00103663">
        <w:rPr>
          <w:rFonts w:asciiTheme="minorHAnsi" w:hAnsiTheme="minorHAnsi" w:cstheme="minorHAnsi"/>
          <w:iCs/>
          <w:color w:val="auto"/>
          <w:lang w:eastAsia="zh-CN"/>
        </w:rPr>
        <w:t xml:space="preserve"> wbudowane zbrojenie w osiach  B-F; 1-3 oraz podkłady betonowe pod wszystkimi ławami. </w:t>
      </w:r>
      <w:r w:rsidR="000E39AF">
        <w:rPr>
          <w:rFonts w:asciiTheme="minorHAnsi" w:hAnsiTheme="minorHAnsi" w:cstheme="minorHAnsi"/>
          <w:iCs/>
          <w:color w:val="auto"/>
          <w:lang w:eastAsia="zh-CN"/>
        </w:rPr>
        <w:t xml:space="preserve">Jednak w wyniku przeprowadzonej wizytacji na budowie w dniu </w:t>
      </w:r>
      <w:r w:rsidR="007B1A96">
        <w:rPr>
          <w:rFonts w:asciiTheme="minorHAnsi" w:hAnsiTheme="minorHAnsi" w:cstheme="minorHAnsi"/>
          <w:iCs/>
          <w:color w:val="auto"/>
          <w:lang w:eastAsia="zh-CN"/>
        </w:rPr>
        <w:t xml:space="preserve">15.04.2026r. komisyjnie stwierdzono </w:t>
      </w:r>
      <w:r w:rsidR="00A307BE">
        <w:rPr>
          <w:rFonts w:asciiTheme="minorHAnsi" w:hAnsiTheme="minorHAnsi" w:cstheme="minorHAnsi"/>
          <w:iCs/>
          <w:color w:val="auto"/>
          <w:lang w:eastAsia="zh-CN"/>
        </w:rPr>
        <w:t xml:space="preserve">m.in. zdemontowane i zabrane z budowy szalunki fundamentów wraz z ich zbrojeniem, o którym mowa powyżej. Stan techniczny </w:t>
      </w:r>
      <w:r w:rsidR="00A307BE">
        <w:rPr>
          <w:rFonts w:asciiTheme="minorHAnsi" w:hAnsiTheme="minorHAnsi" w:cstheme="minorHAnsi"/>
          <w:iCs/>
          <w:color w:val="auto"/>
          <w:lang w:eastAsia="zh-CN"/>
        </w:rPr>
        <w:lastRenderedPageBreak/>
        <w:t>w</w:t>
      </w:r>
      <w:r w:rsidRPr="00103663">
        <w:rPr>
          <w:rFonts w:asciiTheme="minorHAnsi" w:hAnsiTheme="minorHAnsi" w:cstheme="minorHAnsi"/>
          <w:iCs/>
          <w:color w:val="auto"/>
          <w:lang w:eastAsia="zh-CN"/>
        </w:rPr>
        <w:t>ykonan</w:t>
      </w:r>
      <w:r w:rsidR="00A307BE">
        <w:rPr>
          <w:rFonts w:asciiTheme="minorHAnsi" w:hAnsiTheme="minorHAnsi" w:cstheme="minorHAnsi"/>
          <w:iCs/>
          <w:color w:val="auto"/>
          <w:lang w:eastAsia="zh-CN"/>
        </w:rPr>
        <w:t>ych</w:t>
      </w:r>
      <w:r w:rsidRPr="00103663">
        <w:rPr>
          <w:rFonts w:asciiTheme="minorHAnsi" w:hAnsiTheme="minorHAnsi" w:cstheme="minorHAnsi"/>
          <w:iCs/>
          <w:color w:val="auto"/>
          <w:lang w:eastAsia="zh-CN"/>
        </w:rPr>
        <w:t xml:space="preserve"> </w:t>
      </w:r>
      <w:r w:rsidR="00A307BE">
        <w:rPr>
          <w:rFonts w:asciiTheme="minorHAnsi" w:hAnsiTheme="minorHAnsi" w:cstheme="minorHAnsi"/>
          <w:iCs/>
          <w:color w:val="auto"/>
          <w:lang w:eastAsia="zh-CN"/>
        </w:rPr>
        <w:t>przed okresem zimowym „chudych”</w:t>
      </w:r>
      <w:r w:rsidRPr="00103663">
        <w:rPr>
          <w:rFonts w:asciiTheme="minorHAnsi" w:hAnsiTheme="minorHAnsi" w:cstheme="minorHAnsi"/>
          <w:iCs/>
          <w:color w:val="auto"/>
          <w:lang w:eastAsia="zh-CN"/>
        </w:rPr>
        <w:t xml:space="preserve"> beton</w:t>
      </w:r>
      <w:r w:rsidR="00A307BE">
        <w:rPr>
          <w:rFonts w:asciiTheme="minorHAnsi" w:hAnsiTheme="minorHAnsi" w:cstheme="minorHAnsi"/>
          <w:iCs/>
          <w:color w:val="auto"/>
          <w:lang w:eastAsia="zh-CN"/>
        </w:rPr>
        <w:t>ów nie jest znany i</w:t>
      </w:r>
      <w:r w:rsidRPr="00103663">
        <w:rPr>
          <w:rFonts w:asciiTheme="minorHAnsi" w:hAnsiTheme="minorHAnsi" w:cstheme="minorHAnsi"/>
          <w:iCs/>
          <w:color w:val="auto"/>
          <w:lang w:eastAsia="zh-CN"/>
        </w:rPr>
        <w:t xml:space="preserve"> wymaga </w:t>
      </w:r>
      <w:r w:rsidR="00A307BE">
        <w:rPr>
          <w:rFonts w:asciiTheme="minorHAnsi" w:hAnsiTheme="minorHAnsi" w:cstheme="minorHAnsi"/>
          <w:iCs/>
          <w:color w:val="auto"/>
          <w:lang w:eastAsia="zh-CN"/>
        </w:rPr>
        <w:t>przeprowadzenia</w:t>
      </w:r>
      <w:r w:rsidRPr="00103663">
        <w:rPr>
          <w:rFonts w:asciiTheme="minorHAnsi" w:hAnsiTheme="minorHAnsi" w:cstheme="minorHAnsi"/>
          <w:iCs/>
          <w:color w:val="auto"/>
          <w:lang w:eastAsia="zh-CN"/>
        </w:rPr>
        <w:t xml:space="preserve"> badań sprawdzających w celu potwierdzenia prawidłowości wbudowanego betonu</w:t>
      </w:r>
      <w:r w:rsidR="00ED72C4">
        <w:rPr>
          <w:rFonts w:asciiTheme="minorHAnsi" w:hAnsiTheme="minorHAnsi" w:cstheme="minorHAnsi"/>
          <w:iCs/>
          <w:color w:val="auto"/>
          <w:lang w:eastAsia="zh-CN"/>
        </w:rPr>
        <w:t>.</w:t>
      </w:r>
      <w:r w:rsidRPr="00103663">
        <w:rPr>
          <w:rFonts w:asciiTheme="minorHAnsi" w:hAnsiTheme="minorHAnsi" w:cstheme="minorHAnsi"/>
          <w:iCs/>
          <w:color w:val="auto"/>
          <w:lang w:eastAsia="zh-CN"/>
        </w:rPr>
        <w:t xml:space="preserve"> Bez wykonania badania </w:t>
      </w:r>
      <w:r w:rsidR="00ED72C4">
        <w:rPr>
          <w:rFonts w:asciiTheme="minorHAnsi" w:hAnsiTheme="minorHAnsi" w:cstheme="minorHAnsi"/>
          <w:iCs/>
          <w:color w:val="auto"/>
          <w:lang w:eastAsia="zh-CN"/>
        </w:rPr>
        <w:t xml:space="preserve">pobranych </w:t>
      </w:r>
      <w:r w:rsidRPr="00103663">
        <w:rPr>
          <w:rFonts w:asciiTheme="minorHAnsi" w:hAnsiTheme="minorHAnsi" w:cstheme="minorHAnsi"/>
          <w:iCs/>
          <w:color w:val="auto"/>
          <w:lang w:eastAsia="zh-CN"/>
        </w:rPr>
        <w:t xml:space="preserve">próbek betonu, nie jest możliwe określenie czy wbudowany beton podkładowy jest zgodny z dokumentacją projektową oraz czy </w:t>
      </w:r>
      <w:r w:rsidR="00ED72C4">
        <w:rPr>
          <w:rFonts w:asciiTheme="minorHAnsi" w:hAnsiTheme="minorHAnsi" w:cstheme="minorHAnsi"/>
          <w:iCs/>
          <w:color w:val="auto"/>
          <w:lang w:eastAsia="zh-CN"/>
        </w:rPr>
        <w:t>nadaje się do dalszego wykorzystania</w:t>
      </w:r>
      <w:r w:rsidRPr="00103663">
        <w:rPr>
          <w:rFonts w:asciiTheme="minorHAnsi" w:hAnsiTheme="minorHAnsi" w:cstheme="minorHAnsi"/>
          <w:iCs/>
          <w:color w:val="auto"/>
          <w:lang w:eastAsia="zh-CN"/>
        </w:rPr>
        <w:t>. Nadzór inwestorski musi uczestniczyć w pob</w:t>
      </w:r>
      <w:r w:rsidR="00ED72C4">
        <w:rPr>
          <w:rFonts w:asciiTheme="minorHAnsi" w:hAnsiTheme="minorHAnsi" w:cstheme="minorHAnsi"/>
          <w:iCs/>
          <w:color w:val="auto"/>
          <w:lang w:eastAsia="zh-CN"/>
        </w:rPr>
        <w:t>raniu</w:t>
      </w:r>
      <w:r w:rsidRPr="00103663">
        <w:rPr>
          <w:rFonts w:asciiTheme="minorHAnsi" w:hAnsiTheme="minorHAnsi" w:cstheme="minorHAnsi"/>
          <w:iCs/>
          <w:color w:val="auto"/>
          <w:lang w:eastAsia="zh-CN"/>
        </w:rPr>
        <w:t xml:space="preserve"> próbek do badania</w:t>
      </w:r>
      <w:r w:rsidR="00ED72C4">
        <w:rPr>
          <w:rFonts w:asciiTheme="minorHAnsi" w:hAnsiTheme="minorHAnsi" w:cstheme="minorHAnsi"/>
          <w:iCs/>
          <w:color w:val="auto"/>
          <w:lang w:eastAsia="zh-CN"/>
        </w:rPr>
        <w:t xml:space="preserve"> przez nowego Wykonawcę</w:t>
      </w:r>
      <w:r w:rsidRPr="00103663">
        <w:rPr>
          <w:rFonts w:asciiTheme="minorHAnsi" w:hAnsiTheme="minorHAnsi" w:cstheme="minorHAnsi"/>
          <w:iCs/>
          <w:color w:val="auto"/>
          <w:lang w:eastAsia="zh-CN"/>
        </w:rPr>
        <w:t>.</w:t>
      </w:r>
      <w:r w:rsidR="00ED72C4">
        <w:rPr>
          <w:rFonts w:asciiTheme="minorHAnsi" w:hAnsiTheme="minorHAnsi" w:cstheme="minorHAnsi"/>
          <w:iCs/>
          <w:color w:val="auto"/>
          <w:lang w:eastAsia="zh-CN"/>
        </w:rPr>
        <w:t xml:space="preserve"> </w:t>
      </w:r>
      <w:r w:rsidRPr="00103663">
        <w:rPr>
          <w:rFonts w:asciiTheme="minorHAnsi" w:hAnsiTheme="minorHAnsi" w:cstheme="minorHAnsi"/>
          <w:iCs/>
          <w:color w:val="auto"/>
          <w:lang w:eastAsia="zh-CN"/>
        </w:rPr>
        <w:t xml:space="preserve">W trakcie </w:t>
      </w:r>
      <w:r w:rsidR="00A307BE">
        <w:rPr>
          <w:rFonts w:asciiTheme="minorHAnsi" w:hAnsiTheme="minorHAnsi" w:cstheme="minorHAnsi"/>
          <w:iCs/>
          <w:color w:val="auto"/>
          <w:lang w:eastAsia="zh-CN"/>
        </w:rPr>
        <w:t>wykonywanych w dniu 02.03.2026r.</w:t>
      </w:r>
      <w:r w:rsidRPr="00103663">
        <w:rPr>
          <w:rFonts w:asciiTheme="minorHAnsi" w:hAnsiTheme="minorHAnsi" w:cstheme="minorHAnsi"/>
          <w:iCs/>
          <w:color w:val="auto"/>
          <w:lang w:eastAsia="zh-CN"/>
        </w:rPr>
        <w:t xml:space="preserve"> czynności inwentaryzacyjnych stwierdzono, że wykopy są zalane wodą. W trakcie trwania okresu zimowego przy temperaturach ujemnych przekraczających -27</w:t>
      </w:r>
      <w:r w:rsidR="00ED72C4">
        <w:rPr>
          <w:rFonts w:ascii="Arial" w:hAnsi="Arial" w:cs="Arial"/>
          <w:iCs/>
          <w:color w:val="auto"/>
          <w:lang w:eastAsia="zh-CN"/>
        </w:rPr>
        <w:t>°</w:t>
      </w:r>
      <w:r w:rsidRPr="00103663">
        <w:rPr>
          <w:rFonts w:asciiTheme="minorHAnsi" w:hAnsiTheme="minorHAnsi" w:cstheme="minorHAnsi"/>
          <w:iCs/>
          <w:color w:val="auto"/>
          <w:lang w:eastAsia="zh-CN"/>
        </w:rPr>
        <w:t xml:space="preserve">C wykopy nie były w jakikolwiek sposób zabezpieczone. Od strony narożnika określonego osiami  1-G stopniowo w kierunku narożnika określonego osiami  8-G następuje powolne osuwisko skarpy wykopu. Kierownik budowy z okresu wykonywania </w:t>
      </w:r>
      <w:r w:rsidR="00A307BE">
        <w:rPr>
          <w:rFonts w:asciiTheme="minorHAnsi" w:hAnsiTheme="minorHAnsi" w:cstheme="minorHAnsi"/>
          <w:iCs/>
          <w:color w:val="auto"/>
          <w:lang w:eastAsia="zh-CN"/>
        </w:rPr>
        <w:t xml:space="preserve">ww. </w:t>
      </w:r>
      <w:r w:rsidRPr="00103663">
        <w:rPr>
          <w:rFonts w:asciiTheme="minorHAnsi" w:hAnsiTheme="minorHAnsi" w:cstheme="minorHAnsi"/>
          <w:iCs/>
          <w:color w:val="auto"/>
          <w:lang w:eastAsia="zh-CN"/>
        </w:rPr>
        <w:t>robót określił, że pomiędzy osiami 3-6 jest aktywny wyciek wód gruntowych do wykopu z przerwanego drenażu. Nadzór inwestorski potwierdził, że występuje wyciek wód gruntowych do wykopu.</w:t>
      </w:r>
      <w:r w:rsidR="00ED72C4">
        <w:rPr>
          <w:rFonts w:asciiTheme="minorHAnsi" w:hAnsiTheme="minorHAnsi" w:cstheme="minorHAnsi"/>
          <w:iCs/>
          <w:color w:val="auto"/>
          <w:lang w:eastAsia="zh-CN"/>
        </w:rPr>
        <w:t xml:space="preserve"> Drenaż nie został naprawiony</w:t>
      </w:r>
      <w:r w:rsidR="004D1769">
        <w:rPr>
          <w:rFonts w:asciiTheme="minorHAnsi" w:hAnsiTheme="minorHAnsi" w:cstheme="minorHAnsi"/>
          <w:iCs/>
          <w:color w:val="auto"/>
          <w:lang w:eastAsia="zh-CN"/>
        </w:rPr>
        <w:t xml:space="preserve"> przez dotychczasowego Wykonawcę</w:t>
      </w:r>
      <w:r w:rsidR="00ED72C4">
        <w:rPr>
          <w:rFonts w:asciiTheme="minorHAnsi" w:hAnsiTheme="minorHAnsi" w:cstheme="minorHAnsi"/>
          <w:iCs/>
          <w:color w:val="auto"/>
          <w:lang w:eastAsia="zh-CN"/>
        </w:rPr>
        <w:t>.</w:t>
      </w:r>
      <w:r w:rsidR="00601088">
        <w:rPr>
          <w:rFonts w:asciiTheme="minorHAnsi" w:hAnsiTheme="minorHAnsi" w:cstheme="minorHAnsi"/>
          <w:iCs/>
          <w:color w:val="auto"/>
          <w:lang w:eastAsia="zh-CN"/>
        </w:rPr>
        <w:t xml:space="preserve"> </w:t>
      </w:r>
    </w:p>
    <w:p w14:paraId="54D43ADB" w14:textId="5B937176" w:rsidR="00E04B53" w:rsidRPr="00103663" w:rsidRDefault="00601088" w:rsidP="00601088">
      <w:pPr>
        <w:spacing w:after="120" w:line="276" w:lineRule="auto"/>
        <w:jc w:val="both"/>
        <w:rPr>
          <w:rFonts w:asciiTheme="minorHAnsi" w:hAnsiTheme="minorHAnsi" w:cstheme="minorHAnsi"/>
          <w:iCs/>
          <w:color w:val="auto"/>
          <w:lang w:eastAsia="zh-CN"/>
        </w:rPr>
      </w:pPr>
      <w:r>
        <w:rPr>
          <w:rFonts w:asciiTheme="minorHAnsi" w:hAnsiTheme="minorHAnsi" w:cstheme="minorHAnsi"/>
          <w:iCs/>
          <w:color w:val="auto"/>
          <w:lang w:eastAsia="zh-CN"/>
        </w:rPr>
        <w:t xml:space="preserve">Ponadto zgodnie z </w:t>
      </w:r>
      <w:r w:rsidRPr="004E5CFB">
        <w:rPr>
          <w:rFonts w:asciiTheme="minorHAnsi" w:hAnsiTheme="minorHAnsi" w:cstheme="minorHAnsi"/>
          <w:b/>
          <w:bCs/>
          <w:iCs/>
          <w:color w:val="auto"/>
          <w:lang w:eastAsia="zh-CN"/>
        </w:rPr>
        <w:t>Raportami Nadzoru Inwestorskiego</w:t>
      </w:r>
      <w:r>
        <w:rPr>
          <w:rFonts w:asciiTheme="minorHAnsi" w:hAnsiTheme="minorHAnsi" w:cstheme="minorHAnsi"/>
          <w:iCs/>
          <w:color w:val="auto"/>
          <w:lang w:eastAsia="zh-CN"/>
        </w:rPr>
        <w:t xml:space="preserve"> (</w:t>
      </w:r>
      <w:r w:rsidRPr="00FD4C27">
        <w:rPr>
          <w:rFonts w:asciiTheme="minorHAnsi" w:hAnsiTheme="minorHAnsi" w:cstheme="minorHAnsi"/>
          <w:b/>
          <w:bCs/>
          <w:iCs/>
          <w:color w:val="auto"/>
          <w:lang w:eastAsia="zh-CN"/>
        </w:rPr>
        <w:t>szczegóły wg załączników formalno-prawnych</w:t>
      </w:r>
      <w:r>
        <w:rPr>
          <w:rFonts w:asciiTheme="minorHAnsi" w:hAnsiTheme="minorHAnsi" w:cstheme="minorHAnsi"/>
          <w:iCs/>
          <w:color w:val="auto"/>
          <w:lang w:eastAsia="zh-CN"/>
        </w:rPr>
        <w:t>), w trakcie panujących ujemnych temperatur w</w:t>
      </w:r>
      <w:r w:rsidR="00103663" w:rsidRPr="00103663">
        <w:rPr>
          <w:rFonts w:asciiTheme="minorHAnsi" w:hAnsiTheme="minorHAnsi" w:cstheme="minorHAnsi"/>
          <w:iCs/>
          <w:color w:val="auto"/>
          <w:lang w:eastAsia="zh-CN"/>
        </w:rPr>
        <w:t>ystę</w:t>
      </w:r>
      <w:r>
        <w:rPr>
          <w:rFonts w:asciiTheme="minorHAnsi" w:hAnsiTheme="minorHAnsi" w:cstheme="minorHAnsi"/>
          <w:iCs/>
          <w:color w:val="auto"/>
          <w:lang w:eastAsia="zh-CN"/>
        </w:rPr>
        <w:t>powało</w:t>
      </w:r>
      <w:r w:rsidR="00103663" w:rsidRPr="00103663">
        <w:rPr>
          <w:rFonts w:asciiTheme="minorHAnsi" w:hAnsiTheme="minorHAnsi" w:cstheme="minorHAnsi"/>
          <w:iCs/>
          <w:color w:val="auto"/>
          <w:lang w:eastAsia="zh-CN"/>
        </w:rPr>
        <w:t xml:space="preserve"> realne ryzyko wejścia mrozu poniżej chudego betonu oraz rozluźnienie </w:t>
      </w:r>
      <w:proofErr w:type="spellStart"/>
      <w:r w:rsidR="00103663" w:rsidRPr="00103663">
        <w:rPr>
          <w:rFonts w:asciiTheme="minorHAnsi" w:hAnsiTheme="minorHAnsi" w:cstheme="minorHAnsi"/>
          <w:iCs/>
          <w:color w:val="auto"/>
          <w:lang w:eastAsia="zh-CN"/>
        </w:rPr>
        <w:t>wysadzinowych</w:t>
      </w:r>
      <w:proofErr w:type="spellEnd"/>
      <w:r w:rsidR="00103663" w:rsidRPr="00103663">
        <w:rPr>
          <w:rFonts w:asciiTheme="minorHAnsi" w:hAnsiTheme="minorHAnsi" w:cstheme="minorHAnsi"/>
          <w:iCs/>
          <w:color w:val="auto"/>
          <w:lang w:eastAsia="zh-CN"/>
        </w:rPr>
        <w:t xml:space="preserve"> gruntów zalegających pod chudym betonem. </w:t>
      </w:r>
      <w:r>
        <w:rPr>
          <w:rFonts w:asciiTheme="minorHAnsi" w:hAnsiTheme="minorHAnsi" w:cstheme="minorHAnsi"/>
          <w:iCs/>
          <w:color w:val="auto"/>
          <w:lang w:eastAsia="zh-CN"/>
        </w:rPr>
        <w:t>P</w:t>
      </w:r>
      <w:r w:rsidR="00103663" w:rsidRPr="00103663">
        <w:rPr>
          <w:rFonts w:asciiTheme="minorHAnsi" w:hAnsiTheme="minorHAnsi" w:cstheme="minorHAnsi"/>
          <w:iCs/>
          <w:color w:val="auto"/>
          <w:lang w:eastAsia="zh-CN"/>
        </w:rPr>
        <w:t xml:space="preserve">rzed kontynuacją </w:t>
      </w:r>
      <w:r>
        <w:rPr>
          <w:rFonts w:asciiTheme="minorHAnsi" w:hAnsiTheme="minorHAnsi" w:cstheme="minorHAnsi"/>
          <w:iCs/>
          <w:color w:val="auto"/>
          <w:lang w:eastAsia="zh-CN"/>
        </w:rPr>
        <w:t xml:space="preserve">(wznowieniem) </w:t>
      </w:r>
      <w:r w:rsidR="00103663" w:rsidRPr="00103663">
        <w:rPr>
          <w:rFonts w:asciiTheme="minorHAnsi" w:hAnsiTheme="minorHAnsi" w:cstheme="minorHAnsi"/>
          <w:iCs/>
          <w:color w:val="auto"/>
          <w:lang w:eastAsia="zh-CN"/>
        </w:rPr>
        <w:t xml:space="preserve">robót </w:t>
      </w:r>
      <w:r>
        <w:rPr>
          <w:rFonts w:asciiTheme="minorHAnsi" w:hAnsiTheme="minorHAnsi" w:cstheme="minorHAnsi"/>
          <w:iCs/>
          <w:color w:val="auto"/>
          <w:lang w:eastAsia="zh-CN"/>
        </w:rPr>
        <w:t>należy przewidzieć</w:t>
      </w:r>
      <w:r w:rsidR="00103663" w:rsidRPr="00103663">
        <w:rPr>
          <w:rFonts w:asciiTheme="minorHAnsi" w:hAnsiTheme="minorHAnsi" w:cstheme="minorHAnsi"/>
          <w:iCs/>
          <w:color w:val="auto"/>
          <w:lang w:eastAsia="zh-CN"/>
        </w:rPr>
        <w:t xml:space="preserve"> odpompowanie wody z wykopu</w:t>
      </w:r>
      <w:r>
        <w:rPr>
          <w:rFonts w:asciiTheme="minorHAnsi" w:hAnsiTheme="minorHAnsi" w:cstheme="minorHAnsi"/>
          <w:iCs/>
          <w:color w:val="auto"/>
          <w:lang w:eastAsia="zh-CN"/>
        </w:rPr>
        <w:t>, odtworzenie systemu drenarskiego</w:t>
      </w:r>
      <w:r w:rsidR="00103663" w:rsidRPr="00103663">
        <w:rPr>
          <w:rFonts w:asciiTheme="minorHAnsi" w:hAnsiTheme="minorHAnsi" w:cstheme="minorHAnsi"/>
          <w:iCs/>
          <w:color w:val="auto"/>
          <w:lang w:eastAsia="zh-CN"/>
        </w:rPr>
        <w:t xml:space="preserve"> oraz wykonać ba</w:t>
      </w:r>
      <w:r w:rsidR="004D1769">
        <w:rPr>
          <w:rFonts w:asciiTheme="minorHAnsi" w:hAnsiTheme="minorHAnsi" w:cstheme="minorHAnsi"/>
          <w:iCs/>
          <w:color w:val="auto"/>
          <w:lang w:eastAsia="zh-CN"/>
        </w:rPr>
        <w:t>da</w:t>
      </w:r>
      <w:r w:rsidR="00103663" w:rsidRPr="00103663">
        <w:rPr>
          <w:rFonts w:asciiTheme="minorHAnsi" w:hAnsiTheme="minorHAnsi" w:cstheme="minorHAnsi"/>
          <w:iCs/>
          <w:color w:val="auto"/>
          <w:lang w:eastAsia="zh-CN"/>
        </w:rPr>
        <w:t>nia sprawdzaj</w:t>
      </w:r>
      <w:r>
        <w:rPr>
          <w:rFonts w:asciiTheme="minorHAnsi" w:hAnsiTheme="minorHAnsi" w:cstheme="minorHAnsi"/>
          <w:iCs/>
          <w:color w:val="auto"/>
          <w:lang w:eastAsia="zh-CN"/>
        </w:rPr>
        <w:t>ą</w:t>
      </w:r>
      <w:r w:rsidR="00103663" w:rsidRPr="00103663">
        <w:rPr>
          <w:rFonts w:asciiTheme="minorHAnsi" w:hAnsiTheme="minorHAnsi" w:cstheme="minorHAnsi"/>
          <w:iCs/>
          <w:color w:val="auto"/>
          <w:lang w:eastAsia="zh-CN"/>
        </w:rPr>
        <w:t>ce stan gruntu pod chudym betonem.</w:t>
      </w:r>
      <w:r>
        <w:rPr>
          <w:rFonts w:asciiTheme="minorHAnsi" w:hAnsiTheme="minorHAnsi" w:cstheme="minorHAnsi"/>
          <w:iCs/>
          <w:color w:val="auto"/>
          <w:lang w:eastAsia="zh-CN"/>
        </w:rPr>
        <w:t xml:space="preserve"> </w:t>
      </w:r>
      <w:r w:rsidR="00103663" w:rsidRPr="00103663">
        <w:rPr>
          <w:rFonts w:asciiTheme="minorHAnsi" w:hAnsiTheme="minorHAnsi" w:cstheme="minorHAnsi"/>
          <w:iCs/>
          <w:color w:val="auto"/>
          <w:lang w:eastAsia="zh-CN"/>
        </w:rPr>
        <w:t>Po odpompowaniu wody z wykopów należy wybrać rozluźniony grunt ze skarpy wzdłuż osi 1-1. Należy przewidzieć ciągłe pompowanie wody z wykopu do czasu wykonania ścian fundamentowych – ich izolacji i ewentualnych drenaży.</w:t>
      </w:r>
    </w:p>
    <w:p w14:paraId="329F8692" w14:textId="5C6A127D" w:rsidR="00103663" w:rsidRPr="005B0D9E" w:rsidRDefault="00093B30" w:rsidP="00727485">
      <w:pPr>
        <w:spacing w:after="120" w:line="276" w:lineRule="auto"/>
        <w:jc w:val="both"/>
        <w:rPr>
          <w:rFonts w:asciiTheme="minorHAnsi" w:hAnsiTheme="minorHAnsi" w:cstheme="minorHAnsi"/>
          <w:iCs/>
          <w:color w:val="auto"/>
          <w:highlight w:val="yellow"/>
          <w:lang w:eastAsia="zh-CN"/>
        </w:rPr>
      </w:pPr>
      <w:r>
        <w:rPr>
          <w:rFonts w:asciiTheme="minorHAnsi" w:hAnsiTheme="minorHAnsi" w:cstheme="minorHAnsi"/>
        </w:rPr>
        <w:t xml:space="preserve">Zaleca się aby </w:t>
      </w:r>
      <w:r w:rsidRPr="002E73EA">
        <w:rPr>
          <w:rFonts w:asciiTheme="minorHAnsi" w:hAnsiTheme="minorHAnsi" w:cstheme="minorHAnsi"/>
        </w:rPr>
        <w:t>Wykonawcy dokonali wizji lokalnej na terenie realizacji robót i w jego okolicy w celu dokonania oceny dokumentów i przekazywanych informacji oraz zapoznania się z rzeczywistymi warunkami realizacji niniejszego przedmiotu zamówienia i uwzględnienia ich w wycenie oraz terminie wykonania robót.</w:t>
      </w:r>
    </w:p>
    <w:p w14:paraId="329A3FA4" w14:textId="4F29C718" w:rsidR="00EF4C66" w:rsidRPr="005B0D9E" w:rsidRDefault="00C70BD8" w:rsidP="00727485">
      <w:pPr>
        <w:spacing w:after="120" w:line="276" w:lineRule="auto"/>
        <w:jc w:val="both"/>
        <w:rPr>
          <w:rFonts w:asciiTheme="minorHAnsi" w:hAnsiTheme="minorHAnsi" w:cstheme="minorHAnsi"/>
          <w:iCs/>
          <w:color w:val="auto"/>
          <w:lang w:eastAsia="zh-CN"/>
        </w:rPr>
      </w:pPr>
      <w:r w:rsidRPr="00093B30">
        <w:rPr>
          <w:rFonts w:asciiTheme="minorHAnsi" w:hAnsiTheme="minorHAnsi" w:cstheme="minorHAnsi"/>
          <w:iCs/>
          <w:color w:val="auto"/>
          <w:lang w:eastAsia="zh-CN"/>
        </w:rPr>
        <w:t xml:space="preserve">Wykonawca dokona profesjonalnego </w:t>
      </w:r>
      <w:r w:rsidR="0027542B">
        <w:rPr>
          <w:rFonts w:asciiTheme="minorHAnsi" w:hAnsiTheme="minorHAnsi" w:cstheme="minorHAnsi"/>
          <w:iCs/>
          <w:color w:val="auto"/>
          <w:lang w:eastAsia="zh-CN"/>
        </w:rPr>
        <w:t xml:space="preserve">ogrodzenia i </w:t>
      </w:r>
      <w:r w:rsidRPr="00093B30">
        <w:rPr>
          <w:rFonts w:asciiTheme="minorHAnsi" w:hAnsiTheme="minorHAnsi" w:cstheme="minorHAnsi"/>
          <w:iCs/>
          <w:color w:val="auto"/>
          <w:lang w:eastAsia="zh-CN"/>
        </w:rPr>
        <w:t xml:space="preserve">oznakowania miejsca wykonywania robót. Najpóźniej w dniu przekazania przez Zamawiającego Terenu Budowy, Wykonawca </w:t>
      </w:r>
      <w:r w:rsidR="00093B30" w:rsidRPr="00093B30">
        <w:rPr>
          <w:rFonts w:asciiTheme="minorHAnsi" w:hAnsiTheme="minorHAnsi" w:cstheme="minorHAnsi"/>
          <w:iCs/>
          <w:color w:val="auto"/>
          <w:lang w:eastAsia="zh-CN"/>
        </w:rPr>
        <w:t xml:space="preserve">otrzyma </w:t>
      </w:r>
      <w:r w:rsidR="00093B30">
        <w:rPr>
          <w:rFonts w:asciiTheme="minorHAnsi" w:hAnsiTheme="minorHAnsi" w:cstheme="minorHAnsi"/>
          <w:iCs/>
          <w:color w:val="auto"/>
          <w:lang w:eastAsia="zh-CN"/>
        </w:rPr>
        <w:t>dziennik budowy Nr 98/2025 wydany dnia 22.05.2025r.</w:t>
      </w:r>
      <w:r w:rsidR="005B0D9E">
        <w:rPr>
          <w:rFonts w:asciiTheme="minorHAnsi" w:hAnsiTheme="minorHAnsi" w:cstheme="minorHAnsi"/>
          <w:iCs/>
          <w:color w:val="auto"/>
          <w:lang w:eastAsia="zh-CN"/>
        </w:rPr>
        <w:t xml:space="preserve"> oraz </w:t>
      </w:r>
      <w:r w:rsidRPr="00093B30">
        <w:rPr>
          <w:rFonts w:asciiTheme="minorHAnsi" w:hAnsiTheme="minorHAnsi" w:cstheme="minorHAnsi"/>
          <w:iCs/>
          <w:color w:val="auto"/>
          <w:lang w:eastAsia="zh-CN"/>
        </w:rPr>
        <w:t xml:space="preserve">opracowany przez Kierownika budowy Plan </w:t>
      </w:r>
      <w:proofErr w:type="spellStart"/>
      <w:r w:rsidRPr="00093B30">
        <w:rPr>
          <w:rFonts w:asciiTheme="minorHAnsi" w:hAnsiTheme="minorHAnsi" w:cstheme="minorHAnsi"/>
          <w:iCs/>
          <w:color w:val="auto"/>
          <w:lang w:eastAsia="zh-CN"/>
        </w:rPr>
        <w:t>BiOZ</w:t>
      </w:r>
      <w:proofErr w:type="spellEnd"/>
      <w:r w:rsidR="00A51721" w:rsidRPr="00093B30">
        <w:rPr>
          <w:rFonts w:asciiTheme="minorHAnsi" w:hAnsiTheme="minorHAnsi" w:cstheme="minorHAnsi"/>
          <w:iCs/>
          <w:color w:val="auto"/>
          <w:lang w:eastAsia="zh-CN"/>
        </w:rPr>
        <w:t>, który wedle potrzeby należy aktualizować</w:t>
      </w:r>
      <w:r w:rsidR="00CA347A">
        <w:rPr>
          <w:rFonts w:asciiTheme="minorHAnsi" w:hAnsiTheme="minorHAnsi" w:cstheme="minorHAnsi"/>
          <w:iCs/>
          <w:color w:val="auto"/>
          <w:lang w:eastAsia="zh-CN"/>
        </w:rPr>
        <w:t>,</w:t>
      </w:r>
      <w:r w:rsidR="00A51721" w:rsidRPr="00093B30">
        <w:rPr>
          <w:rFonts w:asciiTheme="minorHAnsi" w:hAnsiTheme="minorHAnsi" w:cstheme="minorHAnsi"/>
          <w:iCs/>
          <w:color w:val="auto"/>
          <w:lang w:eastAsia="zh-CN"/>
        </w:rPr>
        <w:t xml:space="preserve"> w miarę postępu robót budowlanych</w:t>
      </w:r>
      <w:r w:rsidR="00CA347A">
        <w:rPr>
          <w:rFonts w:asciiTheme="minorHAnsi" w:hAnsiTheme="minorHAnsi" w:cstheme="minorHAnsi"/>
          <w:iCs/>
          <w:color w:val="auto"/>
          <w:lang w:eastAsia="zh-CN"/>
        </w:rPr>
        <w:t xml:space="preserve"> oraz</w:t>
      </w:r>
      <w:r w:rsidR="00A51721" w:rsidRPr="00093B30">
        <w:rPr>
          <w:rFonts w:asciiTheme="minorHAnsi" w:hAnsiTheme="minorHAnsi" w:cstheme="minorHAnsi"/>
          <w:iCs/>
          <w:color w:val="auto"/>
          <w:lang w:eastAsia="zh-CN"/>
        </w:rPr>
        <w:t xml:space="preserve"> gdy zmieni</w:t>
      </w:r>
      <w:r w:rsidR="00CA347A">
        <w:rPr>
          <w:rFonts w:asciiTheme="minorHAnsi" w:hAnsiTheme="minorHAnsi" w:cstheme="minorHAnsi"/>
          <w:iCs/>
          <w:color w:val="auto"/>
          <w:lang w:eastAsia="zh-CN"/>
        </w:rPr>
        <w:t>ą</w:t>
      </w:r>
      <w:r w:rsidR="00A51721" w:rsidRPr="00093B30">
        <w:rPr>
          <w:rFonts w:asciiTheme="minorHAnsi" w:hAnsiTheme="minorHAnsi" w:cstheme="minorHAnsi"/>
          <w:iCs/>
          <w:color w:val="auto"/>
          <w:lang w:eastAsia="zh-CN"/>
        </w:rPr>
        <w:t xml:space="preserve"> się </w:t>
      </w:r>
      <w:r w:rsidR="00A51721" w:rsidRPr="005B0D9E">
        <w:rPr>
          <w:rFonts w:asciiTheme="minorHAnsi" w:hAnsiTheme="minorHAnsi" w:cstheme="minorHAnsi"/>
          <w:iCs/>
          <w:color w:val="auto"/>
          <w:lang w:eastAsia="zh-CN"/>
        </w:rPr>
        <w:t>warunki na budowie, zakres prac, używany sprzęt lub jeśli pojawiają się nowe zagrożenia, które nie zostały uwzględnione w pierwotnej wersji.</w:t>
      </w:r>
    </w:p>
    <w:p w14:paraId="7B119285" w14:textId="4F67CE81" w:rsidR="00C70BD8" w:rsidRPr="005B0D9E" w:rsidRDefault="00C70BD8" w:rsidP="00727485">
      <w:pPr>
        <w:spacing w:after="120" w:line="276" w:lineRule="auto"/>
        <w:ind w:firstLine="720"/>
        <w:jc w:val="both"/>
        <w:rPr>
          <w:rFonts w:asciiTheme="minorHAnsi" w:hAnsiTheme="minorHAnsi" w:cstheme="minorHAnsi"/>
          <w:iCs/>
          <w:color w:val="auto"/>
          <w:lang w:eastAsia="zh-CN"/>
        </w:rPr>
      </w:pPr>
      <w:r w:rsidRPr="005B0D9E">
        <w:rPr>
          <w:rFonts w:asciiTheme="minorHAnsi" w:hAnsiTheme="minorHAnsi" w:cstheme="minorHAnsi"/>
          <w:iCs/>
          <w:color w:val="auto"/>
          <w:lang w:eastAsia="zh-CN"/>
        </w:rPr>
        <w:t xml:space="preserve">Do obowiązków </w:t>
      </w:r>
      <w:r w:rsidR="00A51721" w:rsidRPr="005B0D9E">
        <w:rPr>
          <w:rFonts w:asciiTheme="minorHAnsi" w:hAnsiTheme="minorHAnsi" w:cstheme="minorHAnsi"/>
          <w:iCs/>
          <w:color w:val="auto"/>
          <w:lang w:eastAsia="zh-CN"/>
        </w:rPr>
        <w:t>W</w:t>
      </w:r>
      <w:r w:rsidRPr="005B0D9E">
        <w:rPr>
          <w:rFonts w:asciiTheme="minorHAnsi" w:hAnsiTheme="minorHAnsi" w:cstheme="minorHAnsi"/>
          <w:iCs/>
          <w:color w:val="auto"/>
          <w:lang w:eastAsia="zh-CN"/>
        </w:rPr>
        <w:t xml:space="preserve">ykonawcy należy m.in. umieszczenie w momencie rozpoczęcia robót budowlanych tablicy informacyjnej </w:t>
      </w:r>
      <w:r w:rsidR="005B0D9E" w:rsidRPr="005B0D9E">
        <w:rPr>
          <w:rFonts w:asciiTheme="minorHAnsi" w:hAnsiTheme="minorHAnsi" w:cstheme="minorHAnsi"/>
          <w:iCs/>
          <w:color w:val="auto"/>
          <w:lang w:eastAsia="zh-CN"/>
        </w:rPr>
        <w:t xml:space="preserve">zawierającej aktualne dane, </w:t>
      </w:r>
      <w:r w:rsidRPr="005B0D9E">
        <w:rPr>
          <w:rFonts w:asciiTheme="minorHAnsi" w:hAnsiTheme="minorHAnsi" w:cstheme="minorHAnsi"/>
          <w:iCs/>
          <w:color w:val="auto"/>
          <w:lang w:eastAsia="zh-CN"/>
        </w:rPr>
        <w:t xml:space="preserve">zgodnie z obowiązującym prawem budowlanym. </w:t>
      </w:r>
      <w:r w:rsidRPr="005B0D9E">
        <w:rPr>
          <w:rFonts w:asciiTheme="minorHAnsi" w:hAnsiTheme="minorHAnsi" w:cstheme="minorHAnsi"/>
          <w:color w:val="auto"/>
        </w:rPr>
        <w:t xml:space="preserve">Z chwilą przyjęcia od Zamawiającego terenu budowy, funkcję </w:t>
      </w:r>
      <w:r w:rsidRPr="005B0D9E">
        <w:rPr>
          <w:rFonts w:asciiTheme="minorHAnsi" w:hAnsiTheme="minorHAnsi" w:cstheme="minorHAnsi"/>
          <w:b/>
          <w:color w:val="auto"/>
        </w:rPr>
        <w:t>Kierownika budowy</w:t>
      </w:r>
      <w:r w:rsidRPr="005B0D9E">
        <w:rPr>
          <w:rFonts w:asciiTheme="minorHAnsi" w:hAnsiTheme="minorHAnsi" w:cstheme="minorHAnsi"/>
          <w:bCs/>
          <w:color w:val="auto"/>
        </w:rPr>
        <w:t xml:space="preserve"> będzie sprawować osoba wyznaczona przez Wykonawcę robót. Zmiana osób na ww. stanowisku nastąpi na zasadach określonych w Prawie budowlanym</w:t>
      </w:r>
      <w:r w:rsidR="00EF4C66" w:rsidRPr="005B0D9E">
        <w:rPr>
          <w:rFonts w:asciiTheme="minorHAnsi" w:hAnsiTheme="minorHAnsi" w:cstheme="minorHAnsi"/>
          <w:bCs/>
          <w:color w:val="auto"/>
        </w:rPr>
        <w:t xml:space="preserve"> oraz przy spełnieniu wymogów umowy na roboty budowlane.</w:t>
      </w:r>
    </w:p>
    <w:p w14:paraId="4D6E25A4" w14:textId="483FC9E6" w:rsidR="00D57BF3" w:rsidRDefault="00C70BD8" w:rsidP="00727485">
      <w:pPr>
        <w:spacing w:after="120" w:line="276" w:lineRule="auto"/>
        <w:jc w:val="both"/>
        <w:rPr>
          <w:rFonts w:asciiTheme="minorHAnsi" w:hAnsiTheme="minorHAnsi" w:cstheme="minorHAnsi"/>
          <w:color w:val="auto"/>
        </w:rPr>
      </w:pPr>
      <w:r w:rsidRPr="005B0D9E">
        <w:rPr>
          <w:rFonts w:asciiTheme="minorHAnsi" w:hAnsiTheme="minorHAnsi" w:cstheme="minorHAnsi"/>
          <w:color w:val="auto"/>
        </w:rPr>
        <w:t xml:space="preserve">Wykonawca ma obowiązek </w:t>
      </w:r>
      <w:r w:rsidR="005B0D9E" w:rsidRPr="005B0D9E">
        <w:rPr>
          <w:rFonts w:asciiTheme="minorHAnsi" w:hAnsiTheme="minorHAnsi" w:cstheme="minorHAnsi"/>
          <w:color w:val="auto"/>
        </w:rPr>
        <w:t xml:space="preserve">zrealizowania niezbędnych robót naprawczych oraz porządkowych w celu właściwego wznowienia inwestycji oraz </w:t>
      </w:r>
      <w:r w:rsidRPr="005B0D9E">
        <w:rPr>
          <w:rFonts w:asciiTheme="minorHAnsi" w:hAnsiTheme="minorHAnsi" w:cstheme="minorHAnsi"/>
          <w:color w:val="auto"/>
        </w:rPr>
        <w:t>zabezpieczenia i utrzymania Terenu Budowy wraz z ewentualnymi odcinkami przygotowanymi przez Wykonawcę dla potrzeb realizacji robót tj.: tymczasowych dojść, przejść</w:t>
      </w:r>
      <w:r w:rsidR="00EF4C66" w:rsidRPr="005B0D9E">
        <w:rPr>
          <w:rFonts w:asciiTheme="minorHAnsi" w:hAnsiTheme="minorHAnsi" w:cstheme="minorHAnsi"/>
          <w:color w:val="auto"/>
        </w:rPr>
        <w:t xml:space="preserve">, przejazdów </w:t>
      </w:r>
      <w:r w:rsidRPr="005B0D9E">
        <w:rPr>
          <w:rFonts w:asciiTheme="minorHAnsi" w:hAnsiTheme="minorHAnsi" w:cstheme="minorHAnsi"/>
          <w:color w:val="auto"/>
        </w:rPr>
        <w:t xml:space="preserve">i objazdów, w zakresie ich bezpieczeństwa użytkowania, przejezdności oraz zabezpieczenia przed dostępem osób postronnych, przez cały okres realizacji robót budowlanych. Wszelkie koszty związane z zamknięciem tras dostępu i wykonaniem tymczasowych </w:t>
      </w:r>
      <w:bookmarkStart w:id="1" w:name="_Hlk14173274"/>
      <w:r w:rsidRPr="005B0D9E">
        <w:rPr>
          <w:rFonts w:asciiTheme="minorHAnsi" w:hAnsiTheme="minorHAnsi" w:cstheme="minorHAnsi"/>
          <w:color w:val="auto"/>
        </w:rPr>
        <w:t xml:space="preserve">przejść, dojść i objazdów </w:t>
      </w:r>
      <w:bookmarkEnd w:id="1"/>
      <w:r w:rsidRPr="005B0D9E">
        <w:rPr>
          <w:rFonts w:asciiTheme="minorHAnsi" w:hAnsiTheme="minorHAnsi" w:cstheme="minorHAnsi"/>
          <w:color w:val="auto"/>
        </w:rPr>
        <w:t>ponosi Wykonawca robót.</w:t>
      </w:r>
    </w:p>
    <w:p w14:paraId="44AC94DB" w14:textId="303D1479" w:rsidR="00E04B53" w:rsidRPr="00E04B53" w:rsidRDefault="00E04B53" w:rsidP="00E04B53">
      <w:pPr>
        <w:rPr>
          <w:rFonts w:asciiTheme="minorHAnsi" w:hAnsiTheme="minorHAnsi" w:cstheme="minorHAnsi"/>
          <w:iCs/>
          <w:color w:val="auto"/>
          <w:lang w:eastAsia="zh-CN"/>
        </w:rPr>
      </w:pPr>
      <w:r>
        <w:rPr>
          <w:rFonts w:asciiTheme="minorHAnsi" w:hAnsiTheme="minorHAnsi" w:cstheme="minorHAnsi"/>
          <w:iCs/>
          <w:color w:val="auto"/>
          <w:lang w:eastAsia="zh-CN"/>
        </w:rPr>
        <w:lastRenderedPageBreak/>
        <w:t xml:space="preserve">W związku z powyższym Wykonawca </w:t>
      </w:r>
      <w:r w:rsidRPr="00E04B53">
        <w:rPr>
          <w:rFonts w:asciiTheme="minorHAnsi" w:hAnsiTheme="minorHAnsi" w:cstheme="minorHAnsi"/>
          <w:iCs/>
          <w:color w:val="auto"/>
          <w:lang w:eastAsia="zh-CN"/>
        </w:rPr>
        <w:t xml:space="preserve">jest zobowiązany </w:t>
      </w:r>
      <w:r w:rsidR="00FE1340">
        <w:rPr>
          <w:rFonts w:asciiTheme="minorHAnsi" w:hAnsiTheme="minorHAnsi" w:cstheme="minorHAnsi"/>
          <w:iCs/>
          <w:color w:val="auto"/>
          <w:lang w:eastAsia="zh-CN"/>
        </w:rPr>
        <w:t>uwzględni</w:t>
      </w:r>
      <w:r w:rsidR="00C26E56">
        <w:rPr>
          <w:rFonts w:asciiTheme="minorHAnsi" w:hAnsiTheme="minorHAnsi" w:cstheme="minorHAnsi"/>
          <w:iCs/>
          <w:color w:val="auto"/>
          <w:lang w:eastAsia="zh-CN"/>
        </w:rPr>
        <w:t>ć</w:t>
      </w:r>
      <w:r w:rsidRPr="00E04B53">
        <w:rPr>
          <w:rFonts w:asciiTheme="minorHAnsi" w:hAnsiTheme="minorHAnsi" w:cstheme="minorHAnsi"/>
          <w:iCs/>
          <w:color w:val="auto"/>
          <w:lang w:eastAsia="zh-CN"/>
        </w:rPr>
        <w:t xml:space="preserve"> w ofercie dodatk</w:t>
      </w:r>
      <w:r w:rsidR="004E5CFB">
        <w:rPr>
          <w:rFonts w:asciiTheme="minorHAnsi" w:hAnsiTheme="minorHAnsi" w:cstheme="minorHAnsi"/>
          <w:iCs/>
          <w:color w:val="auto"/>
          <w:lang w:eastAsia="zh-CN"/>
        </w:rPr>
        <w:t xml:space="preserve">owe </w:t>
      </w:r>
      <w:r w:rsidRPr="00E04B53">
        <w:rPr>
          <w:rFonts w:asciiTheme="minorHAnsi" w:hAnsiTheme="minorHAnsi" w:cstheme="minorHAnsi"/>
          <w:iCs/>
          <w:color w:val="auto"/>
          <w:lang w:eastAsia="zh-CN"/>
        </w:rPr>
        <w:t>pozycj</w:t>
      </w:r>
      <w:r w:rsidR="004E5CFB">
        <w:rPr>
          <w:rFonts w:asciiTheme="minorHAnsi" w:hAnsiTheme="minorHAnsi" w:cstheme="minorHAnsi"/>
          <w:iCs/>
          <w:color w:val="auto"/>
          <w:lang w:eastAsia="zh-CN"/>
        </w:rPr>
        <w:t xml:space="preserve">e </w:t>
      </w:r>
      <w:r w:rsidRPr="00E04B53">
        <w:rPr>
          <w:rFonts w:asciiTheme="minorHAnsi" w:hAnsiTheme="minorHAnsi" w:cstheme="minorHAnsi"/>
          <w:iCs/>
          <w:color w:val="auto"/>
          <w:lang w:eastAsia="zh-CN"/>
        </w:rPr>
        <w:t>przedmiarow</w:t>
      </w:r>
      <w:r w:rsidR="004E5CFB">
        <w:rPr>
          <w:rFonts w:asciiTheme="minorHAnsi" w:hAnsiTheme="minorHAnsi" w:cstheme="minorHAnsi"/>
          <w:iCs/>
          <w:color w:val="auto"/>
          <w:lang w:eastAsia="zh-CN"/>
        </w:rPr>
        <w:t>e</w:t>
      </w:r>
      <w:r w:rsidR="00C26E56">
        <w:rPr>
          <w:rFonts w:asciiTheme="minorHAnsi" w:hAnsiTheme="minorHAnsi" w:cstheme="minorHAnsi"/>
          <w:iCs/>
          <w:color w:val="auto"/>
          <w:lang w:eastAsia="zh-CN"/>
        </w:rPr>
        <w:t>, związan</w:t>
      </w:r>
      <w:r w:rsidR="004E5CFB">
        <w:rPr>
          <w:rFonts w:asciiTheme="minorHAnsi" w:hAnsiTheme="minorHAnsi" w:cstheme="minorHAnsi"/>
          <w:iCs/>
          <w:color w:val="auto"/>
          <w:lang w:eastAsia="zh-CN"/>
        </w:rPr>
        <w:t>e</w:t>
      </w:r>
      <w:r w:rsidR="00C26E56">
        <w:rPr>
          <w:rFonts w:asciiTheme="minorHAnsi" w:hAnsiTheme="minorHAnsi" w:cstheme="minorHAnsi"/>
          <w:iCs/>
          <w:color w:val="auto"/>
          <w:lang w:eastAsia="zh-CN"/>
        </w:rPr>
        <w:t xml:space="preserve"> z robotami przygotowawczymi, a w szczególności</w:t>
      </w:r>
      <w:r w:rsidRPr="00E04B53">
        <w:rPr>
          <w:rFonts w:asciiTheme="minorHAnsi" w:hAnsiTheme="minorHAnsi" w:cstheme="minorHAnsi"/>
          <w:iCs/>
          <w:color w:val="auto"/>
          <w:lang w:eastAsia="zh-CN"/>
        </w:rPr>
        <w:t>:</w:t>
      </w:r>
    </w:p>
    <w:tbl>
      <w:tblPr>
        <w:tblW w:w="0" w:type="auto"/>
        <w:tblInd w:w="817" w:type="dxa"/>
        <w:tblCellMar>
          <w:left w:w="0" w:type="dxa"/>
          <w:right w:w="0" w:type="dxa"/>
        </w:tblCellMar>
        <w:tblLook w:val="04A0" w:firstRow="1" w:lastRow="0" w:firstColumn="1" w:lastColumn="0" w:noHBand="0" w:noVBand="1"/>
      </w:tblPr>
      <w:tblGrid>
        <w:gridCol w:w="555"/>
        <w:gridCol w:w="5540"/>
        <w:gridCol w:w="1240"/>
        <w:gridCol w:w="1170"/>
      </w:tblGrid>
      <w:tr w:rsidR="00E04B53" w:rsidRPr="00E04B53" w14:paraId="32D5D7E1" w14:textId="77777777" w:rsidTr="00E04B53">
        <w:tc>
          <w:tcPr>
            <w:tcW w:w="5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D77099"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LP</w:t>
            </w:r>
          </w:p>
        </w:tc>
        <w:tc>
          <w:tcPr>
            <w:tcW w:w="55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076BA9"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Pozycja</w:t>
            </w:r>
          </w:p>
        </w:tc>
        <w:tc>
          <w:tcPr>
            <w:tcW w:w="12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B9F036"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 xml:space="preserve">Ilość </w:t>
            </w:r>
          </w:p>
        </w:tc>
        <w:tc>
          <w:tcPr>
            <w:tcW w:w="11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411BD7"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jednostka</w:t>
            </w:r>
          </w:p>
        </w:tc>
      </w:tr>
      <w:tr w:rsidR="00E04B53" w:rsidRPr="00E04B53" w14:paraId="1CB54D5E" w14:textId="77777777" w:rsidTr="00E04B53">
        <w:tc>
          <w:tcPr>
            <w:tcW w:w="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C7A53C"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1</w:t>
            </w:r>
          </w:p>
        </w:tc>
        <w:tc>
          <w:tcPr>
            <w:tcW w:w="5540" w:type="dxa"/>
            <w:tcBorders>
              <w:top w:val="nil"/>
              <w:left w:val="nil"/>
              <w:bottom w:val="single" w:sz="8" w:space="0" w:color="auto"/>
              <w:right w:val="single" w:sz="8" w:space="0" w:color="auto"/>
            </w:tcBorders>
            <w:tcMar>
              <w:top w:w="0" w:type="dxa"/>
              <w:left w:w="108" w:type="dxa"/>
              <w:bottom w:w="0" w:type="dxa"/>
              <w:right w:w="108" w:type="dxa"/>
            </w:tcMar>
            <w:hideMark/>
          </w:tcPr>
          <w:p w14:paraId="161AC81D" w14:textId="3E9B6832" w:rsidR="00E04B53" w:rsidRPr="00E04B53" w:rsidRDefault="00C26E56" w:rsidP="00076E04">
            <w:pPr>
              <w:rPr>
                <w:rFonts w:asciiTheme="minorHAnsi" w:hAnsiTheme="minorHAnsi" w:cstheme="minorHAnsi"/>
                <w:iCs/>
                <w:color w:val="auto"/>
                <w:lang w:eastAsia="zh-CN"/>
              </w:rPr>
            </w:pPr>
            <w:r>
              <w:rPr>
                <w:rFonts w:asciiTheme="minorHAnsi" w:hAnsiTheme="minorHAnsi" w:cstheme="minorHAnsi"/>
                <w:iCs/>
                <w:color w:val="auto"/>
                <w:lang w:eastAsia="zh-CN"/>
              </w:rPr>
              <w:t>W</w:t>
            </w:r>
            <w:r w:rsidR="00E04B53" w:rsidRPr="00E04B53">
              <w:rPr>
                <w:rFonts w:asciiTheme="minorHAnsi" w:hAnsiTheme="minorHAnsi" w:cstheme="minorHAnsi"/>
                <w:iCs/>
                <w:color w:val="auto"/>
                <w:lang w:eastAsia="zh-CN"/>
              </w:rPr>
              <w:t xml:space="preserve">ykonanie badań ściskania próbek betonu pobranych </w:t>
            </w:r>
            <w:r w:rsidR="004E5CFB" w:rsidRPr="004E5CFB">
              <w:rPr>
                <w:rFonts w:asciiTheme="minorHAnsi" w:hAnsiTheme="minorHAnsi" w:cstheme="minorHAnsi"/>
                <w:iCs/>
                <w:color w:val="auto"/>
                <w:lang w:eastAsia="zh-CN"/>
              </w:rPr>
              <w:t> "</w:t>
            </w:r>
            <w:proofErr w:type="spellStart"/>
            <w:r w:rsidR="004E5CFB" w:rsidRPr="004E5CFB">
              <w:rPr>
                <w:rFonts w:asciiTheme="minorHAnsi" w:hAnsiTheme="minorHAnsi" w:cstheme="minorHAnsi"/>
                <w:iCs/>
                <w:color w:val="auto"/>
                <w:lang w:eastAsia="zh-CN"/>
              </w:rPr>
              <w:t>loco</w:t>
            </w:r>
            <w:proofErr w:type="spellEnd"/>
            <w:r w:rsidR="004E5CFB" w:rsidRPr="004E5CFB">
              <w:rPr>
                <w:rFonts w:asciiTheme="minorHAnsi" w:hAnsiTheme="minorHAnsi" w:cstheme="minorHAnsi"/>
                <w:iCs/>
                <w:color w:val="auto"/>
                <w:lang w:eastAsia="zh-CN"/>
              </w:rPr>
              <w:t xml:space="preserve"> budowa"</w:t>
            </w:r>
          </w:p>
        </w:tc>
        <w:tc>
          <w:tcPr>
            <w:tcW w:w="1240" w:type="dxa"/>
            <w:tcBorders>
              <w:top w:val="nil"/>
              <w:left w:val="nil"/>
              <w:bottom w:val="single" w:sz="8" w:space="0" w:color="auto"/>
              <w:right w:val="single" w:sz="8" w:space="0" w:color="auto"/>
            </w:tcBorders>
            <w:tcMar>
              <w:top w:w="0" w:type="dxa"/>
              <w:left w:w="108" w:type="dxa"/>
              <w:bottom w:w="0" w:type="dxa"/>
              <w:right w:w="108" w:type="dxa"/>
            </w:tcMar>
            <w:hideMark/>
          </w:tcPr>
          <w:p w14:paraId="1C7BC7CB"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10</w:t>
            </w: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53AC869E"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szt.</w:t>
            </w:r>
          </w:p>
        </w:tc>
      </w:tr>
      <w:tr w:rsidR="00E04B53" w:rsidRPr="00E04B53" w14:paraId="2F939C3E" w14:textId="77777777" w:rsidTr="00E04B53">
        <w:tc>
          <w:tcPr>
            <w:tcW w:w="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65CD30"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2</w:t>
            </w:r>
          </w:p>
        </w:tc>
        <w:tc>
          <w:tcPr>
            <w:tcW w:w="5540" w:type="dxa"/>
            <w:tcBorders>
              <w:top w:val="nil"/>
              <w:left w:val="nil"/>
              <w:bottom w:val="single" w:sz="8" w:space="0" w:color="auto"/>
              <w:right w:val="single" w:sz="8" w:space="0" w:color="auto"/>
            </w:tcBorders>
            <w:tcMar>
              <w:top w:w="0" w:type="dxa"/>
              <w:left w:w="108" w:type="dxa"/>
              <w:bottom w:w="0" w:type="dxa"/>
              <w:right w:w="108" w:type="dxa"/>
            </w:tcMar>
            <w:hideMark/>
          </w:tcPr>
          <w:p w14:paraId="467D9390" w14:textId="5E288D97" w:rsidR="00E04B53" w:rsidRPr="00E04B53" w:rsidRDefault="004E5CFB" w:rsidP="00076E04">
            <w:pPr>
              <w:rPr>
                <w:rFonts w:asciiTheme="minorHAnsi" w:hAnsiTheme="minorHAnsi" w:cstheme="minorHAnsi"/>
                <w:iCs/>
                <w:color w:val="auto"/>
                <w:lang w:eastAsia="zh-CN"/>
              </w:rPr>
            </w:pPr>
            <w:r>
              <w:rPr>
                <w:rFonts w:asciiTheme="minorHAnsi" w:hAnsiTheme="minorHAnsi" w:cstheme="minorHAnsi"/>
                <w:iCs/>
                <w:color w:val="auto"/>
                <w:lang w:eastAsia="zh-CN"/>
              </w:rPr>
              <w:t>R</w:t>
            </w:r>
            <w:r w:rsidR="00E04B53" w:rsidRPr="00E04B53">
              <w:rPr>
                <w:rFonts w:asciiTheme="minorHAnsi" w:hAnsiTheme="minorHAnsi" w:cstheme="minorHAnsi"/>
                <w:iCs/>
                <w:color w:val="auto"/>
                <w:lang w:eastAsia="zh-CN"/>
              </w:rPr>
              <w:t>ozbiórka warstw podkładowych betonu gr do 15 cm</w:t>
            </w:r>
          </w:p>
        </w:tc>
        <w:tc>
          <w:tcPr>
            <w:tcW w:w="1240" w:type="dxa"/>
            <w:tcBorders>
              <w:top w:val="nil"/>
              <w:left w:val="nil"/>
              <w:bottom w:val="single" w:sz="8" w:space="0" w:color="auto"/>
              <w:right w:val="single" w:sz="8" w:space="0" w:color="auto"/>
            </w:tcBorders>
            <w:tcMar>
              <w:top w:w="0" w:type="dxa"/>
              <w:left w:w="108" w:type="dxa"/>
              <w:bottom w:w="0" w:type="dxa"/>
              <w:right w:w="108" w:type="dxa"/>
            </w:tcMar>
            <w:hideMark/>
          </w:tcPr>
          <w:p w14:paraId="5A92CF28"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20</w:t>
            </w: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4D22152F"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m2</w:t>
            </w:r>
          </w:p>
        </w:tc>
      </w:tr>
      <w:tr w:rsidR="00E04B53" w:rsidRPr="00E04B53" w14:paraId="7562687F" w14:textId="77777777" w:rsidTr="00E04B53">
        <w:tc>
          <w:tcPr>
            <w:tcW w:w="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DDCD24"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3</w:t>
            </w:r>
          </w:p>
        </w:tc>
        <w:tc>
          <w:tcPr>
            <w:tcW w:w="5540" w:type="dxa"/>
            <w:tcBorders>
              <w:top w:val="nil"/>
              <w:left w:val="nil"/>
              <w:bottom w:val="single" w:sz="8" w:space="0" w:color="auto"/>
              <w:right w:val="single" w:sz="8" w:space="0" w:color="auto"/>
            </w:tcBorders>
            <w:tcMar>
              <w:top w:w="0" w:type="dxa"/>
              <w:left w:w="108" w:type="dxa"/>
              <w:bottom w:w="0" w:type="dxa"/>
              <w:right w:w="108" w:type="dxa"/>
            </w:tcMar>
            <w:hideMark/>
          </w:tcPr>
          <w:p w14:paraId="7413B704" w14:textId="31E6F1C6" w:rsidR="00E04B53" w:rsidRPr="00E04B53" w:rsidRDefault="004E5CFB" w:rsidP="00076E04">
            <w:pPr>
              <w:rPr>
                <w:rFonts w:asciiTheme="minorHAnsi" w:hAnsiTheme="minorHAnsi" w:cstheme="minorHAnsi"/>
                <w:iCs/>
                <w:color w:val="auto"/>
                <w:lang w:eastAsia="zh-CN"/>
              </w:rPr>
            </w:pPr>
            <w:r>
              <w:rPr>
                <w:rFonts w:asciiTheme="minorHAnsi" w:hAnsiTheme="minorHAnsi" w:cstheme="minorHAnsi"/>
                <w:iCs/>
                <w:color w:val="auto"/>
                <w:lang w:eastAsia="zh-CN"/>
              </w:rPr>
              <w:t>Z</w:t>
            </w:r>
            <w:r w:rsidR="00E04B53" w:rsidRPr="00E04B53">
              <w:rPr>
                <w:rFonts w:asciiTheme="minorHAnsi" w:hAnsiTheme="minorHAnsi" w:cstheme="minorHAnsi"/>
                <w:iCs/>
                <w:color w:val="auto"/>
                <w:lang w:eastAsia="zh-CN"/>
              </w:rPr>
              <w:t>aładunek</w:t>
            </w:r>
            <w:r>
              <w:rPr>
                <w:rFonts w:asciiTheme="minorHAnsi" w:hAnsiTheme="minorHAnsi" w:cstheme="minorHAnsi"/>
                <w:iCs/>
                <w:color w:val="auto"/>
                <w:lang w:eastAsia="zh-CN"/>
              </w:rPr>
              <w:t xml:space="preserve">, </w:t>
            </w:r>
            <w:r w:rsidR="00E04B53" w:rsidRPr="00E04B53">
              <w:rPr>
                <w:rFonts w:asciiTheme="minorHAnsi" w:hAnsiTheme="minorHAnsi" w:cstheme="minorHAnsi"/>
                <w:iCs/>
                <w:color w:val="auto"/>
                <w:lang w:eastAsia="zh-CN"/>
              </w:rPr>
              <w:t>rozładunek</w:t>
            </w:r>
            <w:r>
              <w:rPr>
                <w:rFonts w:asciiTheme="minorHAnsi" w:hAnsiTheme="minorHAnsi" w:cstheme="minorHAnsi"/>
                <w:iCs/>
                <w:color w:val="auto"/>
                <w:lang w:eastAsia="zh-CN"/>
              </w:rPr>
              <w:t xml:space="preserve">, </w:t>
            </w:r>
            <w:r w:rsidR="00E04B53" w:rsidRPr="00E04B53">
              <w:rPr>
                <w:rFonts w:asciiTheme="minorHAnsi" w:hAnsiTheme="minorHAnsi" w:cstheme="minorHAnsi"/>
                <w:iCs/>
                <w:color w:val="auto"/>
                <w:lang w:eastAsia="zh-CN"/>
              </w:rPr>
              <w:t>transport i utylizacja gruzu betonowego</w:t>
            </w:r>
          </w:p>
        </w:tc>
        <w:tc>
          <w:tcPr>
            <w:tcW w:w="1240" w:type="dxa"/>
            <w:tcBorders>
              <w:top w:val="nil"/>
              <w:left w:val="nil"/>
              <w:bottom w:val="single" w:sz="8" w:space="0" w:color="auto"/>
              <w:right w:val="single" w:sz="8" w:space="0" w:color="auto"/>
            </w:tcBorders>
            <w:tcMar>
              <w:top w:w="0" w:type="dxa"/>
              <w:left w:w="108" w:type="dxa"/>
              <w:bottom w:w="0" w:type="dxa"/>
              <w:right w:w="108" w:type="dxa"/>
            </w:tcMar>
            <w:hideMark/>
          </w:tcPr>
          <w:p w14:paraId="33610599"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20 x 0,15</w:t>
            </w: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2C207CD9" w14:textId="77777777" w:rsidR="00E04B53" w:rsidRPr="00E04B53" w:rsidRDefault="00E04B53" w:rsidP="00076E04">
            <w:pPr>
              <w:rPr>
                <w:rFonts w:asciiTheme="minorHAnsi" w:hAnsiTheme="minorHAnsi" w:cstheme="minorHAnsi"/>
                <w:iCs/>
                <w:color w:val="auto"/>
                <w:lang w:eastAsia="zh-CN"/>
              </w:rPr>
            </w:pPr>
            <w:r w:rsidRPr="00E04B53">
              <w:rPr>
                <w:rFonts w:asciiTheme="minorHAnsi" w:hAnsiTheme="minorHAnsi" w:cstheme="minorHAnsi"/>
                <w:iCs/>
                <w:color w:val="auto"/>
                <w:lang w:eastAsia="zh-CN"/>
              </w:rPr>
              <w:t>m3</w:t>
            </w:r>
          </w:p>
        </w:tc>
      </w:tr>
      <w:tr w:rsidR="00E04B53" w:rsidRPr="00E04B53" w14:paraId="161C842E" w14:textId="77777777" w:rsidTr="00E04B53">
        <w:tc>
          <w:tcPr>
            <w:tcW w:w="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E65A8F" w14:textId="7260A125" w:rsidR="00E04B53" w:rsidRPr="00E04B53" w:rsidRDefault="00357D91" w:rsidP="00076E04">
            <w:pPr>
              <w:rPr>
                <w:rFonts w:asciiTheme="minorHAnsi" w:hAnsiTheme="minorHAnsi" w:cstheme="minorHAnsi"/>
                <w:iCs/>
                <w:color w:val="auto"/>
                <w:lang w:eastAsia="zh-CN"/>
              </w:rPr>
            </w:pPr>
            <w:r>
              <w:rPr>
                <w:rFonts w:asciiTheme="minorHAnsi" w:hAnsiTheme="minorHAnsi" w:cstheme="minorHAnsi"/>
                <w:iCs/>
                <w:color w:val="auto"/>
                <w:lang w:eastAsia="zh-CN"/>
              </w:rPr>
              <w:t>4</w:t>
            </w:r>
          </w:p>
        </w:tc>
        <w:tc>
          <w:tcPr>
            <w:tcW w:w="5540" w:type="dxa"/>
            <w:tcBorders>
              <w:top w:val="nil"/>
              <w:left w:val="nil"/>
              <w:bottom w:val="single" w:sz="8" w:space="0" w:color="auto"/>
              <w:right w:val="single" w:sz="8" w:space="0" w:color="auto"/>
            </w:tcBorders>
            <w:tcMar>
              <w:top w:w="0" w:type="dxa"/>
              <w:left w:w="108" w:type="dxa"/>
              <w:bottom w:w="0" w:type="dxa"/>
              <w:right w:w="108" w:type="dxa"/>
            </w:tcMar>
            <w:hideMark/>
          </w:tcPr>
          <w:p w14:paraId="202CDA8C" w14:textId="50E27269" w:rsidR="00E04B53" w:rsidRPr="00E04B53" w:rsidRDefault="00E04B53" w:rsidP="00076E04">
            <w:pPr>
              <w:rPr>
                <w:rFonts w:asciiTheme="minorHAnsi" w:hAnsiTheme="minorHAnsi" w:cstheme="minorHAnsi"/>
                <w:iCs/>
                <w:color w:val="auto"/>
                <w:lang w:eastAsia="zh-CN"/>
              </w:rPr>
            </w:pPr>
            <w:r>
              <w:rPr>
                <w:rFonts w:asciiTheme="minorHAnsi" w:hAnsiTheme="minorHAnsi" w:cstheme="minorHAnsi"/>
                <w:iCs/>
                <w:color w:val="auto"/>
                <w:lang w:eastAsia="zh-CN"/>
              </w:rPr>
              <w:t>Naprawa sieci drenarskiej</w:t>
            </w:r>
          </w:p>
        </w:tc>
        <w:tc>
          <w:tcPr>
            <w:tcW w:w="1240" w:type="dxa"/>
            <w:tcBorders>
              <w:top w:val="nil"/>
              <w:left w:val="nil"/>
              <w:bottom w:val="single" w:sz="8" w:space="0" w:color="auto"/>
              <w:right w:val="single" w:sz="8" w:space="0" w:color="auto"/>
            </w:tcBorders>
            <w:tcMar>
              <w:top w:w="0" w:type="dxa"/>
              <w:left w:w="108" w:type="dxa"/>
              <w:bottom w:w="0" w:type="dxa"/>
              <w:right w:w="108" w:type="dxa"/>
            </w:tcMar>
            <w:hideMark/>
          </w:tcPr>
          <w:p w14:paraId="73C8E1FB" w14:textId="778E1BA1" w:rsidR="00E04B53" w:rsidRPr="00E04B53" w:rsidRDefault="00E04B53" w:rsidP="00076E04">
            <w:pPr>
              <w:rPr>
                <w:rFonts w:asciiTheme="minorHAnsi" w:hAnsiTheme="minorHAnsi" w:cstheme="minorHAnsi"/>
                <w:iCs/>
                <w:color w:val="auto"/>
                <w:lang w:eastAsia="zh-CN"/>
              </w:rPr>
            </w:pPr>
            <w:r>
              <w:rPr>
                <w:rFonts w:asciiTheme="minorHAnsi" w:hAnsiTheme="minorHAnsi" w:cstheme="minorHAnsi"/>
                <w:iCs/>
                <w:color w:val="auto"/>
                <w:lang w:eastAsia="zh-CN"/>
              </w:rPr>
              <w:t>1</w:t>
            </w: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7C925D91" w14:textId="551619EC" w:rsidR="00E04B53" w:rsidRPr="00E04B53" w:rsidRDefault="00E04B53" w:rsidP="00076E04">
            <w:pPr>
              <w:rPr>
                <w:rFonts w:asciiTheme="minorHAnsi" w:hAnsiTheme="minorHAnsi" w:cstheme="minorHAnsi"/>
                <w:iCs/>
                <w:color w:val="auto"/>
                <w:lang w:eastAsia="zh-CN"/>
              </w:rPr>
            </w:pPr>
            <w:proofErr w:type="spellStart"/>
            <w:r>
              <w:rPr>
                <w:rFonts w:asciiTheme="minorHAnsi" w:hAnsiTheme="minorHAnsi" w:cstheme="minorHAnsi"/>
                <w:iCs/>
                <w:color w:val="auto"/>
                <w:lang w:eastAsia="zh-CN"/>
              </w:rPr>
              <w:t>kpl</w:t>
            </w:r>
            <w:proofErr w:type="spellEnd"/>
          </w:p>
        </w:tc>
      </w:tr>
      <w:tr w:rsidR="00E04B53" w:rsidRPr="00E04B53" w14:paraId="32C32B4D" w14:textId="77777777" w:rsidTr="00E04B53">
        <w:tc>
          <w:tcPr>
            <w:tcW w:w="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079FF7" w14:textId="7268347B" w:rsidR="00E04B53" w:rsidRPr="00E04B53" w:rsidRDefault="00357D91" w:rsidP="00076E04">
            <w:pPr>
              <w:rPr>
                <w:rFonts w:asciiTheme="minorHAnsi" w:hAnsiTheme="minorHAnsi" w:cstheme="minorHAnsi"/>
                <w:iCs/>
                <w:color w:val="auto"/>
                <w:lang w:eastAsia="zh-CN"/>
              </w:rPr>
            </w:pPr>
            <w:r>
              <w:rPr>
                <w:rFonts w:asciiTheme="minorHAnsi" w:hAnsiTheme="minorHAnsi" w:cstheme="minorHAnsi"/>
                <w:iCs/>
                <w:color w:val="auto"/>
                <w:lang w:eastAsia="zh-CN"/>
              </w:rPr>
              <w:t>5</w:t>
            </w:r>
          </w:p>
        </w:tc>
        <w:tc>
          <w:tcPr>
            <w:tcW w:w="5540" w:type="dxa"/>
            <w:tcBorders>
              <w:top w:val="nil"/>
              <w:left w:val="nil"/>
              <w:bottom w:val="single" w:sz="8" w:space="0" w:color="auto"/>
              <w:right w:val="single" w:sz="8" w:space="0" w:color="auto"/>
            </w:tcBorders>
            <w:tcMar>
              <w:top w:w="0" w:type="dxa"/>
              <w:left w:w="108" w:type="dxa"/>
              <w:bottom w:w="0" w:type="dxa"/>
              <w:right w:w="108" w:type="dxa"/>
            </w:tcMar>
            <w:hideMark/>
          </w:tcPr>
          <w:p w14:paraId="4290BCF8" w14:textId="5EF47C94" w:rsidR="00E04B53" w:rsidRPr="00E04B53" w:rsidRDefault="00FE1340" w:rsidP="00076E04">
            <w:pPr>
              <w:rPr>
                <w:rFonts w:asciiTheme="minorHAnsi" w:hAnsiTheme="minorHAnsi" w:cstheme="minorHAnsi"/>
                <w:iCs/>
                <w:color w:val="auto"/>
                <w:lang w:eastAsia="zh-CN"/>
              </w:rPr>
            </w:pPr>
            <w:r>
              <w:rPr>
                <w:rFonts w:asciiTheme="minorHAnsi" w:hAnsiTheme="minorHAnsi" w:cstheme="minorHAnsi"/>
                <w:iCs/>
                <w:color w:val="auto"/>
                <w:lang w:eastAsia="zh-CN"/>
              </w:rPr>
              <w:t xml:space="preserve">Badanie </w:t>
            </w:r>
            <w:r w:rsidR="004E5CFB">
              <w:rPr>
                <w:rFonts w:asciiTheme="minorHAnsi" w:hAnsiTheme="minorHAnsi" w:cstheme="minorHAnsi"/>
                <w:iCs/>
                <w:color w:val="auto"/>
                <w:lang w:eastAsia="zh-CN"/>
              </w:rPr>
              <w:t xml:space="preserve">geotechniczne </w:t>
            </w:r>
            <w:r>
              <w:rPr>
                <w:rFonts w:asciiTheme="minorHAnsi" w:hAnsiTheme="minorHAnsi" w:cstheme="minorHAnsi"/>
                <w:iCs/>
                <w:color w:val="auto"/>
                <w:lang w:eastAsia="zh-CN"/>
              </w:rPr>
              <w:t xml:space="preserve">stanu </w:t>
            </w:r>
            <w:r w:rsidR="004E5CFB">
              <w:rPr>
                <w:rFonts w:asciiTheme="minorHAnsi" w:hAnsiTheme="minorHAnsi" w:cstheme="minorHAnsi"/>
                <w:iCs/>
                <w:color w:val="auto"/>
                <w:lang w:eastAsia="zh-CN"/>
              </w:rPr>
              <w:t xml:space="preserve">technicznego </w:t>
            </w:r>
            <w:r>
              <w:rPr>
                <w:rFonts w:asciiTheme="minorHAnsi" w:hAnsiTheme="minorHAnsi" w:cstheme="minorHAnsi"/>
                <w:iCs/>
                <w:color w:val="auto"/>
                <w:lang w:eastAsia="zh-CN"/>
              </w:rPr>
              <w:t>dna wykopu</w:t>
            </w:r>
          </w:p>
        </w:tc>
        <w:tc>
          <w:tcPr>
            <w:tcW w:w="1240" w:type="dxa"/>
            <w:tcBorders>
              <w:top w:val="nil"/>
              <w:left w:val="nil"/>
              <w:bottom w:val="single" w:sz="8" w:space="0" w:color="auto"/>
              <w:right w:val="single" w:sz="8" w:space="0" w:color="auto"/>
            </w:tcBorders>
            <w:tcMar>
              <w:top w:w="0" w:type="dxa"/>
              <w:left w:w="108" w:type="dxa"/>
              <w:bottom w:w="0" w:type="dxa"/>
              <w:right w:w="108" w:type="dxa"/>
            </w:tcMar>
            <w:hideMark/>
          </w:tcPr>
          <w:p w14:paraId="45AE41B2" w14:textId="20A2F819" w:rsidR="00E04B53" w:rsidRPr="00E04B53" w:rsidRDefault="00FE1340" w:rsidP="00076E04">
            <w:pPr>
              <w:rPr>
                <w:rFonts w:asciiTheme="minorHAnsi" w:hAnsiTheme="minorHAnsi" w:cstheme="minorHAnsi"/>
                <w:iCs/>
                <w:color w:val="auto"/>
                <w:lang w:eastAsia="zh-CN"/>
              </w:rPr>
            </w:pPr>
            <w:r>
              <w:rPr>
                <w:rFonts w:asciiTheme="minorHAnsi" w:hAnsiTheme="minorHAnsi" w:cstheme="minorHAnsi"/>
                <w:iCs/>
                <w:color w:val="auto"/>
                <w:lang w:eastAsia="zh-CN"/>
              </w:rPr>
              <w:t>1</w:t>
            </w: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491B2E11" w14:textId="5E9AAD29" w:rsidR="00E04B53" w:rsidRPr="00E04B53" w:rsidRDefault="00FE1340" w:rsidP="00076E04">
            <w:pPr>
              <w:rPr>
                <w:rFonts w:asciiTheme="minorHAnsi" w:hAnsiTheme="minorHAnsi" w:cstheme="minorHAnsi"/>
                <w:iCs/>
                <w:color w:val="auto"/>
                <w:lang w:eastAsia="zh-CN"/>
              </w:rPr>
            </w:pPr>
            <w:proofErr w:type="spellStart"/>
            <w:r>
              <w:rPr>
                <w:rFonts w:asciiTheme="minorHAnsi" w:hAnsiTheme="minorHAnsi" w:cstheme="minorHAnsi"/>
                <w:iCs/>
                <w:color w:val="auto"/>
                <w:lang w:eastAsia="zh-CN"/>
              </w:rPr>
              <w:t>kpl</w:t>
            </w:r>
            <w:proofErr w:type="spellEnd"/>
          </w:p>
        </w:tc>
      </w:tr>
      <w:tr w:rsidR="004E5CFB" w:rsidRPr="00E04B53" w14:paraId="5B1C3C63" w14:textId="77777777" w:rsidTr="004E5CFB">
        <w:tc>
          <w:tcPr>
            <w:tcW w:w="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BC0600" w14:textId="2B6DED18" w:rsidR="004E5CFB" w:rsidRPr="00E04B53" w:rsidRDefault="00357D91" w:rsidP="00950BFA">
            <w:pPr>
              <w:rPr>
                <w:rFonts w:asciiTheme="minorHAnsi" w:hAnsiTheme="minorHAnsi" w:cstheme="minorHAnsi"/>
                <w:iCs/>
                <w:color w:val="auto"/>
                <w:lang w:eastAsia="zh-CN"/>
              </w:rPr>
            </w:pPr>
            <w:r>
              <w:rPr>
                <w:rFonts w:asciiTheme="minorHAnsi" w:hAnsiTheme="minorHAnsi" w:cstheme="minorHAnsi"/>
                <w:iCs/>
                <w:color w:val="auto"/>
                <w:lang w:eastAsia="zh-CN"/>
              </w:rPr>
              <w:t>6</w:t>
            </w:r>
          </w:p>
        </w:tc>
        <w:tc>
          <w:tcPr>
            <w:tcW w:w="5540" w:type="dxa"/>
            <w:tcBorders>
              <w:top w:val="nil"/>
              <w:left w:val="nil"/>
              <w:bottom w:val="single" w:sz="8" w:space="0" w:color="auto"/>
              <w:right w:val="single" w:sz="8" w:space="0" w:color="auto"/>
            </w:tcBorders>
            <w:tcMar>
              <w:top w:w="0" w:type="dxa"/>
              <w:left w:w="108" w:type="dxa"/>
              <w:bottom w:w="0" w:type="dxa"/>
              <w:right w:w="108" w:type="dxa"/>
            </w:tcMar>
            <w:hideMark/>
          </w:tcPr>
          <w:p w14:paraId="323F12DB" w14:textId="0E12240A" w:rsidR="004E5CFB" w:rsidRPr="00E04B53" w:rsidRDefault="004E5CFB" w:rsidP="00950BFA">
            <w:pPr>
              <w:rPr>
                <w:rFonts w:asciiTheme="minorHAnsi" w:hAnsiTheme="minorHAnsi" w:cstheme="minorHAnsi"/>
                <w:iCs/>
                <w:color w:val="auto"/>
                <w:lang w:eastAsia="zh-CN"/>
              </w:rPr>
            </w:pPr>
            <w:r>
              <w:rPr>
                <w:rFonts w:asciiTheme="minorHAnsi" w:hAnsiTheme="minorHAnsi" w:cstheme="minorHAnsi"/>
                <w:iCs/>
                <w:color w:val="auto"/>
                <w:lang w:eastAsia="zh-CN"/>
              </w:rPr>
              <w:t xml:space="preserve">Inne roboty </w:t>
            </w:r>
            <w:r w:rsidR="009C3077">
              <w:rPr>
                <w:rFonts w:asciiTheme="minorHAnsi" w:hAnsiTheme="minorHAnsi" w:cstheme="minorHAnsi"/>
                <w:iCs/>
                <w:color w:val="auto"/>
                <w:lang w:eastAsia="zh-CN"/>
              </w:rPr>
              <w:t xml:space="preserve"> (wymienić w kolejnych pozycjach) </w:t>
            </w:r>
            <w:r>
              <w:rPr>
                <w:rFonts w:asciiTheme="minorHAnsi" w:hAnsiTheme="minorHAnsi" w:cstheme="minorHAnsi"/>
                <w:iCs/>
                <w:color w:val="auto"/>
                <w:lang w:eastAsia="zh-CN"/>
              </w:rPr>
              <w:t>wg uznania Wykonawcy</w:t>
            </w:r>
          </w:p>
        </w:tc>
        <w:tc>
          <w:tcPr>
            <w:tcW w:w="1240" w:type="dxa"/>
            <w:tcBorders>
              <w:top w:val="nil"/>
              <w:left w:val="nil"/>
              <w:bottom w:val="single" w:sz="8" w:space="0" w:color="auto"/>
              <w:right w:val="single" w:sz="8" w:space="0" w:color="auto"/>
            </w:tcBorders>
            <w:tcMar>
              <w:top w:w="0" w:type="dxa"/>
              <w:left w:w="108" w:type="dxa"/>
              <w:bottom w:w="0" w:type="dxa"/>
              <w:right w:w="108" w:type="dxa"/>
            </w:tcMar>
            <w:hideMark/>
          </w:tcPr>
          <w:p w14:paraId="38C321EB" w14:textId="77777777" w:rsidR="004E5CFB" w:rsidRPr="00E04B53" w:rsidRDefault="004E5CFB" w:rsidP="00950BFA">
            <w:pPr>
              <w:rPr>
                <w:rFonts w:asciiTheme="minorHAnsi" w:hAnsiTheme="minorHAnsi" w:cstheme="minorHAnsi"/>
                <w:iCs/>
                <w:color w:val="auto"/>
                <w:lang w:eastAsia="zh-CN"/>
              </w:rPr>
            </w:pPr>
            <w:r>
              <w:rPr>
                <w:rFonts w:asciiTheme="minorHAnsi" w:hAnsiTheme="minorHAnsi" w:cstheme="minorHAnsi"/>
                <w:iCs/>
                <w:color w:val="auto"/>
                <w:lang w:eastAsia="zh-CN"/>
              </w:rPr>
              <w:t>1</w:t>
            </w: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30F8FD5A" w14:textId="77777777" w:rsidR="004E5CFB" w:rsidRPr="00E04B53" w:rsidRDefault="004E5CFB" w:rsidP="00950BFA">
            <w:pPr>
              <w:rPr>
                <w:rFonts w:asciiTheme="minorHAnsi" w:hAnsiTheme="minorHAnsi" w:cstheme="minorHAnsi"/>
                <w:iCs/>
                <w:color w:val="auto"/>
                <w:lang w:eastAsia="zh-CN"/>
              </w:rPr>
            </w:pPr>
            <w:proofErr w:type="spellStart"/>
            <w:r>
              <w:rPr>
                <w:rFonts w:asciiTheme="minorHAnsi" w:hAnsiTheme="minorHAnsi" w:cstheme="minorHAnsi"/>
                <w:iCs/>
                <w:color w:val="auto"/>
                <w:lang w:eastAsia="zh-CN"/>
              </w:rPr>
              <w:t>kpl</w:t>
            </w:r>
            <w:proofErr w:type="spellEnd"/>
          </w:p>
        </w:tc>
      </w:tr>
    </w:tbl>
    <w:p w14:paraId="010102B2" w14:textId="2F4B776D" w:rsidR="004E5CFB" w:rsidRPr="00A84A88" w:rsidRDefault="004E5CFB" w:rsidP="009C3077">
      <w:pPr>
        <w:spacing w:before="120" w:after="120" w:line="276" w:lineRule="auto"/>
        <w:ind w:left="79"/>
        <w:jc w:val="both"/>
        <w:rPr>
          <w:rFonts w:asciiTheme="minorHAnsi" w:hAnsiTheme="minorHAnsi" w:cstheme="minorHAnsi"/>
          <w:color w:val="auto"/>
        </w:rPr>
      </w:pPr>
      <w:r w:rsidRPr="004E5CFB">
        <w:rPr>
          <w:rFonts w:asciiTheme="minorHAnsi" w:hAnsiTheme="minorHAnsi" w:cstheme="minorHAnsi"/>
          <w:b/>
          <w:bCs/>
          <w:color w:val="auto"/>
          <w:u w:val="single"/>
        </w:rPr>
        <w:t>UWAGA:</w:t>
      </w:r>
      <w:r>
        <w:rPr>
          <w:rFonts w:asciiTheme="minorHAnsi" w:hAnsiTheme="minorHAnsi" w:cstheme="minorHAnsi"/>
          <w:color w:val="auto"/>
        </w:rPr>
        <w:t xml:space="preserve"> </w:t>
      </w:r>
      <w:r w:rsidR="00C26E56">
        <w:rPr>
          <w:rFonts w:asciiTheme="minorHAnsi" w:hAnsiTheme="minorHAnsi" w:cstheme="minorHAnsi"/>
          <w:color w:val="auto"/>
        </w:rPr>
        <w:t>Powyższe koszty należy ująć w pozycji 1 tabeli Zbiorczego Zestawienia Kosztów: „</w:t>
      </w:r>
      <w:r w:rsidR="00C26E56" w:rsidRPr="00C26E56">
        <w:rPr>
          <w:rFonts w:asciiTheme="minorHAnsi" w:hAnsiTheme="minorHAnsi" w:cstheme="minorHAnsi"/>
          <w:color w:val="auto"/>
        </w:rPr>
        <w:t>KOSZT ROBÓT NAPRAWCZYCH ORAZ PORZĄDKOWYCH KONIECZNYCH DO WYKONANIA W CELU WŁAŚCIWEGO WZNOWIENIA INWESTYCJI” (tabela ZZK w załączeniu)</w:t>
      </w:r>
      <w:r w:rsidR="00CA347A">
        <w:rPr>
          <w:rFonts w:asciiTheme="minorHAnsi" w:hAnsiTheme="minorHAnsi" w:cstheme="minorHAnsi"/>
          <w:color w:val="auto"/>
        </w:rPr>
        <w:t>, stanowiącej załącznik do oferty.</w:t>
      </w:r>
    </w:p>
    <w:p w14:paraId="063D1A82" w14:textId="2E8B25BF" w:rsidR="001F7EF5" w:rsidRPr="001F7EF5" w:rsidRDefault="00D57BF3" w:rsidP="00727485">
      <w:pPr>
        <w:widowControl w:val="0"/>
        <w:numPr>
          <w:ilvl w:val="0"/>
          <w:numId w:val="4"/>
        </w:numPr>
        <w:autoSpaceDE w:val="0"/>
        <w:autoSpaceDN w:val="0"/>
        <w:spacing w:line="276" w:lineRule="auto"/>
        <w:ind w:left="426" w:hanging="349"/>
        <w:jc w:val="both"/>
        <w:rPr>
          <w:rFonts w:asciiTheme="minorHAnsi" w:hAnsiTheme="minorHAnsi" w:cstheme="minorHAnsi"/>
          <w:b/>
          <w:bCs/>
          <w:iCs/>
          <w:color w:val="auto"/>
          <w:lang w:eastAsia="zh-CN"/>
        </w:rPr>
      </w:pPr>
      <w:r w:rsidRPr="00A84A88">
        <w:rPr>
          <w:rFonts w:asciiTheme="minorHAnsi" w:hAnsiTheme="minorHAnsi" w:cstheme="minorHAnsi"/>
          <w:b/>
          <w:bCs/>
          <w:iCs/>
          <w:color w:val="auto"/>
          <w:lang w:eastAsia="zh-CN"/>
        </w:rPr>
        <w:t xml:space="preserve">WARUNKI GRUNTOWO-WODNE: </w:t>
      </w:r>
    </w:p>
    <w:p w14:paraId="27674D94" w14:textId="7D316FE7" w:rsidR="001F7EF5" w:rsidRPr="0040109E" w:rsidRDefault="008B732D" w:rsidP="0040109E">
      <w:pPr>
        <w:autoSpaceDE w:val="0"/>
        <w:autoSpaceDN w:val="0"/>
        <w:adjustRightInd w:val="0"/>
        <w:jc w:val="both"/>
        <w:rPr>
          <w:rFonts w:asciiTheme="minorHAnsi" w:hAnsiTheme="minorHAnsi" w:cstheme="minorHAnsi"/>
          <w:bCs/>
          <w:iCs/>
          <w:color w:val="auto"/>
          <w:lang w:eastAsia="zh-CN"/>
        </w:rPr>
      </w:pPr>
      <w:r>
        <w:rPr>
          <w:rFonts w:asciiTheme="minorHAnsi" w:hAnsiTheme="minorHAnsi" w:cstheme="minorHAnsi"/>
          <w:bCs/>
          <w:iCs/>
          <w:color w:val="auto"/>
          <w:lang w:eastAsia="zh-CN"/>
        </w:rPr>
        <w:t>Zgodnie z opracowaną dokumentacją techniczną, p</w:t>
      </w:r>
      <w:r w:rsidRPr="008B732D">
        <w:rPr>
          <w:rFonts w:asciiTheme="minorHAnsi" w:hAnsiTheme="minorHAnsi" w:cstheme="minorHAnsi"/>
          <w:bCs/>
          <w:iCs/>
          <w:color w:val="auto"/>
          <w:lang w:eastAsia="zh-CN"/>
        </w:rPr>
        <w:t>rojektowany budynek posadowiono w sposób</w:t>
      </w:r>
      <w:r>
        <w:rPr>
          <w:rFonts w:asciiTheme="minorHAnsi" w:hAnsiTheme="minorHAnsi" w:cstheme="minorHAnsi"/>
          <w:bCs/>
          <w:iCs/>
          <w:color w:val="auto"/>
          <w:lang w:eastAsia="zh-CN"/>
        </w:rPr>
        <w:t xml:space="preserve"> </w:t>
      </w:r>
      <w:r w:rsidRPr="008B732D">
        <w:rPr>
          <w:rFonts w:asciiTheme="minorHAnsi" w:hAnsiTheme="minorHAnsi" w:cstheme="minorHAnsi"/>
          <w:bCs/>
          <w:iCs/>
          <w:color w:val="auto"/>
          <w:lang w:eastAsia="zh-CN"/>
        </w:rPr>
        <w:t>bezpośredni za pośrednictwem stóp i ław fundamentowych</w:t>
      </w:r>
      <w:r>
        <w:rPr>
          <w:rFonts w:asciiTheme="minorHAnsi" w:hAnsiTheme="minorHAnsi" w:cstheme="minorHAnsi"/>
          <w:bCs/>
          <w:iCs/>
          <w:color w:val="auto"/>
          <w:lang w:eastAsia="zh-CN"/>
        </w:rPr>
        <w:t xml:space="preserve"> </w:t>
      </w:r>
      <w:r w:rsidRPr="008B732D">
        <w:rPr>
          <w:rFonts w:asciiTheme="minorHAnsi" w:hAnsiTheme="minorHAnsi" w:cstheme="minorHAnsi"/>
          <w:bCs/>
          <w:iCs/>
          <w:color w:val="auto"/>
          <w:lang w:eastAsia="zh-CN"/>
        </w:rPr>
        <w:t>, biorąc pod uwagę warunki gruntowo-wodne,</w:t>
      </w:r>
      <w:r>
        <w:rPr>
          <w:rFonts w:asciiTheme="minorHAnsi" w:hAnsiTheme="minorHAnsi" w:cstheme="minorHAnsi"/>
          <w:bCs/>
          <w:iCs/>
          <w:color w:val="auto"/>
          <w:lang w:eastAsia="zh-CN"/>
        </w:rPr>
        <w:t xml:space="preserve"> </w:t>
      </w:r>
      <w:r w:rsidR="001F7EF5" w:rsidRPr="001F7EF5">
        <w:rPr>
          <w:rFonts w:asciiTheme="minorHAnsi" w:hAnsiTheme="minorHAnsi" w:cstheme="minorHAnsi"/>
          <w:bCs/>
          <w:iCs/>
          <w:color w:val="auto"/>
          <w:lang w:eastAsia="zh-CN"/>
        </w:rPr>
        <w:t>stwierdzon</w:t>
      </w:r>
      <w:r w:rsidRPr="008B732D">
        <w:rPr>
          <w:rFonts w:asciiTheme="minorHAnsi" w:hAnsiTheme="minorHAnsi" w:cstheme="minorHAnsi"/>
          <w:bCs/>
          <w:iCs/>
          <w:color w:val="auto"/>
          <w:lang w:eastAsia="zh-CN"/>
        </w:rPr>
        <w:t>e</w:t>
      </w:r>
      <w:r w:rsidR="001F7EF5" w:rsidRPr="001F7EF5">
        <w:rPr>
          <w:rFonts w:asciiTheme="minorHAnsi" w:hAnsiTheme="minorHAnsi" w:cstheme="minorHAnsi"/>
          <w:bCs/>
          <w:iCs/>
          <w:color w:val="auto"/>
          <w:lang w:eastAsia="zh-CN"/>
        </w:rPr>
        <w:t xml:space="preserve"> na podstawie</w:t>
      </w:r>
      <w:r w:rsidRPr="008B732D">
        <w:rPr>
          <w:rFonts w:asciiTheme="minorHAnsi" w:hAnsiTheme="minorHAnsi" w:cstheme="minorHAnsi"/>
          <w:bCs/>
          <w:iCs/>
          <w:color w:val="auto"/>
          <w:lang w:eastAsia="zh-CN"/>
        </w:rPr>
        <w:t xml:space="preserve"> przeprowadzonych </w:t>
      </w:r>
      <w:r w:rsidR="001F7EF5" w:rsidRPr="001F7EF5">
        <w:rPr>
          <w:rFonts w:asciiTheme="minorHAnsi" w:hAnsiTheme="minorHAnsi" w:cstheme="minorHAnsi"/>
          <w:bCs/>
          <w:iCs/>
          <w:color w:val="auto"/>
          <w:lang w:eastAsia="zh-CN"/>
        </w:rPr>
        <w:t>badań podłoża gruntowego</w:t>
      </w:r>
      <w:r w:rsidR="001F7EF5" w:rsidRPr="008B732D">
        <w:rPr>
          <w:rFonts w:asciiTheme="minorHAnsi" w:hAnsiTheme="minorHAnsi" w:cstheme="minorHAnsi"/>
          <w:bCs/>
          <w:iCs/>
          <w:color w:val="auto"/>
          <w:lang w:eastAsia="zh-CN"/>
        </w:rPr>
        <w:t xml:space="preserve"> - </w:t>
      </w:r>
      <w:r w:rsidR="001F7EF5" w:rsidRPr="001F7EF5">
        <w:rPr>
          <w:rFonts w:asciiTheme="minorHAnsi" w:hAnsiTheme="minorHAnsi" w:cstheme="minorHAnsi"/>
          <w:bCs/>
          <w:iCs/>
          <w:color w:val="auto"/>
          <w:lang w:eastAsia="zh-CN"/>
        </w:rPr>
        <w:t xml:space="preserve"> </w:t>
      </w:r>
      <w:r w:rsidR="00AD078F">
        <w:rPr>
          <w:rFonts w:asciiTheme="minorHAnsi" w:hAnsiTheme="minorHAnsi" w:cstheme="minorHAnsi"/>
          <w:bCs/>
          <w:iCs/>
          <w:color w:val="auto"/>
          <w:lang w:eastAsia="zh-CN"/>
        </w:rPr>
        <w:t>Opinia geotechniczna</w:t>
      </w:r>
      <w:r w:rsidR="001F7EF5" w:rsidRPr="001F7EF5">
        <w:rPr>
          <w:rFonts w:asciiTheme="minorHAnsi" w:hAnsiTheme="minorHAnsi" w:cstheme="minorHAnsi"/>
          <w:bCs/>
          <w:iCs/>
          <w:color w:val="auto"/>
          <w:lang w:eastAsia="zh-CN"/>
        </w:rPr>
        <w:t xml:space="preserve"> </w:t>
      </w:r>
      <w:r w:rsidR="001F7EF5" w:rsidRPr="008B732D">
        <w:rPr>
          <w:rFonts w:asciiTheme="minorHAnsi" w:hAnsiTheme="minorHAnsi" w:cstheme="minorHAnsi"/>
          <w:bCs/>
          <w:iCs/>
          <w:color w:val="auto"/>
          <w:lang w:eastAsia="zh-CN"/>
        </w:rPr>
        <w:t xml:space="preserve">opracowana </w:t>
      </w:r>
      <w:r w:rsidR="001F7EF5" w:rsidRPr="001F7EF5">
        <w:rPr>
          <w:rFonts w:asciiTheme="minorHAnsi" w:hAnsiTheme="minorHAnsi" w:cstheme="minorHAnsi"/>
          <w:bCs/>
          <w:iCs/>
          <w:color w:val="auto"/>
          <w:lang w:eastAsia="zh-CN"/>
        </w:rPr>
        <w:t xml:space="preserve">przez firmę SOFT-SOIL inż. Grzegorz </w:t>
      </w:r>
      <w:proofErr w:type="spellStart"/>
      <w:r w:rsidR="001F7EF5" w:rsidRPr="001F7EF5">
        <w:rPr>
          <w:rFonts w:asciiTheme="minorHAnsi" w:hAnsiTheme="minorHAnsi" w:cstheme="minorHAnsi"/>
          <w:bCs/>
          <w:iCs/>
          <w:color w:val="auto"/>
          <w:lang w:eastAsia="zh-CN"/>
        </w:rPr>
        <w:t>Prusik</w:t>
      </w:r>
      <w:proofErr w:type="spellEnd"/>
      <w:r w:rsidR="001F7EF5" w:rsidRPr="001F7EF5">
        <w:rPr>
          <w:rFonts w:asciiTheme="minorHAnsi" w:hAnsiTheme="minorHAnsi" w:cstheme="minorHAnsi"/>
          <w:bCs/>
          <w:iCs/>
          <w:color w:val="auto"/>
          <w:lang w:eastAsia="zh-CN"/>
        </w:rPr>
        <w:t xml:space="preserve"> w październiku 2023r. (</w:t>
      </w:r>
      <w:r w:rsidR="001F7EF5" w:rsidRPr="001F7EF5">
        <w:rPr>
          <w:rFonts w:asciiTheme="minorHAnsi" w:hAnsiTheme="minorHAnsi" w:cstheme="minorHAnsi"/>
          <w:b/>
          <w:iCs/>
          <w:color w:val="auto"/>
          <w:lang w:eastAsia="zh-CN"/>
        </w:rPr>
        <w:t xml:space="preserve">kopia w </w:t>
      </w:r>
      <w:r w:rsidR="00AD078F">
        <w:rPr>
          <w:rFonts w:asciiTheme="minorHAnsi" w:hAnsiTheme="minorHAnsi" w:cstheme="minorHAnsi"/>
          <w:b/>
          <w:iCs/>
          <w:color w:val="auto"/>
          <w:lang w:eastAsia="zh-CN"/>
        </w:rPr>
        <w:t>PT konstrukcja</w:t>
      </w:r>
      <w:r w:rsidR="001F7EF5" w:rsidRPr="001F7EF5">
        <w:rPr>
          <w:rFonts w:asciiTheme="minorHAnsi" w:hAnsiTheme="minorHAnsi" w:cstheme="minorHAnsi"/>
          <w:b/>
          <w:iCs/>
          <w:color w:val="auto"/>
          <w:lang w:eastAsia="zh-CN"/>
        </w:rPr>
        <w:t>)</w:t>
      </w:r>
      <w:r w:rsidRPr="008B732D">
        <w:rPr>
          <w:rFonts w:asciiTheme="minorHAnsi" w:hAnsiTheme="minorHAnsi" w:cstheme="minorHAnsi"/>
          <w:bCs/>
          <w:iCs/>
          <w:color w:val="auto"/>
          <w:lang w:eastAsia="zh-CN"/>
        </w:rPr>
        <w:t xml:space="preserve"> </w:t>
      </w:r>
    </w:p>
    <w:p w14:paraId="69463109" w14:textId="39E5D105" w:rsidR="001F7EF5" w:rsidRPr="00502F0E" w:rsidRDefault="001F7EF5" w:rsidP="0040109E">
      <w:pPr>
        <w:widowControl w:val="0"/>
        <w:tabs>
          <w:tab w:val="left" w:pos="0"/>
        </w:tabs>
        <w:autoSpaceDE w:val="0"/>
        <w:autoSpaceDN w:val="0"/>
        <w:spacing w:before="120" w:line="276" w:lineRule="auto"/>
        <w:rPr>
          <w:rFonts w:asciiTheme="minorHAnsi" w:hAnsiTheme="minorHAnsi" w:cstheme="minorHAnsi"/>
          <w:b/>
          <w:iCs/>
          <w:color w:val="auto"/>
          <w:lang w:eastAsia="zh-CN"/>
        </w:rPr>
      </w:pPr>
      <w:r w:rsidRPr="00502F0E">
        <w:rPr>
          <w:rFonts w:asciiTheme="minorHAnsi" w:hAnsiTheme="minorHAnsi" w:cstheme="minorHAnsi"/>
          <w:b/>
          <w:iCs/>
          <w:color w:val="auto"/>
          <w:lang w:eastAsia="zh-CN"/>
        </w:rPr>
        <w:t xml:space="preserve">Warunki gruntowe </w:t>
      </w:r>
      <w:r w:rsidR="00502F0E" w:rsidRPr="00502F0E">
        <w:rPr>
          <w:rFonts w:asciiTheme="minorHAnsi" w:hAnsiTheme="minorHAnsi" w:cstheme="minorHAnsi"/>
          <w:b/>
          <w:iCs/>
          <w:color w:val="auto"/>
          <w:lang w:eastAsia="zh-CN"/>
        </w:rPr>
        <w:t>(przyjęte w dokumentacji technicznej)</w:t>
      </w:r>
    </w:p>
    <w:p w14:paraId="01A4E522" w14:textId="120F9C46" w:rsidR="001F7EF5" w:rsidRPr="0040109E" w:rsidRDefault="00502F0E" w:rsidP="00727485">
      <w:pPr>
        <w:widowControl w:val="0"/>
        <w:tabs>
          <w:tab w:val="left" w:pos="0"/>
        </w:tabs>
        <w:autoSpaceDE w:val="0"/>
        <w:autoSpaceDN w:val="0"/>
        <w:spacing w:line="276" w:lineRule="auto"/>
        <w:jc w:val="both"/>
        <w:rPr>
          <w:rFonts w:asciiTheme="minorHAnsi" w:hAnsiTheme="minorHAnsi" w:cstheme="minorHAnsi"/>
          <w:bCs/>
          <w:iCs/>
          <w:color w:val="auto"/>
          <w:lang w:eastAsia="zh-CN"/>
        </w:rPr>
      </w:pPr>
      <w:r>
        <w:rPr>
          <w:rFonts w:asciiTheme="minorHAnsi" w:hAnsiTheme="minorHAnsi" w:cstheme="minorHAnsi"/>
          <w:bCs/>
          <w:iCs/>
          <w:color w:val="auto"/>
          <w:lang w:eastAsia="zh-CN"/>
        </w:rPr>
        <w:t>Zgodnie z projektem, w</w:t>
      </w:r>
      <w:r w:rsidR="001F7EF5" w:rsidRPr="001F7EF5">
        <w:rPr>
          <w:rFonts w:asciiTheme="minorHAnsi" w:hAnsiTheme="minorHAnsi" w:cstheme="minorHAnsi"/>
          <w:bCs/>
          <w:iCs/>
          <w:color w:val="auto"/>
          <w:lang w:eastAsia="zh-CN"/>
        </w:rPr>
        <w:t xml:space="preserve"> podłożu omawianej działki, poniżej powierzchni terenu zalegają grunty o jednolitej genezie, litologii i parametrach geotechnicznych, w związku, z czym</w:t>
      </w:r>
      <w:r>
        <w:rPr>
          <w:rFonts w:asciiTheme="minorHAnsi" w:hAnsiTheme="minorHAnsi" w:cstheme="minorHAnsi"/>
          <w:bCs/>
          <w:iCs/>
          <w:color w:val="auto"/>
          <w:lang w:eastAsia="zh-CN"/>
        </w:rPr>
        <w:t xml:space="preserve"> </w:t>
      </w:r>
      <w:r w:rsidR="001F7EF5" w:rsidRPr="001F7EF5">
        <w:rPr>
          <w:rFonts w:asciiTheme="minorHAnsi" w:hAnsiTheme="minorHAnsi" w:cstheme="minorHAnsi"/>
          <w:bCs/>
          <w:iCs/>
          <w:color w:val="auto"/>
          <w:lang w:eastAsia="zh-CN"/>
        </w:rPr>
        <w:t xml:space="preserve">wydzielono jedną warstwę geotechniczną. Z podziału geotechnicznego wyłączono </w:t>
      </w:r>
      <w:r w:rsidR="001F7EF5" w:rsidRPr="00502F0E">
        <w:rPr>
          <w:rFonts w:asciiTheme="minorHAnsi" w:hAnsiTheme="minorHAnsi" w:cstheme="minorHAnsi"/>
          <w:bCs/>
          <w:iCs/>
          <w:color w:val="auto"/>
          <w:lang w:eastAsia="zh-CN"/>
        </w:rPr>
        <w:t>nasypy i grunty organiczne - jako grunty niebudowlane.</w:t>
      </w:r>
      <w:r w:rsidR="00AD078F">
        <w:rPr>
          <w:rFonts w:asciiTheme="minorHAnsi" w:hAnsiTheme="minorHAnsi" w:cstheme="minorHAnsi"/>
          <w:bCs/>
          <w:iCs/>
          <w:color w:val="auto"/>
          <w:lang w:eastAsia="zh-CN"/>
        </w:rPr>
        <w:t xml:space="preserve"> Obiekt posadowiono na glinach piaszczystych i piaskach gliniastych w stanie twardoplastycznym o wartości stopnia plastyczności I</w:t>
      </w:r>
      <w:r w:rsidR="00AD078F">
        <w:rPr>
          <w:rFonts w:asciiTheme="minorHAnsi" w:hAnsiTheme="minorHAnsi" w:cstheme="minorHAnsi"/>
          <w:bCs/>
          <w:iCs/>
          <w:color w:val="auto"/>
          <w:vertAlign w:val="subscript"/>
          <w:lang w:eastAsia="zh-CN"/>
        </w:rPr>
        <w:t>L</w:t>
      </w:r>
      <w:r w:rsidR="00AD078F">
        <w:rPr>
          <w:rFonts w:asciiTheme="minorHAnsi" w:hAnsiTheme="minorHAnsi" w:cstheme="minorHAnsi"/>
          <w:bCs/>
          <w:iCs/>
          <w:color w:val="auto"/>
          <w:lang w:eastAsia="zh-CN"/>
        </w:rPr>
        <w:t>=0,20.</w:t>
      </w:r>
    </w:p>
    <w:p w14:paraId="2B83AB47" w14:textId="3C3F2A0D" w:rsidR="008B732D" w:rsidRPr="008B732D" w:rsidRDefault="008B732D" w:rsidP="0040109E">
      <w:pPr>
        <w:autoSpaceDE w:val="0"/>
        <w:autoSpaceDN w:val="0"/>
        <w:adjustRightInd w:val="0"/>
        <w:spacing w:before="120"/>
        <w:rPr>
          <w:rFonts w:asciiTheme="minorHAnsi" w:hAnsiTheme="minorHAnsi" w:cstheme="minorHAnsi"/>
          <w:b/>
          <w:iCs/>
          <w:color w:val="auto"/>
          <w:lang w:eastAsia="zh-CN"/>
        </w:rPr>
      </w:pPr>
      <w:r w:rsidRPr="008B732D">
        <w:rPr>
          <w:rFonts w:asciiTheme="minorHAnsi" w:hAnsiTheme="minorHAnsi" w:cstheme="minorHAnsi"/>
          <w:b/>
          <w:iCs/>
          <w:color w:val="auto"/>
          <w:lang w:eastAsia="zh-CN"/>
        </w:rPr>
        <w:t xml:space="preserve">Warunki wodne </w:t>
      </w:r>
      <w:r w:rsidR="00AD078F" w:rsidRPr="00502F0E">
        <w:rPr>
          <w:rFonts w:asciiTheme="minorHAnsi" w:hAnsiTheme="minorHAnsi" w:cstheme="minorHAnsi"/>
          <w:b/>
          <w:iCs/>
          <w:color w:val="auto"/>
          <w:lang w:eastAsia="zh-CN"/>
        </w:rPr>
        <w:t>(przyjęte w dokumentacji technicznej)</w:t>
      </w:r>
    </w:p>
    <w:p w14:paraId="1260D82B" w14:textId="4E360A2D" w:rsidR="001F7EF5" w:rsidRPr="0040109E" w:rsidRDefault="008B732D" w:rsidP="00727485">
      <w:pPr>
        <w:widowControl w:val="0"/>
        <w:tabs>
          <w:tab w:val="left" w:pos="0"/>
        </w:tabs>
        <w:autoSpaceDE w:val="0"/>
        <w:autoSpaceDN w:val="0"/>
        <w:spacing w:line="276" w:lineRule="auto"/>
        <w:jc w:val="both"/>
        <w:rPr>
          <w:rFonts w:asciiTheme="minorHAnsi" w:hAnsiTheme="minorHAnsi" w:cstheme="minorHAnsi"/>
          <w:bCs/>
          <w:iCs/>
          <w:color w:val="auto"/>
          <w:lang w:eastAsia="zh-CN"/>
        </w:rPr>
      </w:pPr>
      <w:r w:rsidRPr="00AD078F">
        <w:rPr>
          <w:rFonts w:asciiTheme="minorHAnsi" w:hAnsiTheme="minorHAnsi" w:cstheme="minorHAnsi"/>
          <w:bCs/>
          <w:iCs/>
          <w:color w:val="auto"/>
          <w:lang w:eastAsia="zh-CN"/>
        </w:rPr>
        <w:t>W wyniku przeprowadzonych prac polowych na omawianym terenie do głębokości wykonania otworów nie udokumentowano występowania poziomu wód gruntowych. Nie odnotowano także sączeń wód w obrębie gruntów spoistych. Jest to zjawisko dość nietypowe – wskazuje, że nawiercone podłoże jest mocno zwarte i wody głównie migrują poprzez spływ powierzchniowy. Nie wyklucza się występowania sączeń w obrębie gruntów spoistych szczególnie w okresach roku z intensywnymi opadami oraz podczas wiosennych roztopów pokrywy śnieżnej.</w:t>
      </w:r>
    </w:p>
    <w:p w14:paraId="63E76F94" w14:textId="4E4E6DF2" w:rsidR="00D43E14" w:rsidRPr="00D43E14" w:rsidRDefault="00D43E14" w:rsidP="0040109E">
      <w:pPr>
        <w:widowControl w:val="0"/>
        <w:tabs>
          <w:tab w:val="left" w:pos="0"/>
        </w:tabs>
        <w:autoSpaceDE w:val="0"/>
        <w:autoSpaceDN w:val="0"/>
        <w:spacing w:before="120" w:line="276" w:lineRule="auto"/>
        <w:jc w:val="both"/>
        <w:rPr>
          <w:rFonts w:asciiTheme="minorHAnsi" w:hAnsiTheme="minorHAnsi" w:cstheme="minorHAnsi"/>
          <w:b/>
          <w:bCs/>
          <w:iCs/>
          <w:color w:val="auto"/>
          <w:lang w:eastAsia="zh-CN"/>
        </w:rPr>
      </w:pPr>
      <w:r>
        <w:rPr>
          <w:rFonts w:asciiTheme="minorHAnsi" w:hAnsiTheme="minorHAnsi" w:cstheme="minorHAnsi"/>
          <w:b/>
          <w:bCs/>
          <w:iCs/>
          <w:color w:val="auto"/>
          <w:lang w:eastAsia="zh-CN"/>
        </w:rPr>
        <w:t>K</w:t>
      </w:r>
      <w:r w:rsidRPr="00D43E14">
        <w:rPr>
          <w:rFonts w:asciiTheme="minorHAnsi" w:hAnsiTheme="minorHAnsi" w:cstheme="minorHAnsi"/>
          <w:b/>
          <w:bCs/>
          <w:iCs/>
          <w:color w:val="auto"/>
          <w:lang w:eastAsia="zh-CN"/>
        </w:rPr>
        <w:t xml:space="preserve">ategoria geotechniczna i określenie klasyfikacji warunków gruntowych </w:t>
      </w:r>
      <w:r w:rsidR="009C3077" w:rsidRPr="00502F0E">
        <w:rPr>
          <w:rFonts w:asciiTheme="minorHAnsi" w:hAnsiTheme="minorHAnsi" w:cstheme="minorHAnsi"/>
          <w:b/>
          <w:iCs/>
          <w:color w:val="auto"/>
          <w:lang w:eastAsia="zh-CN"/>
        </w:rPr>
        <w:t>(</w:t>
      </w:r>
      <w:r w:rsidR="009C3077">
        <w:rPr>
          <w:rFonts w:asciiTheme="minorHAnsi" w:hAnsiTheme="minorHAnsi" w:cstheme="minorHAnsi"/>
          <w:b/>
          <w:iCs/>
          <w:color w:val="auto"/>
          <w:lang w:eastAsia="zh-CN"/>
        </w:rPr>
        <w:t xml:space="preserve">wg </w:t>
      </w:r>
      <w:r w:rsidR="009C3077" w:rsidRPr="00502F0E">
        <w:rPr>
          <w:rFonts w:asciiTheme="minorHAnsi" w:hAnsiTheme="minorHAnsi" w:cstheme="minorHAnsi"/>
          <w:b/>
          <w:iCs/>
          <w:color w:val="auto"/>
          <w:lang w:eastAsia="zh-CN"/>
        </w:rPr>
        <w:t>dokumentacji technicznej)</w:t>
      </w:r>
    </w:p>
    <w:p w14:paraId="3DFB098C" w14:textId="3EFA2E82" w:rsidR="00D43E14" w:rsidRPr="0040109E" w:rsidRDefault="00D43E14" w:rsidP="00AD078F">
      <w:pPr>
        <w:widowControl w:val="0"/>
        <w:tabs>
          <w:tab w:val="left" w:pos="0"/>
        </w:tabs>
        <w:autoSpaceDE w:val="0"/>
        <w:autoSpaceDN w:val="0"/>
        <w:spacing w:line="276" w:lineRule="auto"/>
        <w:jc w:val="both"/>
        <w:rPr>
          <w:rFonts w:asciiTheme="minorHAnsi" w:hAnsiTheme="minorHAnsi" w:cstheme="minorHAnsi"/>
          <w:bCs/>
          <w:iCs/>
          <w:color w:val="auto"/>
          <w:lang w:eastAsia="zh-CN"/>
        </w:rPr>
      </w:pPr>
      <w:r w:rsidRPr="00D43E14">
        <w:rPr>
          <w:rFonts w:asciiTheme="minorHAnsi" w:hAnsiTheme="minorHAnsi" w:cstheme="minorHAnsi"/>
          <w:bCs/>
          <w:iCs/>
          <w:color w:val="auto"/>
          <w:lang w:eastAsia="zh-CN"/>
        </w:rPr>
        <w:t>Na podstawie Rozporządzenia Ministra Spraw Wewnętrznych i Administracji, z dnia 25 kwietnia 2012 r. w</w:t>
      </w:r>
      <w:r>
        <w:rPr>
          <w:rFonts w:asciiTheme="minorHAnsi" w:hAnsiTheme="minorHAnsi" w:cstheme="minorHAnsi"/>
          <w:bCs/>
          <w:iCs/>
          <w:color w:val="auto"/>
          <w:lang w:eastAsia="zh-CN"/>
        </w:rPr>
        <w:t> </w:t>
      </w:r>
      <w:r w:rsidRPr="00D43E14">
        <w:rPr>
          <w:rFonts w:asciiTheme="minorHAnsi" w:hAnsiTheme="minorHAnsi" w:cstheme="minorHAnsi"/>
          <w:bCs/>
          <w:iCs/>
          <w:color w:val="auto"/>
          <w:lang w:eastAsia="zh-CN"/>
        </w:rPr>
        <w:t>sprawie ustalania geotechnicznych warunków posad</w:t>
      </w:r>
      <w:r>
        <w:rPr>
          <w:rFonts w:asciiTheme="minorHAnsi" w:hAnsiTheme="minorHAnsi" w:cstheme="minorHAnsi"/>
          <w:bCs/>
          <w:iCs/>
          <w:color w:val="auto"/>
          <w:lang w:eastAsia="zh-CN"/>
        </w:rPr>
        <w:t>o</w:t>
      </w:r>
      <w:r w:rsidRPr="00D43E14">
        <w:rPr>
          <w:rFonts w:asciiTheme="minorHAnsi" w:hAnsiTheme="minorHAnsi" w:cstheme="minorHAnsi"/>
          <w:bCs/>
          <w:iCs/>
          <w:color w:val="auto"/>
          <w:lang w:eastAsia="zh-CN"/>
        </w:rPr>
        <w:t>wi</w:t>
      </w:r>
      <w:r>
        <w:rPr>
          <w:rFonts w:asciiTheme="minorHAnsi" w:hAnsiTheme="minorHAnsi" w:cstheme="minorHAnsi"/>
          <w:bCs/>
          <w:iCs/>
          <w:color w:val="auto"/>
          <w:lang w:eastAsia="zh-CN"/>
        </w:rPr>
        <w:t>e</w:t>
      </w:r>
      <w:r w:rsidRPr="00D43E14">
        <w:rPr>
          <w:rFonts w:asciiTheme="minorHAnsi" w:hAnsiTheme="minorHAnsi" w:cstheme="minorHAnsi"/>
          <w:bCs/>
          <w:iCs/>
          <w:color w:val="auto"/>
          <w:lang w:eastAsia="zh-CN"/>
        </w:rPr>
        <w:t>nia obiektów budowlanych (Dz.U. z 2012, poz. 463), biorąc pod uwagę</w:t>
      </w:r>
      <w:r>
        <w:rPr>
          <w:rFonts w:asciiTheme="minorHAnsi" w:hAnsiTheme="minorHAnsi" w:cstheme="minorHAnsi"/>
          <w:bCs/>
          <w:iCs/>
          <w:color w:val="auto"/>
          <w:lang w:eastAsia="zh-CN"/>
        </w:rPr>
        <w:t xml:space="preserve"> przyjęte</w:t>
      </w:r>
      <w:r w:rsidRPr="00D43E14">
        <w:rPr>
          <w:rFonts w:asciiTheme="minorHAnsi" w:hAnsiTheme="minorHAnsi" w:cstheme="minorHAnsi"/>
          <w:bCs/>
          <w:iCs/>
          <w:color w:val="auto"/>
          <w:lang w:eastAsia="zh-CN"/>
        </w:rPr>
        <w:t xml:space="preserve"> warunki gruntowe, sposób fundamentowania obiekt zaliczono do DRUGIEJ kategorii geotechnicznej, o </w:t>
      </w:r>
      <w:r>
        <w:rPr>
          <w:rFonts w:asciiTheme="minorHAnsi" w:hAnsiTheme="minorHAnsi" w:cstheme="minorHAnsi"/>
          <w:bCs/>
          <w:iCs/>
          <w:color w:val="auto"/>
          <w:lang w:eastAsia="zh-CN"/>
        </w:rPr>
        <w:t>PROSTYCH</w:t>
      </w:r>
      <w:r w:rsidRPr="00D43E14">
        <w:rPr>
          <w:rFonts w:asciiTheme="minorHAnsi" w:hAnsiTheme="minorHAnsi" w:cstheme="minorHAnsi"/>
          <w:bCs/>
          <w:iCs/>
          <w:color w:val="auto"/>
          <w:lang w:eastAsia="zh-CN"/>
        </w:rPr>
        <w:t xml:space="preserve"> warunkach gruntowych.</w:t>
      </w:r>
    </w:p>
    <w:p w14:paraId="59889134" w14:textId="0FA4BD33" w:rsidR="00AD078F" w:rsidRPr="00AD078F" w:rsidRDefault="00AD078F" w:rsidP="0040109E">
      <w:pPr>
        <w:widowControl w:val="0"/>
        <w:tabs>
          <w:tab w:val="left" w:pos="0"/>
        </w:tabs>
        <w:autoSpaceDE w:val="0"/>
        <w:autoSpaceDN w:val="0"/>
        <w:spacing w:before="120" w:line="276" w:lineRule="auto"/>
        <w:jc w:val="both"/>
        <w:rPr>
          <w:rFonts w:asciiTheme="minorHAnsi" w:hAnsiTheme="minorHAnsi" w:cstheme="minorHAnsi"/>
          <w:b/>
          <w:iCs/>
          <w:color w:val="auto"/>
          <w:lang w:eastAsia="zh-CN"/>
        </w:rPr>
      </w:pPr>
      <w:r w:rsidRPr="00AD078F">
        <w:rPr>
          <w:rFonts w:asciiTheme="minorHAnsi" w:hAnsiTheme="minorHAnsi" w:cstheme="minorHAnsi"/>
          <w:b/>
          <w:iCs/>
          <w:color w:val="auto"/>
          <w:lang w:eastAsia="zh-CN"/>
        </w:rPr>
        <w:t>Wnioski i zalecenia</w:t>
      </w:r>
      <w:r w:rsidR="00D43E14">
        <w:rPr>
          <w:rFonts w:asciiTheme="minorHAnsi" w:hAnsiTheme="minorHAnsi" w:cstheme="minorHAnsi"/>
          <w:b/>
          <w:iCs/>
          <w:color w:val="auto"/>
          <w:lang w:eastAsia="zh-CN"/>
        </w:rPr>
        <w:t>:</w:t>
      </w:r>
    </w:p>
    <w:p w14:paraId="48B1E2AD" w14:textId="77777777" w:rsidR="00D43E14" w:rsidRDefault="00AD078F" w:rsidP="0029728E">
      <w:pPr>
        <w:pStyle w:val="Akapitzlist"/>
        <w:widowControl w:val="0"/>
        <w:numPr>
          <w:ilvl w:val="0"/>
          <w:numId w:val="24"/>
        </w:numPr>
        <w:tabs>
          <w:tab w:val="left" w:pos="0"/>
        </w:tabs>
        <w:autoSpaceDE w:val="0"/>
        <w:autoSpaceDN w:val="0"/>
        <w:spacing w:line="276" w:lineRule="auto"/>
        <w:rPr>
          <w:rFonts w:asciiTheme="minorHAnsi" w:hAnsiTheme="minorHAnsi" w:cstheme="minorHAnsi"/>
          <w:bCs/>
          <w:iCs/>
          <w:color w:val="auto"/>
          <w:lang w:eastAsia="zh-CN"/>
        </w:rPr>
      </w:pPr>
      <w:r w:rsidRPr="00AD078F">
        <w:rPr>
          <w:rFonts w:asciiTheme="minorHAnsi" w:hAnsiTheme="minorHAnsi" w:cstheme="minorHAnsi"/>
          <w:bCs/>
          <w:iCs/>
          <w:color w:val="auto"/>
          <w:lang w:eastAsia="zh-CN"/>
        </w:rPr>
        <w:t xml:space="preserve">Zaleca się wykonanie prawidłowej izolacji przeciwwilgociowej poziomej i pionowej z możliwością odprowadzania wód opadowych z połaci dachowych poza obrys obiektu. Ewentualne odwodnienie za pomocą igłofiltrów. </w:t>
      </w:r>
    </w:p>
    <w:p w14:paraId="3463BFFC" w14:textId="77777777" w:rsidR="00D43E14" w:rsidRDefault="00AD078F" w:rsidP="0029728E">
      <w:pPr>
        <w:pStyle w:val="Akapitzlist"/>
        <w:widowControl w:val="0"/>
        <w:numPr>
          <w:ilvl w:val="0"/>
          <w:numId w:val="24"/>
        </w:numPr>
        <w:tabs>
          <w:tab w:val="left" w:pos="0"/>
        </w:tabs>
        <w:autoSpaceDE w:val="0"/>
        <w:autoSpaceDN w:val="0"/>
        <w:spacing w:line="276" w:lineRule="auto"/>
        <w:rPr>
          <w:rFonts w:asciiTheme="minorHAnsi" w:hAnsiTheme="minorHAnsi" w:cstheme="minorHAnsi"/>
          <w:bCs/>
          <w:iCs/>
          <w:color w:val="auto"/>
          <w:lang w:eastAsia="zh-CN"/>
        </w:rPr>
      </w:pPr>
      <w:r w:rsidRPr="00D43E14">
        <w:rPr>
          <w:rFonts w:asciiTheme="minorHAnsi" w:hAnsiTheme="minorHAnsi" w:cstheme="minorHAnsi"/>
          <w:bCs/>
          <w:iCs/>
          <w:color w:val="auto"/>
          <w:lang w:eastAsia="zh-CN"/>
        </w:rPr>
        <w:lastRenderedPageBreak/>
        <w:t xml:space="preserve">Z podłoża fundamentowego należy usunąć wszelkie grunty nasypowe oraz podłoże organiczne. </w:t>
      </w:r>
    </w:p>
    <w:p w14:paraId="69ADE244" w14:textId="77777777" w:rsidR="00D43E14" w:rsidRDefault="00AD078F" w:rsidP="0029728E">
      <w:pPr>
        <w:pStyle w:val="Akapitzlist"/>
        <w:widowControl w:val="0"/>
        <w:numPr>
          <w:ilvl w:val="0"/>
          <w:numId w:val="24"/>
        </w:numPr>
        <w:tabs>
          <w:tab w:val="left" w:pos="0"/>
        </w:tabs>
        <w:autoSpaceDE w:val="0"/>
        <w:autoSpaceDN w:val="0"/>
        <w:spacing w:line="276" w:lineRule="auto"/>
        <w:rPr>
          <w:rFonts w:asciiTheme="minorHAnsi" w:hAnsiTheme="minorHAnsi" w:cstheme="minorHAnsi"/>
          <w:bCs/>
          <w:iCs/>
          <w:color w:val="auto"/>
          <w:lang w:eastAsia="zh-CN"/>
        </w:rPr>
      </w:pPr>
      <w:r w:rsidRPr="00D43E14">
        <w:rPr>
          <w:rFonts w:asciiTheme="minorHAnsi" w:hAnsiTheme="minorHAnsi" w:cstheme="minorHAnsi"/>
          <w:bCs/>
          <w:iCs/>
          <w:color w:val="auto"/>
          <w:lang w:eastAsia="zh-CN"/>
        </w:rPr>
        <w:t xml:space="preserve">Prace ziemne i fundamentowe zaleca się wykonać szczególnie starannie i należy przestrzegać następujących zasad: </w:t>
      </w:r>
    </w:p>
    <w:p w14:paraId="029EB3A5" w14:textId="77777777" w:rsidR="00D43E14" w:rsidRDefault="00AD078F" w:rsidP="0029728E">
      <w:pPr>
        <w:pStyle w:val="Akapitzlist"/>
        <w:widowControl w:val="0"/>
        <w:numPr>
          <w:ilvl w:val="0"/>
          <w:numId w:val="25"/>
        </w:numPr>
        <w:tabs>
          <w:tab w:val="left" w:pos="0"/>
        </w:tabs>
        <w:autoSpaceDE w:val="0"/>
        <w:autoSpaceDN w:val="0"/>
        <w:spacing w:line="276" w:lineRule="auto"/>
        <w:rPr>
          <w:rFonts w:asciiTheme="minorHAnsi" w:hAnsiTheme="minorHAnsi" w:cstheme="minorHAnsi"/>
          <w:bCs/>
          <w:iCs/>
          <w:color w:val="auto"/>
          <w:lang w:eastAsia="zh-CN"/>
        </w:rPr>
      </w:pPr>
      <w:r w:rsidRPr="00D43E14">
        <w:rPr>
          <w:rFonts w:asciiTheme="minorHAnsi" w:hAnsiTheme="minorHAnsi" w:cstheme="minorHAnsi"/>
          <w:bCs/>
          <w:iCs/>
          <w:color w:val="auto"/>
          <w:lang w:eastAsia="zh-CN"/>
        </w:rPr>
        <w:t xml:space="preserve">Nie należy dopuścić do tego, aby naturalna struktura gruntu poniżej projektowanego poziomu posadowienia uległa naruszeniu. Jeżeli nastąpi przekopanie dna wykopu lub grunty zostaną naruszone to te partie gruntu należy usunąć i zastąpić nasypem budowlanym. </w:t>
      </w:r>
    </w:p>
    <w:p w14:paraId="3FF2C1E7" w14:textId="77777777" w:rsidR="00D43E14" w:rsidRDefault="00AD078F" w:rsidP="0029728E">
      <w:pPr>
        <w:pStyle w:val="Akapitzlist"/>
        <w:widowControl w:val="0"/>
        <w:numPr>
          <w:ilvl w:val="0"/>
          <w:numId w:val="25"/>
        </w:numPr>
        <w:tabs>
          <w:tab w:val="left" w:pos="0"/>
        </w:tabs>
        <w:autoSpaceDE w:val="0"/>
        <w:autoSpaceDN w:val="0"/>
        <w:spacing w:line="276" w:lineRule="auto"/>
        <w:rPr>
          <w:rFonts w:asciiTheme="minorHAnsi" w:hAnsiTheme="minorHAnsi" w:cstheme="minorHAnsi"/>
          <w:bCs/>
          <w:iCs/>
          <w:color w:val="auto"/>
          <w:lang w:eastAsia="zh-CN"/>
        </w:rPr>
      </w:pPr>
      <w:r w:rsidRPr="00D43E14">
        <w:rPr>
          <w:rFonts w:asciiTheme="minorHAnsi" w:hAnsiTheme="minorHAnsi" w:cstheme="minorHAnsi"/>
          <w:bCs/>
          <w:iCs/>
          <w:color w:val="auto"/>
          <w:lang w:eastAsia="zh-CN"/>
        </w:rPr>
        <w:t xml:space="preserve">Zaleca się wykonywanie wszelkiego typu podsypek oraz nasypów czy wymian gruntu, przy zastosowanie tzw. „chudego betonu” – w stanie sucho-plastycznym. </w:t>
      </w:r>
    </w:p>
    <w:p w14:paraId="16EC32D3" w14:textId="77777777" w:rsidR="00D43E14" w:rsidRDefault="00AD078F" w:rsidP="0029728E">
      <w:pPr>
        <w:pStyle w:val="Akapitzlist"/>
        <w:widowControl w:val="0"/>
        <w:numPr>
          <w:ilvl w:val="0"/>
          <w:numId w:val="25"/>
        </w:numPr>
        <w:tabs>
          <w:tab w:val="left" w:pos="0"/>
        </w:tabs>
        <w:autoSpaceDE w:val="0"/>
        <w:autoSpaceDN w:val="0"/>
        <w:spacing w:line="276" w:lineRule="auto"/>
        <w:rPr>
          <w:rFonts w:asciiTheme="minorHAnsi" w:hAnsiTheme="minorHAnsi" w:cstheme="minorHAnsi"/>
          <w:bCs/>
          <w:iCs/>
          <w:color w:val="auto"/>
          <w:lang w:eastAsia="zh-CN"/>
        </w:rPr>
      </w:pPr>
      <w:r w:rsidRPr="00D43E14">
        <w:rPr>
          <w:rFonts w:asciiTheme="minorHAnsi" w:hAnsiTheme="minorHAnsi" w:cstheme="minorHAnsi"/>
          <w:bCs/>
          <w:iCs/>
          <w:color w:val="auto"/>
          <w:lang w:eastAsia="zh-CN"/>
        </w:rPr>
        <w:t xml:space="preserve">Wykop należy wykonywać koparką zaopatrzoną w tzw. łyżkę skarpową – bez zębów. </w:t>
      </w:r>
    </w:p>
    <w:p w14:paraId="01B22917" w14:textId="183C0776" w:rsidR="00AD078F" w:rsidRPr="00D43E14" w:rsidRDefault="00AD078F" w:rsidP="0029728E">
      <w:pPr>
        <w:pStyle w:val="Akapitzlist"/>
        <w:widowControl w:val="0"/>
        <w:numPr>
          <w:ilvl w:val="0"/>
          <w:numId w:val="25"/>
        </w:numPr>
        <w:tabs>
          <w:tab w:val="left" w:pos="0"/>
        </w:tabs>
        <w:autoSpaceDE w:val="0"/>
        <w:autoSpaceDN w:val="0"/>
        <w:spacing w:line="276" w:lineRule="auto"/>
        <w:rPr>
          <w:rFonts w:asciiTheme="minorHAnsi" w:hAnsiTheme="minorHAnsi" w:cstheme="minorHAnsi"/>
          <w:bCs/>
          <w:iCs/>
          <w:color w:val="auto"/>
          <w:lang w:eastAsia="zh-CN"/>
        </w:rPr>
      </w:pPr>
      <w:r w:rsidRPr="00D43E14">
        <w:rPr>
          <w:rFonts w:asciiTheme="minorHAnsi" w:hAnsiTheme="minorHAnsi" w:cstheme="minorHAnsi"/>
          <w:bCs/>
          <w:iCs/>
          <w:color w:val="auto"/>
          <w:lang w:eastAsia="zh-CN"/>
        </w:rPr>
        <w:t xml:space="preserve">Doły fundamentowe należy chronić przed zalaniem wodami opadowymi </w:t>
      </w:r>
      <w:r w:rsidR="00D43E14">
        <w:rPr>
          <w:rFonts w:asciiTheme="minorHAnsi" w:hAnsiTheme="minorHAnsi" w:cstheme="minorHAnsi"/>
          <w:bCs/>
          <w:iCs/>
          <w:color w:val="auto"/>
          <w:lang w:eastAsia="zh-CN"/>
        </w:rPr>
        <w:t>i</w:t>
      </w:r>
      <w:r w:rsidRPr="00D43E14">
        <w:rPr>
          <w:rFonts w:asciiTheme="minorHAnsi" w:hAnsiTheme="minorHAnsi" w:cstheme="minorHAnsi"/>
          <w:bCs/>
          <w:iCs/>
          <w:color w:val="auto"/>
          <w:lang w:eastAsia="zh-CN"/>
        </w:rPr>
        <w:t xml:space="preserve"> przemarznięciem. </w:t>
      </w:r>
    </w:p>
    <w:p w14:paraId="3B3C4915" w14:textId="359BA9DC" w:rsidR="00AD078F" w:rsidRDefault="00D43E14" w:rsidP="0029728E">
      <w:pPr>
        <w:widowControl w:val="0"/>
        <w:numPr>
          <w:ilvl w:val="0"/>
          <w:numId w:val="24"/>
        </w:numPr>
        <w:tabs>
          <w:tab w:val="left" w:pos="0"/>
        </w:tabs>
        <w:autoSpaceDE w:val="0"/>
        <w:autoSpaceDN w:val="0"/>
        <w:spacing w:line="276" w:lineRule="auto"/>
        <w:jc w:val="both"/>
        <w:rPr>
          <w:rFonts w:asciiTheme="minorHAnsi" w:hAnsiTheme="minorHAnsi" w:cstheme="minorHAnsi"/>
          <w:bCs/>
          <w:iCs/>
          <w:color w:val="auto"/>
          <w:lang w:eastAsia="zh-CN"/>
        </w:rPr>
      </w:pPr>
      <w:r w:rsidRPr="001D0A8A">
        <w:rPr>
          <w:rFonts w:asciiTheme="minorHAnsi" w:hAnsiTheme="minorHAnsi" w:cstheme="minorHAnsi"/>
          <w:bCs/>
          <w:iCs/>
          <w:color w:val="auto"/>
          <w:lang w:eastAsia="zh-CN"/>
        </w:rPr>
        <w:t xml:space="preserve">Przyjętą </w:t>
      </w:r>
      <w:r w:rsidR="001D0A8A">
        <w:rPr>
          <w:rFonts w:asciiTheme="minorHAnsi" w:hAnsiTheme="minorHAnsi" w:cstheme="minorHAnsi"/>
          <w:bCs/>
          <w:iCs/>
          <w:color w:val="auto"/>
          <w:lang w:eastAsia="zh-CN"/>
        </w:rPr>
        <w:t xml:space="preserve">przez projektanta </w:t>
      </w:r>
      <w:r w:rsidRPr="001D0A8A">
        <w:rPr>
          <w:rFonts w:asciiTheme="minorHAnsi" w:hAnsiTheme="minorHAnsi" w:cstheme="minorHAnsi"/>
          <w:bCs/>
          <w:iCs/>
          <w:color w:val="auto"/>
          <w:lang w:eastAsia="zh-CN"/>
        </w:rPr>
        <w:t>kategorię geotechniczną oraz klasyfikację warunków gruntowych należy zaktualizować po przeprowad</w:t>
      </w:r>
      <w:r w:rsidR="001D0A8A">
        <w:rPr>
          <w:rFonts w:asciiTheme="minorHAnsi" w:hAnsiTheme="minorHAnsi" w:cstheme="minorHAnsi"/>
          <w:bCs/>
          <w:iCs/>
          <w:color w:val="auto"/>
          <w:lang w:eastAsia="zh-CN"/>
        </w:rPr>
        <w:t>zeniu</w:t>
      </w:r>
      <w:r w:rsidRPr="001D0A8A">
        <w:rPr>
          <w:rFonts w:asciiTheme="minorHAnsi" w:hAnsiTheme="minorHAnsi" w:cstheme="minorHAnsi"/>
          <w:bCs/>
          <w:iCs/>
          <w:color w:val="auto"/>
          <w:lang w:eastAsia="zh-CN"/>
        </w:rPr>
        <w:t xml:space="preserve"> </w:t>
      </w:r>
      <w:r w:rsidR="001D0A8A">
        <w:rPr>
          <w:rFonts w:asciiTheme="minorHAnsi" w:hAnsiTheme="minorHAnsi" w:cstheme="minorHAnsi"/>
          <w:bCs/>
          <w:iCs/>
          <w:color w:val="auto"/>
          <w:lang w:eastAsia="zh-CN"/>
        </w:rPr>
        <w:t xml:space="preserve">dodatkowych </w:t>
      </w:r>
      <w:r w:rsidRPr="001D0A8A">
        <w:rPr>
          <w:rFonts w:asciiTheme="minorHAnsi" w:hAnsiTheme="minorHAnsi" w:cstheme="minorHAnsi"/>
          <w:bCs/>
          <w:iCs/>
          <w:color w:val="auto"/>
          <w:lang w:eastAsia="zh-CN"/>
        </w:rPr>
        <w:t>bada</w:t>
      </w:r>
      <w:r w:rsidR="001D0A8A">
        <w:rPr>
          <w:rFonts w:asciiTheme="minorHAnsi" w:hAnsiTheme="minorHAnsi" w:cstheme="minorHAnsi"/>
          <w:bCs/>
          <w:iCs/>
          <w:color w:val="auto"/>
          <w:lang w:eastAsia="zh-CN"/>
        </w:rPr>
        <w:t>ń</w:t>
      </w:r>
      <w:r w:rsidRPr="001D0A8A">
        <w:rPr>
          <w:rFonts w:asciiTheme="minorHAnsi" w:hAnsiTheme="minorHAnsi" w:cstheme="minorHAnsi"/>
          <w:bCs/>
          <w:iCs/>
          <w:color w:val="auto"/>
          <w:lang w:eastAsia="zh-CN"/>
        </w:rPr>
        <w:t xml:space="preserve"> geotechnicznych stanu technicznego dna wykopu</w:t>
      </w:r>
      <w:r w:rsidR="001D0A8A" w:rsidRPr="001D0A8A">
        <w:rPr>
          <w:rFonts w:asciiTheme="minorHAnsi" w:hAnsiTheme="minorHAnsi" w:cstheme="minorHAnsi"/>
          <w:bCs/>
          <w:iCs/>
          <w:color w:val="auto"/>
          <w:lang w:eastAsia="zh-CN"/>
        </w:rPr>
        <w:t xml:space="preserve">, oraz weryfikować i potwierdzać, a w miarę potrzeby </w:t>
      </w:r>
      <w:r w:rsidR="005754E8">
        <w:rPr>
          <w:rFonts w:asciiTheme="minorHAnsi" w:hAnsiTheme="minorHAnsi" w:cstheme="minorHAnsi"/>
          <w:bCs/>
          <w:iCs/>
          <w:color w:val="auto"/>
          <w:lang w:eastAsia="zh-CN"/>
        </w:rPr>
        <w:t xml:space="preserve">- </w:t>
      </w:r>
      <w:r w:rsidR="001D0A8A" w:rsidRPr="001D0A8A">
        <w:rPr>
          <w:rFonts w:asciiTheme="minorHAnsi" w:hAnsiTheme="minorHAnsi" w:cstheme="minorHAnsi"/>
          <w:bCs/>
          <w:iCs/>
          <w:color w:val="auto"/>
          <w:lang w:eastAsia="zh-CN"/>
        </w:rPr>
        <w:t>zmieniać na etapie wykonywania obiektu.</w:t>
      </w:r>
    </w:p>
    <w:p w14:paraId="13F3EB41" w14:textId="6E418F28" w:rsidR="001D0A8A" w:rsidRPr="001D0A8A" w:rsidRDefault="001D0A8A" w:rsidP="0029728E">
      <w:pPr>
        <w:widowControl w:val="0"/>
        <w:numPr>
          <w:ilvl w:val="0"/>
          <w:numId w:val="24"/>
        </w:numPr>
        <w:tabs>
          <w:tab w:val="left" w:pos="0"/>
        </w:tabs>
        <w:autoSpaceDE w:val="0"/>
        <w:autoSpaceDN w:val="0"/>
        <w:spacing w:line="276" w:lineRule="auto"/>
        <w:jc w:val="both"/>
        <w:rPr>
          <w:rFonts w:asciiTheme="minorHAnsi" w:hAnsiTheme="minorHAnsi" w:cstheme="minorHAnsi"/>
          <w:bCs/>
          <w:iCs/>
          <w:color w:val="auto"/>
          <w:lang w:eastAsia="zh-CN"/>
        </w:rPr>
      </w:pPr>
      <w:r>
        <w:rPr>
          <w:rFonts w:asciiTheme="minorHAnsi" w:hAnsiTheme="minorHAnsi" w:cstheme="minorHAnsi"/>
          <w:bCs/>
          <w:iCs/>
          <w:color w:val="auto"/>
          <w:lang w:eastAsia="zh-CN"/>
        </w:rPr>
        <w:t>Z uwagi, że dotychczasowy wykonawca dopuścił do zalania wykopu wodami op</w:t>
      </w:r>
      <w:r w:rsidR="0040109E">
        <w:rPr>
          <w:rFonts w:asciiTheme="minorHAnsi" w:hAnsiTheme="minorHAnsi" w:cstheme="minorHAnsi"/>
          <w:bCs/>
          <w:iCs/>
          <w:color w:val="auto"/>
          <w:lang w:eastAsia="zh-CN"/>
        </w:rPr>
        <w:t>adowymi</w:t>
      </w:r>
      <w:r>
        <w:rPr>
          <w:rFonts w:asciiTheme="minorHAnsi" w:hAnsiTheme="minorHAnsi" w:cstheme="minorHAnsi"/>
          <w:bCs/>
          <w:iCs/>
          <w:color w:val="auto"/>
          <w:lang w:eastAsia="zh-CN"/>
        </w:rPr>
        <w:t xml:space="preserve"> i/lub w wyniku przerwania </w:t>
      </w:r>
      <w:r w:rsidR="009C3077">
        <w:rPr>
          <w:rFonts w:asciiTheme="minorHAnsi" w:hAnsiTheme="minorHAnsi" w:cstheme="minorHAnsi"/>
          <w:bCs/>
          <w:iCs/>
          <w:color w:val="auto"/>
          <w:lang w:eastAsia="zh-CN"/>
        </w:rPr>
        <w:t xml:space="preserve">istniejącej </w:t>
      </w:r>
      <w:r>
        <w:rPr>
          <w:rFonts w:asciiTheme="minorHAnsi" w:hAnsiTheme="minorHAnsi" w:cstheme="minorHAnsi"/>
          <w:bCs/>
          <w:iCs/>
          <w:color w:val="auto"/>
          <w:lang w:eastAsia="zh-CN"/>
        </w:rPr>
        <w:t xml:space="preserve">sieci drenarskiej </w:t>
      </w:r>
      <w:r w:rsidR="009C3077">
        <w:rPr>
          <w:rFonts w:asciiTheme="minorHAnsi" w:hAnsiTheme="minorHAnsi" w:cstheme="minorHAnsi"/>
          <w:bCs/>
          <w:iCs/>
          <w:color w:val="auto"/>
          <w:lang w:eastAsia="zh-CN"/>
        </w:rPr>
        <w:t xml:space="preserve">(do ustalenia na etapie robót przygotowawczych) </w:t>
      </w:r>
      <w:r>
        <w:rPr>
          <w:rFonts w:asciiTheme="minorHAnsi" w:hAnsiTheme="minorHAnsi" w:cstheme="minorHAnsi"/>
          <w:bCs/>
          <w:iCs/>
          <w:color w:val="auto"/>
          <w:lang w:eastAsia="zh-CN"/>
        </w:rPr>
        <w:t xml:space="preserve">oraz naraził grunty spoiste zalegające w poziomie posadowienia na </w:t>
      </w:r>
      <w:r w:rsidRPr="001D0A8A">
        <w:rPr>
          <w:rFonts w:asciiTheme="minorHAnsi" w:hAnsiTheme="minorHAnsi" w:cstheme="minorHAnsi"/>
          <w:bCs/>
          <w:iCs/>
          <w:color w:val="auto"/>
          <w:lang w:eastAsia="zh-CN"/>
        </w:rPr>
        <w:t xml:space="preserve">zmianę </w:t>
      </w:r>
      <w:r>
        <w:rPr>
          <w:rFonts w:asciiTheme="minorHAnsi" w:hAnsiTheme="minorHAnsi" w:cstheme="minorHAnsi"/>
          <w:bCs/>
          <w:iCs/>
          <w:color w:val="auto"/>
          <w:lang w:eastAsia="zh-CN"/>
        </w:rPr>
        <w:t xml:space="preserve">ich </w:t>
      </w:r>
      <w:r w:rsidRPr="001D0A8A">
        <w:rPr>
          <w:rFonts w:asciiTheme="minorHAnsi" w:hAnsiTheme="minorHAnsi" w:cstheme="minorHAnsi"/>
          <w:bCs/>
          <w:iCs/>
          <w:color w:val="auto"/>
          <w:lang w:eastAsia="zh-CN"/>
        </w:rPr>
        <w:t>naturalnej struktury</w:t>
      </w:r>
      <w:r>
        <w:rPr>
          <w:rFonts w:asciiTheme="minorHAnsi" w:hAnsiTheme="minorHAnsi" w:cstheme="minorHAnsi"/>
          <w:bCs/>
          <w:iCs/>
          <w:color w:val="auto"/>
          <w:lang w:eastAsia="zh-CN"/>
        </w:rPr>
        <w:t xml:space="preserve">, </w:t>
      </w:r>
      <w:r w:rsidRPr="001D0A8A">
        <w:rPr>
          <w:rFonts w:asciiTheme="minorHAnsi" w:hAnsiTheme="minorHAnsi" w:cstheme="minorHAnsi"/>
          <w:bCs/>
          <w:iCs/>
          <w:color w:val="auto"/>
          <w:lang w:eastAsia="zh-CN"/>
        </w:rPr>
        <w:t xml:space="preserve">poprzez przemarznięcie </w:t>
      </w:r>
      <w:r w:rsidR="005754E8">
        <w:rPr>
          <w:rFonts w:asciiTheme="minorHAnsi" w:hAnsiTheme="minorHAnsi" w:cstheme="minorHAnsi"/>
          <w:bCs/>
          <w:iCs/>
          <w:color w:val="auto"/>
          <w:lang w:eastAsia="zh-CN"/>
        </w:rPr>
        <w:t>i/lub</w:t>
      </w:r>
      <w:r w:rsidRPr="001D0A8A">
        <w:rPr>
          <w:rFonts w:asciiTheme="minorHAnsi" w:hAnsiTheme="minorHAnsi" w:cstheme="minorHAnsi"/>
          <w:bCs/>
          <w:iCs/>
          <w:color w:val="auto"/>
          <w:lang w:eastAsia="zh-CN"/>
        </w:rPr>
        <w:t xml:space="preserve"> dodatkowe zawilgocenie</w:t>
      </w:r>
      <w:r w:rsidR="005754E8">
        <w:rPr>
          <w:rFonts w:asciiTheme="minorHAnsi" w:hAnsiTheme="minorHAnsi" w:cstheme="minorHAnsi"/>
          <w:bCs/>
          <w:iCs/>
          <w:color w:val="auto"/>
          <w:lang w:eastAsia="zh-CN"/>
        </w:rPr>
        <w:t xml:space="preserve"> – wymaga się bezwzględnie odbioru dna wykopu przez uprawnionego geotechnika, udokumentowanego stosownym wpisem do dziennika budowy.</w:t>
      </w:r>
    </w:p>
    <w:p w14:paraId="46A63223" w14:textId="77777777" w:rsidR="00BC4F2B" w:rsidRPr="007301DA" w:rsidRDefault="00BC4F2B" w:rsidP="00727485">
      <w:pPr>
        <w:autoSpaceDE w:val="0"/>
        <w:autoSpaceDN w:val="0"/>
        <w:adjustRightInd w:val="0"/>
        <w:spacing w:line="276" w:lineRule="auto"/>
        <w:rPr>
          <w:rFonts w:asciiTheme="minorHAnsi" w:hAnsiTheme="minorHAnsi" w:cstheme="minorHAnsi"/>
          <w:b/>
          <w:bCs/>
          <w:iCs/>
          <w:color w:val="auto"/>
          <w:highlight w:val="yellow"/>
        </w:rPr>
      </w:pPr>
    </w:p>
    <w:p w14:paraId="4C0899F3" w14:textId="7E596D54" w:rsidR="008277EC" w:rsidRPr="008277EC" w:rsidRDefault="00333BC7" w:rsidP="008277EC">
      <w:pPr>
        <w:numPr>
          <w:ilvl w:val="0"/>
          <w:numId w:val="4"/>
        </w:numPr>
        <w:autoSpaceDE w:val="0"/>
        <w:autoSpaceDN w:val="0"/>
        <w:adjustRightInd w:val="0"/>
        <w:spacing w:line="276" w:lineRule="auto"/>
        <w:ind w:left="426" w:hanging="425"/>
        <w:rPr>
          <w:rFonts w:asciiTheme="minorHAnsi" w:hAnsiTheme="minorHAnsi" w:cstheme="minorHAnsi"/>
          <w:color w:val="auto"/>
        </w:rPr>
      </w:pPr>
      <w:r w:rsidRPr="008277EC">
        <w:rPr>
          <w:rFonts w:asciiTheme="minorHAnsi" w:hAnsiTheme="minorHAnsi" w:cstheme="minorHAnsi"/>
          <w:b/>
          <w:bCs/>
          <w:iCs/>
          <w:color w:val="auto"/>
        </w:rPr>
        <w:t>BUDYN</w:t>
      </w:r>
      <w:r w:rsidR="00C47F06" w:rsidRPr="008277EC">
        <w:rPr>
          <w:rFonts w:asciiTheme="minorHAnsi" w:hAnsiTheme="minorHAnsi" w:cstheme="minorHAnsi"/>
          <w:b/>
          <w:bCs/>
          <w:iCs/>
          <w:color w:val="auto"/>
        </w:rPr>
        <w:t>EK</w:t>
      </w:r>
      <w:r w:rsidRPr="008277EC">
        <w:rPr>
          <w:rFonts w:asciiTheme="minorHAnsi" w:hAnsiTheme="minorHAnsi" w:cstheme="minorHAnsi"/>
          <w:b/>
          <w:bCs/>
          <w:iCs/>
          <w:color w:val="auto"/>
        </w:rPr>
        <w:t xml:space="preserve"> MIESZKALNY WIELORODZINNY</w:t>
      </w:r>
      <w:r w:rsidR="009F25AD" w:rsidRPr="008277EC">
        <w:rPr>
          <w:rFonts w:asciiTheme="minorHAnsi" w:hAnsiTheme="minorHAnsi" w:cstheme="minorHAnsi"/>
          <w:b/>
          <w:bCs/>
          <w:iCs/>
          <w:color w:val="auto"/>
        </w:rPr>
        <w:t xml:space="preserve"> Z</w:t>
      </w:r>
      <w:bookmarkStart w:id="2" w:name="_Hlk219939402"/>
      <w:r w:rsidR="0040109E" w:rsidRPr="008277EC">
        <w:rPr>
          <w:rFonts w:asciiTheme="minorHAnsi" w:hAnsiTheme="minorHAnsi" w:cstheme="minorHAnsi"/>
          <w:b/>
          <w:bCs/>
          <w:iCs/>
          <w:color w:val="auto"/>
        </w:rPr>
        <w:t xml:space="preserve"> GARAŻEM PODZIEMNYM</w:t>
      </w:r>
    </w:p>
    <w:p w14:paraId="27CD2D82" w14:textId="2C0EE493" w:rsidR="00B7229C" w:rsidRDefault="00BD453F" w:rsidP="00727485">
      <w:pPr>
        <w:autoSpaceDE w:val="0"/>
        <w:autoSpaceDN w:val="0"/>
        <w:adjustRightInd w:val="0"/>
        <w:spacing w:line="276" w:lineRule="auto"/>
        <w:jc w:val="both"/>
        <w:rPr>
          <w:rFonts w:asciiTheme="minorHAnsi" w:hAnsiTheme="minorHAnsi" w:cstheme="minorHAnsi"/>
          <w:color w:val="auto"/>
          <w:kern w:val="3"/>
          <w:lang w:eastAsia="zh-CN"/>
        </w:rPr>
      </w:pPr>
      <w:r w:rsidRPr="008277EC">
        <w:rPr>
          <w:rFonts w:asciiTheme="minorHAnsi" w:hAnsiTheme="minorHAnsi" w:cstheme="minorHAnsi"/>
          <w:color w:val="auto"/>
          <w:kern w:val="3"/>
          <w:lang w:eastAsia="zh-CN"/>
        </w:rPr>
        <w:t xml:space="preserve">Budynek </w:t>
      </w:r>
      <w:r w:rsidR="00EC0481" w:rsidRPr="008277EC">
        <w:rPr>
          <w:rFonts w:asciiTheme="minorHAnsi" w:hAnsiTheme="minorHAnsi" w:cstheme="minorHAnsi"/>
          <w:color w:val="auto"/>
          <w:kern w:val="3"/>
          <w:lang w:eastAsia="zh-CN"/>
        </w:rPr>
        <w:t>czter</w:t>
      </w:r>
      <w:r w:rsidR="008277EC">
        <w:rPr>
          <w:rFonts w:asciiTheme="minorHAnsi" w:hAnsiTheme="minorHAnsi" w:cstheme="minorHAnsi"/>
          <w:color w:val="auto"/>
          <w:kern w:val="3"/>
          <w:lang w:eastAsia="zh-CN"/>
        </w:rPr>
        <w:t xml:space="preserve">ech kondygnacjach nadziemnych, </w:t>
      </w:r>
      <w:r w:rsidR="008277EC" w:rsidRPr="008277EC">
        <w:rPr>
          <w:rFonts w:asciiTheme="minorHAnsi" w:hAnsiTheme="minorHAnsi" w:cstheme="minorHAnsi"/>
          <w:color w:val="auto"/>
          <w:kern w:val="3"/>
          <w:lang w:eastAsia="zh-CN"/>
        </w:rPr>
        <w:t>od kondygnacji parteru do kondygnacji 3</w:t>
      </w:r>
      <w:r w:rsidR="008277EC">
        <w:rPr>
          <w:rFonts w:asciiTheme="minorHAnsi" w:hAnsiTheme="minorHAnsi" w:cstheme="minorHAnsi"/>
          <w:color w:val="auto"/>
          <w:kern w:val="3"/>
          <w:lang w:eastAsia="zh-CN"/>
        </w:rPr>
        <w:t>-</w:t>
      </w:r>
      <w:r w:rsidR="008277EC" w:rsidRPr="008277EC">
        <w:rPr>
          <w:rFonts w:asciiTheme="minorHAnsi" w:hAnsiTheme="minorHAnsi" w:cstheme="minorHAnsi"/>
          <w:color w:val="auto"/>
          <w:kern w:val="3"/>
          <w:lang w:eastAsia="zh-CN"/>
        </w:rPr>
        <w:t>go piętra</w:t>
      </w:r>
      <w:r w:rsidRPr="008277EC">
        <w:rPr>
          <w:rFonts w:asciiTheme="minorHAnsi" w:hAnsiTheme="minorHAnsi" w:cstheme="minorHAnsi"/>
          <w:color w:val="auto"/>
          <w:kern w:val="3"/>
          <w:lang w:eastAsia="zh-CN"/>
        </w:rPr>
        <w:t xml:space="preserve">, </w:t>
      </w:r>
      <w:r w:rsidR="008277EC" w:rsidRPr="008277EC">
        <w:rPr>
          <w:rFonts w:asciiTheme="minorHAnsi" w:hAnsiTheme="minorHAnsi" w:cstheme="minorHAnsi"/>
          <w:color w:val="auto"/>
          <w:kern w:val="3"/>
          <w:lang w:eastAsia="zh-CN"/>
        </w:rPr>
        <w:t>w</w:t>
      </w:r>
      <w:r w:rsidR="008277EC">
        <w:rPr>
          <w:rFonts w:asciiTheme="minorHAnsi" w:hAnsiTheme="minorHAnsi" w:cstheme="minorHAnsi"/>
          <w:color w:val="auto"/>
          <w:kern w:val="3"/>
          <w:lang w:eastAsia="zh-CN"/>
        </w:rPr>
        <w:t> </w:t>
      </w:r>
      <w:r w:rsidR="008277EC" w:rsidRPr="008277EC">
        <w:rPr>
          <w:rFonts w:asciiTheme="minorHAnsi" w:hAnsiTheme="minorHAnsi" w:cstheme="minorHAnsi"/>
          <w:color w:val="auto"/>
          <w:kern w:val="3"/>
          <w:lang w:eastAsia="zh-CN"/>
        </w:rPr>
        <w:t>całości podpiwniczony</w:t>
      </w:r>
      <w:r w:rsidRPr="008277EC">
        <w:rPr>
          <w:rFonts w:asciiTheme="minorHAnsi" w:hAnsiTheme="minorHAnsi" w:cstheme="minorHAnsi"/>
          <w:color w:val="auto"/>
          <w:kern w:val="3"/>
          <w:lang w:eastAsia="zh-CN"/>
        </w:rPr>
        <w:t xml:space="preserve">, przeznaczony jest dla </w:t>
      </w:r>
      <w:r w:rsidR="008277EC" w:rsidRPr="008277EC">
        <w:rPr>
          <w:rFonts w:asciiTheme="minorHAnsi" w:hAnsiTheme="minorHAnsi" w:cstheme="minorHAnsi"/>
          <w:b/>
          <w:bCs/>
          <w:color w:val="auto"/>
          <w:kern w:val="3"/>
          <w:lang w:eastAsia="zh-CN"/>
        </w:rPr>
        <w:t>28</w:t>
      </w:r>
      <w:r w:rsidR="003551A5" w:rsidRPr="008277EC">
        <w:rPr>
          <w:rFonts w:asciiTheme="minorHAnsi" w:hAnsiTheme="minorHAnsi" w:cstheme="minorHAnsi"/>
          <w:b/>
          <w:bCs/>
          <w:color w:val="auto"/>
          <w:kern w:val="3"/>
          <w:lang w:eastAsia="zh-CN"/>
        </w:rPr>
        <w:t> </w:t>
      </w:r>
      <w:r w:rsidRPr="008277EC">
        <w:rPr>
          <w:rFonts w:asciiTheme="minorHAnsi" w:hAnsiTheme="minorHAnsi" w:cstheme="minorHAnsi"/>
          <w:b/>
          <w:bCs/>
          <w:color w:val="auto"/>
          <w:kern w:val="3"/>
          <w:lang w:eastAsia="zh-CN"/>
        </w:rPr>
        <w:t>rodzin</w:t>
      </w:r>
      <w:r w:rsidR="008A4A54" w:rsidRPr="008277EC">
        <w:rPr>
          <w:rFonts w:asciiTheme="minorHAnsi" w:hAnsiTheme="minorHAnsi" w:cstheme="minorHAnsi"/>
          <w:color w:val="auto"/>
          <w:kern w:val="3"/>
          <w:lang w:eastAsia="zh-CN"/>
        </w:rPr>
        <w:t xml:space="preserve"> (</w:t>
      </w:r>
      <w:r w:rsidR="008277EC" w:rsidRPr="008277EC">
        <w:rPr>
          <w:rFonts w:asciiTheme="minorHAnsi" w:hAnsiTheme="minorHAnsi" w:cstheme="minorHAnsi"/>
          <w:color w:val="auto"/>
          <w:kern w:val="3"/>
          <w:lang w:eastAsia="zh-CN"/>
        </w:rPr>
        <w:t>28</w:t>
      </w:r>
      <w:r w:rsidR="008A4A54" w:rsidRPr="008277EC">
        <w:rPr>
          <w:rFonts w:asciiTheme="minorHAnsi" w:hAnsiTheme="minorHAnsi" w:cstheme="minorHAnsi"/>
          <w:color w:val="auto"/>
          <w:kern w:val="3"/>
          <w:lang w:eastAsia="zh-CN"/>
        </w:rPr>
        <w:t xml:space="preserve"> lokali mieszkalnych o powierzchni od </w:t>
      </w:r>
      <w:r w:rsidR="008277EC" w:rsidRPr="008277EC">
        <w:rPr>
          <w:rFonts w:asciiTheme="minorHAnsi" w:hAnsiTheme="minorHAnsi" w:cstheme="minorHAnsi"/>
          <w:color w:val="auto"/>
          <w:kern w:val="3"/>
          <w:lang w:eastAsia="zh-CN"/>
        </w:rPr>
        <w:t>38,74</w:t>
      </w:r>
      <w:r w:rsidR="008A4A54" w:rsidRPr="008277EC">
        <w:rPr>
          <w:rFonts w:asciiTheme="minorHAnsi" w:hAnsiTheme="minorHAnsi" w:cstheme="minorHAnsi"/>
          <w:color w:val="auto"/>
          <w:kern w:val="3"/>
          <w:lang w:eastAsia="zh-CN"/>
        </w:rPr>
        <w:t xml:space="preserve"> m2 do </w:t>
      </w:r>
      <w:r w:rsidR="003551A5" w:rsidRPr="008277EC">
        <w:rPr>
          <w:rFonts w:asciiTheme="minorHAnsi" w:hAnsiTheme="minorHAnsi" w:cstheme="minorHAnsi"/>
          <w:color w:val="auto"/>
          <w:kern w:val="3"/>
          <w:lang w:eastAsia="zh-CN"/>
        </w:rPr>
        <w:t>6</w:t>
      </w:r>
      <w:r w:rsidR="008277EC" w:rsidRPr="008277EC">
        <w:rPr>
          <w:rFonts w:asciiTheme="minorHAnsi" w:hAnsiTheme="minorHAnsi" w:cstheme="minorHAnsi"/>
          <w:color w:val="auto"/>
          <w:kern w:val="3"/>
          <w:lang w:eastAsia="zh-CN"/>
        </w:rPr>
        <w:t>4,48</w:t>
      </w:r>
      <w:r w:rsidR="008A4A54" w:rsidRPr="008277EC">
        <w:rPr>
          <w:rFonts w:asciiTheme="minorHAnsi" w:hAnsiTheme="minorHAnsi" w:cstheme="minorHAnsi"/>
          <w:color w:val="auto"/>
          <w:kern w:val="3"/>
          <w:lang w:eastAsia="zh-CN"/>
        </w:rPr>
        <w:t xml:space="preserve"> m2)</w:t>
      </w:r>
      <w:r w:rsidR="00B7229C">
        <w:rPr>
          <w:rFonts w:asciiTheme="minorHAnsi" w:hAnsiTheme="minorHAnsi" w:cstheme="minorHAnsi"/>
          <w:color w:val="auto"/>
          <w:kern w:val="3"/>
          <w:lang w:eastAsia="zh-CN"/>
        </w:rPr>
        <w:t>,</w:t>
      </w:r>
      <w:r w:rsidR="00B7229C" w:rsidRPr="00B7229C">
        <w:rPr>
          <w:rFonts w:asciiTheme="minorHAnsi" w:hAnsiTheme="minorHAnsi" w:cstheme="minorHAnsi"/>
          <w:color w:val="auto"/>
          <w:kern w:val="3"/>
          <w:lang w:eastAsia="zh-CN"/>
        </w:rPr>
        <w:t xml:space="preserve"> w tym 2</w:t>
      </w:r>
      <w:r w:rsidR="00B7229C">
        <w:rPr>
          <w:rFonts w:asciiTheme="minorHAnsi" w:hAnsiTheme="minorHAnsi" w:cstheme="minorHAnsi"/>
          <w:color w:val="auto"/>
          <w:kern w:val="3"/>
          <w:lang w:eastAsia="zh-CN"/>
        </w:rPr>
        <w:t xml:space="preserve"> lokale</w:t>
      </w:r>
      <w:r w:rsidR="00B7229C" w:rsidRPr="00B7229C">
        <w:rPr>
          <w:rFonts w:asciiTheme="minorHAnsi" w:hAnsiTheme="minorHAnsi" w:cstheme="minorHAnsi"/>
          <w:color w:val="auto"/>
          <w:kern w:val="3"/>
          <w:lang w:eastAsia="zh-CN"/>
        </w:rPr>
        <w:t xml:space="preserve"> dla osób z niepełnosprawnościami</w:t>
      </w:r>
      <w:r w:rsidR="003551A5" w:rsidRPr="008277EC">
        <w:rPr>
          <w:rFonts w:asciiTheme="minorHAnsi" w:hAnsiTheme="minorHAnsi" w:cstheme="minorHAnsi"/>
          <w:color w:val="auto"/>
          <w:kern w:val="3"/>
          <w:lang w:eastAsia="zh-CN"/>
        </w:rPr>
        <w:t xml:space="preserve">. </w:t>
      </w:r>
      <w:r w:rsidR="008277EC" w:rsidRPr="008277EC">
        <w:rPr>
          <w:rFonts w:asciiTheme="minorHAnsi" w:hAnsiTheme="minorHAnsi" w:cstheme="minorHAnsi"/>
          <w:color w:val="auto"/>
          <w:kern w:val="3"/>
          <w:lang w:eastAsia="zh-CN"/>
        </w:rPr>
        <w:t>W kondygnacji podziemnej zaplanowano pomieszczenia techniczne oraz komórki lokatorskie , jak również garaże dla mieszkańców</w:t>
      </w:r>
      <w:r w:rsidR="008277EC">
        <w:rPr>
          <w:rFonts w:asciiTheme="minorHAnsi" w:hAnsiTheme="minorHAnsi" w:cstheme="minorHAnsi"/>
          <w:color w:val="auto"/>
          <w:kern w:val="3"/>
          <w:lang w:eastAsia="zh-CN"/>
        </w:rPr>
        <w:t>,</w:t>
      </w:r>
      <w:r w:rsidR="008277EC" w:rsidRPr="008277EC">
        <w:rPr>
          <w:rFonts w:asciiTheme="minorHAnsi" w:hAnsiTheme="minorHAnsi" w:cstheme="minorHAnsi"/>
          <w:color w:val="auto"/>
          <w:kern w:val="3"/>
          <w:lang w:eastAsia="zh-CN"/>
        </w:rPr>
        <w:t xml:space="preserve"> z</w:t>
      </w:r>
      <w:r w:rsidR="00DB77AC">
        <w:rPr>
          <w:rFonts w:asciiTheme="minorHAnsi" w:hAnsiTheme="minorHAnsi" w:cstheme="minorHAnsi"/>
          <w:color w:val="auto"/>
          <w:kern w:val="3"/>
          <w:lang w:eastAsia="zh-CN"/>
        </w:rPr>
        <w:t> </w:t>
      </w:r>
      <w:r w:rsidR="008277EC" w:rsidRPr="008277EC">
        <w:rPr>
          <w:rFonts w:asciiTheme="minorHAnsi" w:hAnsiTheme="minorHAnsi" w:cstheme="minorHAnsi"/>
          <w:color w:val="auto"/>
          <w:kern w:val="3"/>
          <w:lang w:eastAsia="zh-CN"/>
        </w:rPr>
        <w:t>wjazdami z poziomu terenu od strony ulicy Jaśminowej w ilości 10 miejsc postojowych</w:t>
      </w:r>
      <w:r w:rsidR="008277EC">
        <w:rPr>
          <w:rFonts w:asciiTheme="minorHAnsi" w:hAnsiTheme="minorHAnsi" w:cstheme="minorHAnsi"/>
          <w:color w:val="auto"/>
          <w:kern w:val="3"/>
          <w:lang w:eastAsia="zh-CN"/>
        </w:rPr>
        <w:t xml:space="preserve"> obsługiwanych</w:t>
      </w:r>
      <w:r w:rsidR="008277EC" w:rsidRPr="008277EC">
        <w:rPr>
          <w:rFonts w:asciiTheme="minorHAnsi" w:hAnsiTheme="minorHAnsi" w:cstheme="minorHAnsi"/>
          <w:color w:val="auto"/>
          <w:kern w:val="3"/>
          <w:lang w:eastAsia="zh-CN"/>
        </w:rPr>
        <w:t xml:space="preserve"> 5</w:t>
      </w:r>
      <w:r w:rsidR="008277EC">
        <w:rPr>
          <w:rFonts w:asciiTheme="minorHAnsi" w:hAnsiTheme="minorHAnsi" w:cstheme="minorHAnsi"/>
          <w:color w:val="auto"/>
          <w:kern w:val="3"/>
          <w:lang w:eastAsia="zh-CN"/>
        </w:rPr>
        <w:t>-</w:t>
      </w:r>
      <w:r w:rsidR="008277EC" w:rsidRPr="008277EC">
        <w:rPr>
          <w:rFonts w:asciiTheme="minorHAnsi" w:hAnsiTheme="minorHAnsi" w:cstheme="minorHAnsi"/>
          <w:color w:val="auto"/>
          <w:kern w:val="3"/>
          <w:lang w:eastAsia="zh-CN"/>
        </w:rPr>
        <w:t>cioma bramami wjazdowymi</w:t>
      </w:r>
      <w:r w:rsidR="008277EC">
        <w:rPr>
          <w:rFonts w:asciiTheme="minorHAnsi" w:hAnsiTheme="minorHAnsi" w:cstheme="minorHAnsi"/>
          <w:color w:val="auto"/>
          <w:kern w:val="3"/>
          <w:lang w:eastAsia="zh-CN"/>
        </w:rPr>
        <w:t xml:space="preserve"> (1 brama na 2 stanowiska postojowe). </w:t>
      </w:r>
    </w:p>
    <w:p w14:paraId="5DFF16DA" w14:textId="5C757AFD" w:rsidR="00A05E84" w:rsidRDefault="00B7229C" w:rsidP="00DF333F">
      <w:pPr>
        <w:autoSpaceDE w:val="0"/>
        <w:autoSpaceDN w:val="0"/>
        <w:adjustRightInd w:val="0"/>
        <w:spacing w:line="276" w:lineRule="auto"/>
        <w:jc w:val="both"/>
        <w:rPr>
          <w:rFonts w:asciiTheme="minorHAnsi" w:hAnsiTheme="minorHAnsi" w:cstheme="minorHAnsi"/>
          <w:color w:val="auto"/>
          <w:kern w:val="3"/>
          <w:lang w:eastAsia="zh-CN"/>
        </w:rPr>
      </w:pPr>
      <w:r w:rsidRPr="00021542">
        <w:rPr>
          <w:rFonts w:asciiTheme="minorHAnsi" w:hAnsiTheme="minorHAnsi" w:cstheme="minorHAnsi"/>
          <w:iCs/>
          <w:color w:val="auto"/>
          <w:lang w:eastAsia="zh-CN"/>
        </w:rPr>
        <w:t xml:space="preserve">Budynek zaprojektowano w technologii mieszanej, jako murowany z żelbetowymi stropami, </w:t>
      </w:r>
      <w:r w:rsidR="00C2729C">
        <w:rPr>
          <w:rFonts w:asciiTheme="minorHAnsi" w:hAnsiTheme="minorHAnsi" w:cstheme="minorHAnsi"/>
          <w:iCs/>
          <w:color w:val="auto"/>
          <w:lang w:eastAsia="zh-CN"/>
        </w:rPr>
        <w:t xml:space="preserve">oraz </w:t>
      </w:r>
      <w:r w:rsidRPr="00021542">
        <w:rPr>
          <w:rFonts w:asciiTheme="minorHAnsi" w:hAnsiTheme="minorHAnsi" w:cstheme="minorHAnsi"/>
          <w:iCs/>
          <w:color w:val="auto"/>
          <w:lang w:eastAsia="zh-CN"/>
        </w:rPr>
        <w:t>trzpieniami i belka-ścianami, posadowiony na żelbetowych ławach</w:t>
      </w:r>
      <w:r>
        <w:rPr>
          <w:rFonts w:asciiTheme="minorHAnsi" w:hAnsiTheme="minorHAnsi" w:cstheme="minorHAnsi"/>
          <w:iCs/>
          <w:color w:val="auto"/>
          <w:lang w:eastAsia="zh-CN"/>
        </w:rPr>
        <w:t xml:space="preserve"> i stopach </w:t>
      </w:r>
      <w:r w:rsidRPr="00021542">
        <w:rPr>
          <w:rFonts w:asciiTheme="minorHAnsi" w:hAnsiTheme="minorHAnsi" w:cstheme="minorHAnsi"/>
          <w:iCs/>
          <w:color w:val="auto"/>
          <w:lang w:eastAsia="zh-CN"/>
        </w:rPr>
        <w:t xml:space="preserve">fundamentowych. </w:t>
      </w:r>
      <w:r>
        <w:rPr>
          <w:rFonts w:asciiTheme="minorHAnsi" w:hAnsiTheme="minorHAnsi" w:cstheme="minorHAnsi"/>
          <w:iCs/>
          <w:color w:val="auto"/>
          <w:lang w:eastAsia="zh-CN"/>
        </w:rPr>
        <w:t>Ś</w:t>
      </w:r>
      <w:r w:rsidRPr="00021542">
        <w:rPr>
          <w:rFonts w:asciiTheme="minorHAnsi" w:hAnsiTheme="minorHAnsi" w:cstheme="minorHAnsi"/>
          <w:iCs/>
          <w:color w:val="auto"/>
          <w:lang w:eastAsia="zh-CN"/>
        </w:rPr>
        <w:t>ciany konstrukcyjne piwnicy oraz szyb windowy zaprojektowano jako żelbetowe monolityczne.</w:t>
      </w:r>
      <w:r>
        <w:rPr>
          <w:rFonts w:asciiTheme="minorHAnsi" w:hAnsiTheme="minorHAnsi" w:cstheme="minorHAnsi"/>
          <w:iCs/>
          <w:color w:val="auto"/>
          <w:lang w:eastAsia="zh-CN"/>
        </w:rPr>
        <w:t xml:space="preserve"> Przykryty dachem płaski</w:t>
      </w:r>
      <w:r w:rsidRPr="00DF333F">
        <w:rPr>
          <w:rFonts w:asciiTheme="minorHAnsi" w:hAnsiTheme="minorHAnsi" w:cstheme="minorHAnsi"/>
          <w:iCs/>
          <w:color w:val="auto"/>
          <w:lang w:eastAsia="zh-CN"/>
        </w:rPr>
        <w:t>m (stropodachem pełnym) konstrukcji żelbetowej z pokryciem z papy termozgrzewalnej w układzie dwuwarstwowym.</w:t>
      </w:r>
      <w:r w:rsidRPr="00DF333F">
        <w:rPr>
          <w:rFonts w:asciiTheme="minorHAnsi" w:hAnsiTheme="minorHAnsi" w:cstheme="minorHAnsi"/>
          <w:color w:val="auto"/>
          <w:kern w:val="3"/>
          <w:lang w:eastAsia="zh-CN"/>
        </w:rPr>
        <w:t xml:space="preserve"> </w:t>
      </w:r>
      <w:r w:rsidR="00BD453F" w:rsidRPr="00DF333F">
        <w:rPr>
          <w:rFonts w:asciiTheme="minorHAnsi" w:hAnsiTheme="minorHAnsi" w:cstheme="minorHAnsi"/>
          <w:color w:val="auto"/>
          <w:kern w:val="3"/>
          <w:lang w:eastAsia="zh-CN"/>
        </w:rPr>
        <w:t xml:space="preserve">Bryła budynku </w:t>
      </w:r>
      <w:r w:rsidR="00FA2DDD" w:rsidRPr="00DF333F">
        <w:rPr>
          <w:rFonts w:asciiTheme="minorHAnsi" w:hAnsiTheme="minorHAnsi" w:cstheme="minorHAnsi"/>
          <w:color w:val="auto"/>
          <w:kern w:val="3"/>
          <w:lang w:eastAsia="zh-CN"/>
        </w:rPr>
        <w:t>zwarta</w:t>
      </w:r>
      <w:r w:rsidR="00574BF8" w:rsidRPr="00DF333F">
        <w:rPr>
          <w:rFonts w:asciiTheme="minorHAnsi" w:hAnsiTheme="minorHAnsi" w:cstheme="minorHAnsi"/>
          <w:color w:val="auto"/>
          <w:kern w:val="3"/>
          <w:lang w:eastAsia="zh-CN"/>
        </w:rPr>
        <w:t xml:space="preserve">, </w:t>
      </w:r>
      <w:r w:rsidRPr="00DF333F">
        <w:rPr>
          <w:rFonts w:asciiTheme="minorHAnsi" w:hAnsiTheme="minorHAnsi" w:cstheme="minorHAnsi"/>
          <w:color w:val="auto"/>
          <w:kern w:val="3"/>
          <w:lang w:eastAsia="zh-CN"/>
        </w:rPr>
        <w:t>na bazie prostokąta.</w:t>
      </w:r>
      <w:r w:rsidR="00DF333F">
        <w:rPr>
          <w:rFonts w:asciiTheme="minorHAnsi" w:hAnsiTheme="minorHAnsi" w:cstheme="minorHAnsi"/>
          <w:color w:val="auto"/>
          <w:kern w:val="3"/>
          <w:lang w:eastAsia="zh-CN"/>
        </w:rPr>
        <w:t xml:space="preserve"> </w:t>
      </w:r>
      <w:r w:rsidRPr="00DF333F">
        <w:rPr>
          <w:rFonts w:asciiTheme="minorHAnsi" w:hAnsiTheme="minorHAnsi" w:cstheme="minorHAnsi"/>
          <w:color w:val="auto"/>
          <w:kern w:val="3"/>
          <w:lang w:eastAsia="zh-CN"/>
        </w:rPr>
        <w:t xml:space="preserve">Na kondygnacji </w:t>
      </w:r>
      <w:r w:rsidRPr="00B7229C">
        <w:rPr>
          <w:rFonts w:asciiTheme="minorHAnsi" w:hAnsiTheme="minorHAnsi" w:cstheme="minorHAnsi"/>
          <w:color w:val="auto"/>
          <w:kern w:val="3"/>
          <w:lang w:eastAsia="zh-CN"/>
        </w:rPr>
        <w:t xml:space="preserve"> podziemne</w:t>
      </w:r>
      <w:r w:rsidRPr="00DF333F">
        <w:rPr>
          <w:rFonts w:asciiTheme="minorHAnsi" w:hAnsiTheme="minorHAnsi" w:cstheme="minorHAnsi"/>
          <w:color w:val="auto"/>
          <w:kern w:val="3"/>
          <w:lang w:eastAsia="zh-CN"/>
        </w:rPr>
        <w:t>j,</w:t>
      </w:r>
      <w:r w:rsidRPr="00B7229C">
        <w:rPr>
          <w:rFonts w:asciiTheme="minorHAnsi" w:hAnsiTheme="minorHAnsi" w:cstheme="minorHAnsi"/>
          <w:color w:val="auto"/>
          <w:kern w:val="3"/>
          <w:lang w:eastAsia="zh-CN"/>
        </w:rPr>
        <w:t xml:space="preserve"> oprócz </w:t>
      </w:r>
      <w:r w:rsidRPr="00DF333F">
        <w:rPr>
          <w:rFonts w:asciiTheme="minorHAnsi" w:hAnsiTheme="minorHAnsi" w:cstheme="minorHAnsi"/>
          <w:color w:val="auto"/>
          <w:kern w:val="3"/>
          <w:lang w:eastAsia="zh-CN"/>
        </w:rPr>
        <w:t xml:space="preserve">28 </w:t>
      </w:r>
      <w:r w:rsidRPr="00B7229C">
        <w:rPr>
          <w:rFonts w:asciiTheme="minorHAnsi" w:hAnsiTheme="minorHAnsi" w:cstheme="minorHAnsi"/>
          <w:color w:val="auto"/>
          <w:kern w:val="3"/>
          <w:lang w:eastAsia="zh-CN"/>
        </w:rPr>
        <w:t>komórek lokatorskich</w:t>
      </w:r>
      <w:r w:rsidRPr="00DF333F">
        <w:rPr>
          <w:rFonts w:asciiTheme="minorHAnsi" w:hAnsiTheme="minorHAnsi" w:cstheme="minorHAnsi"/>
          <w:color w:val="auto"/>
          <w:kern w:val="3"/>
          <w:lang w:eastAsia="zh-CN"/>
        </w:rPr>
        <w:t>,</w:t>
      </w:r>
      <w:r w:rsidRPr="00B7229C">
        <w:rPr>
          <w:rFonts w:asciiTheme="minorHAnsi" w:hAnsiTheme="minorHAnsi" w:cstheme="minorHAnsi"/>
          <w:color w:val="auto"/>
          <w:kern w:val="3"/>
          <w:lang w:eastAsia="zh-CN"/>
        </w:rPr>
        <w:t xml:space="preserve"> zaprojektowano również:</w:t>
      </w:r>
      <w:r w:rsidRPr="00DF333F">
        <w:rPr>
          <w:rFonts w:asciiTheme="minorHAnsi" w:hAnsiTheme="minorHAnsi" w:cstheme="minorHAnsi"/>
          <w:color w:val="auto"/>
          <w:kern w:val="3"/>
          <w:lang w:eastAsia="zh-CN"/>
        </w:rPr>
        <w:t xml:space="preserve"> </w:t>
      </w:r>
      <w:r w:rsidRPr="00B7229C">
        <w:rPr>
          <w:rFonts w:asciiTheme="minorHAnsi" w:hAnsiTheme="minorHAnsi" w:cstheme="minorHAnsi"/>
          <w:color w:val="auto"/>
          <w:kern w:val="3"/>
          <w:lang w:eastAsia="zh-CN"/>
        </w:rPr>
        <w:t>pomieszczenie wózkowni</w:t>
      </w:r>
      <w:r w:rsidRPr="00DF333F">
        <w:rPr>
          <w:rFonts w:asciiTheme="minorHAnsi" w:hAnsiTheme="minorHAnsi" w:cstheme="minorHAnsi"/>
          <w:color w:val="auto"/>
          <w:kern w:val="3"/>
          <w:lang w:eastAsia="zh-CN"/>
        </w:rPr>
        <w:t xml:space="preserve">, </w:t>
      </w:r>
      <w:r w:rsidRPr="00B7229C">
        <w:rPr>
          <w:rFonts w:asciiTheme="minorHAnsi" w:hAnsiTheme="minorHAnsi" w:cstheme="minorHAnsi"/>
          <w:color w:val="auto"/>
          <w:kern w:val="3"/>
          <w:lang w:eastAsia="zh-CN"/>
        </w:rPr>
        <w:t>pomieszczenie na rowery</w:t>
      </w:r>
      <w:r w:rsidRPr="00DF333F">
        <w:rPr>
          <w:rFonts w:asciiTheme="minorHAnsi" w:hAnsiTheme="minorHAnsi" w:cstheme="minorHAnsi"/>
          <w:color w:val="auto"/>
          <w:kern w:val="3"/>
          <w:lang w:eastAsia="zh-CN"/>
        </w:rPr>
        <w:t xml:space="preserve">, </w:t>
      </w:r>
      <w:r w:rsidRPr="00B7229C">
        <w:rPr>
          <w:rFonts w:asciiTheme="minorHAnsi" w:hAnsiTheme="minorHAnsi" w:cstheme="minorHAnsi"/>
          <w:color w:val="auto"/>
          <w:kern w:val="3"/>
          <w:lang w:eastAsia="zh-CN"/>
        </w:rPr>
        <w:t>pomieszczenie porządkowe</w:t>
      </w:r>
      <w:r w:rsidRPr="00DF333F">
        <w:rPr>
          <w:rFonts w:asciiTheme="minorHAnsi" w:hAnsiTheme="minorHAnsi" w:cstheme="minorHAnsi"/>
          <w:color w:val="auto"/>
          <w:kern w:val="3"/>
          <w:lang w:eastAsia="zh-CN"/>
        </w:rPr>
        <w:t xml:space="preserve">, </w:t>
      </w:r>
      <w:r w:rsidRPr="00B7229C">
        <w:rPr>
          <w:rFonts w:asciiTheme="minorHAnsi" w:hAnsiTheme="minorHAnsi" w:cstheme="minorHAnsi"/>
          <w:color w:val="auto"/>
          <w:kern w:val="3"/>
          <w:lang w:eastAsia="zh-CN"/>
        </w:rPr>
        <w:t>pomieszczenie węzła ciepłowniczego</w:t>
      </w:r>
      <w:r w:rsidRPr="00DF333F">
        <w:rPr>
          <w:rFonts w:asciiTheme="minorHAnsi" w:hAnsiTheme="minorHAnsi" w:cstheme="minorHAnsi"/>
          <w:color w:val="auto"/>
          <w:kern w:val="3"/>
          <w:lang w:eastAsia="zh-CN"/>
        </w:rPr>
        <w:t xml:space="preserve">, </w:t>
      </w:r>
      <w:r w:rsidRPr="00B7229C">
        <w:rPr>
          <w:rFonts w:asciiTheme="minorHAnsi" w:hAnsiTheme="minorHAnsi" w:cstheme="minorHAnsi"/>
          <w:color w:val="auto"/>
          <w:kern w:val="3"/>
          <w:lang w:eastAsia="zh-CN"/>
        </w:rPr>
        <w:t>pomieszczenie techniczne(wodomierz)</w:t>
      </w:r>
      <w:r w:rsidR="00DF333F" w:rsidRPr="00DF333F">
        <w:rPr>
          <w:rFonts w:asciiTheme="minorHAnsi" w:hAnsiTheme="minorHAnsi" w:cstheme="minorHAnsi"/>
          <w:color w:val="auto"/>
          <w:kern w:val="3"/>
          <w:lang w:eastAsia="zh-CN"/>
        </w:rPr>
        <w:t xml:space="preserve">, </w:t>
      </w:r>
      <w:r w:rsidRPr="00B7229C">
        <w:rPr>
          <w:rFonts w:asciiTheme="minorHAnsi" w:hAnsiTheme="minorHAnsi" w:cstheme="minorHAnsi"/>
          <w:color w:val="auto"/>
          <w:kern w:val="3"/>
          <w:lang w:eastAsia="zh-CN"/>
        </w:rPr>
        <w:t>pomieszczenie IT z odrębnymi korytarzami.</w:t>
      </w:r>
      <w:r w:rsidR="00DF333F" w:rsidRPr="00DF333F">
        <w:rPr>
          <w:rFonts w:asciiTheme="minorHAnsi" w:hAnsiTheme="minorHAnsi" w:cstheme="minorHAnsi"/>
          <w:color w:val="auto"/>
          <w:kern w:val="3"/>
          <w:lang w:eastAsia="zh-CN"/>
        </w:rPr>
        <w:t xml:space="preserve"> </w:t>
      </w:r>
      <w:r w:rsidRPr="00B7229C">
        <w:rPr>
          <w:rFonts w:asciiTheme="minorHAnsi" w:hAnsiTheme="minorHAnsi" w:cstheme="minorHAnsi"/>
          <w:color w:val="auto"/>
          <w:kern w:val="3"/>
          <w:lang w:eastAsia="zh-CN"/>
        </w:rPr>
        <w:t xml:space="preserve">Skomunikowanie kondygnacji podziemnej z kondygnacjami mieszkalnymi planowane jest poprzez </w:t>
      </w:r>
      <w:r w:rsidR="003558F1">
        <w:rPr>
          <w:rFonts w:asciiTheme="minorHAnsi" w:hAnsiTheme="minorHAnsi" w:cstheme="minorHAnsi"/>
          <w:color w:val="auto"/>
          <w:kern w:val="3"/>
          <w:lang w:eastAsia="zh-CN"/>
        </w:rPr>
        <w:t xml:space="preserve">jedną </w:t>
      </w:r>
      <w:r w:rsidRPr="00B7229C">
        <w:rPr>
          <w:rFonts w:asciiTheme="minorHAnsi" w:hAnsiTheme="minorHAnsi" w:cstheme="minorHAnsi"/>
          <w:color w:val="auto"/>
          <w:kern w:val="3"/>
          <w:lang w:eastAsia="zh-CN"/>
        </w:rPr>
        <w:t>klatk</w:t>
      </w:r>
      <w:r w:rsidR="00DF333F" w:rsidRPr="00DF333F">
        <w:rPr>
          <w:rFonts w:asciiTheme="minorHAnsi" w:hAnsiTheme="minorHAnsi" w:cstheme="minorHAnsi"/>
          <w:color w:val="auto"/>
          <w:kern w:val="3"/>
          <w:lang w:eastAsia="zh-CN"/>
        </w:rPr>
        <w:t>ę</w:t>
      </w:r>
      <w:r w:rsidRPr="00B7229C">
        <w:rPr>
          <w:rFonts w:asciiTheme="minorHAnsi" w:hAnsiTheme="minorHAnsi" w:cstheme="minorHAnsi"/>
          <w:color w:val="auto"/>
          <w:kern w:val="3"/>
          <w:lang w:eastAsia="zh-CN"/>
        </w:rPr>
        <w:t xml:space="preserve"> schodow</w:t>
      </w:r>
      <w:r w:rsidR="00DF333F" w:rsidRPr="00DF333F">
        <w:rPr>
          <w:rFonts w:asciiTheme="minorHAnsi" w:hAnsiTheme="minorHAnsi" w:cstheme="minorHAnsi"/>
          <w:color w:val="auto"/>
          <w:kern w:val="3"/>
          <w:lang w:eastAsia="zh-CN"/>
        </w:rPr>
        <w:t>ą</w:t>
      </w:r>
      <w:r w:rsidRPr="00B7229C">
        <w:rPr>
          <w:rFonts w:asciiTheme="minorHAnsi" w:hAnsiTheme="minorHAnsi" w:cstheme="minorHAnsi"/>
          <w:color w:val="auto"/>
          <w:kern w:val="3"/>
          <w:lang w:eastAsia="zh-CN"/>
        </w:rPr>
        <w:t xml:space="preserve"> z wind</w:t>
      </w:r>
      <w:r w:rsidR="00DF333F" w:rsidRPr="00DF333F">
        <w:rPr>
          <w:rFonts w:asciiTheme="minorHAnsi" w:hAnsiTheme="minorHAnsi" w:cstheme="minorHAnsi"/>
          <w:color w:val="auto"/>
          <w:kern w:val="3"/>
          <w:lang w:eastAsia="zh-CN"/>
        </w:rPr>
        <w:t>ą. Dźwig osobowy o wymiarach wewnętrznych kabiny nie mniejszych niż 1,</w:t>
      </w:r>
      <w:r w:rsidR="00DF333F">
        <w:rPr>
          <w:rFonts w:asciiTheme="minorHAnsi" w:hAnsiTheme="minorHAnsi" w:cstheme="minorHAnsi"/>
          <w:color w:val="auto"/>
          <w:kern w:val="3"/>
          <w:lang w:eastAsia="zh-CN"/>
        </w:rPr>
        <w:t>25</w:t>
      </w:r>
      <w:r w:rsidR="00DF333F" w:rsidRPr="00DF333F">
        <w:rPr>
          <w:rFonts w:asciiTheme="minorHAnsi" w:hAnsiTheme="minorHAnsi" w:cstheme="minorHAnsi"/>
          <w:color w:val="auto"/>
          <w:kern w:val="3"/>
          <w:lang w:eastAsia="zh-CN"/>
        </w:rPr>
        <w:t xml:space="preserve">m szerokości i 2,1m </w:t>
      </w:r>
      <w:r w:rsidR="00DF333F">
        <w:rPr>
          <w:rFonts w:asciiTheme="minorHAnsi" w:hAnsiTheme="minorHAnsi" w:cstheme="minorHAnsi"/>
          <w:color w:val="auto"/>
          <w:kern w:val="3"/>
          <w:lang w:eastAsia="zh-CN"/>
        </w:rPr>
        <w:t>głębokości</w:t>
      </w:r>
      <w:r w:rsidR="00DF333F" w:rsidRPr="00DF333F">
        <w:rPr>
          <w:rFonts w:asciiTheme="minorHAnsi" w:hAnsiTheme="minorHAnsi" w:cstheme="minorHAnsi"/>
          <w:color w:val="auto"/>
          <w:kern w:val="3"/>
          <w:lang w:eastAsia="zh-CN"/>
        </w:rPr>
        <w:t>, pozwalających przetransportować chorego na noszach</w:t>
      </w:r>
      <w:r w:rsidR="003558F1">
        <w:rPr>
          <w:rFonts w:asciiTheme="minorHAnsi" w:hAnsiTheme="minorHAnsi" w:cstheme="minorHAnsi"/>
          <w:color w:val="auto"/>
          <w:kern w:val="3"/>
          <w:lang w:eastAsia="zh-CN"/>
        </w:rPr>
        <w:t xml:space="preserve"> oraz dostosowany do obsługi dla osób ze szczególnymi potrzebami</w:t>
      </w:r>
      <w:r w:rsidR="00DF333F" w:rsidRPr="00DF333F">
        <w:rPr>
          <w:rFonts w:asciiTheme="minorHAnsi" w:hAnsiTheme="minorHAnsi" w:cstheme="minorHAnsi"/>
          <w:color w:val="auto"/>
          <w:kern w:val="3"/>
          <w:lang w:eastAsia="zh-CN"/>
        </w:rPr>
        <w:t>.</w:t>
      </w:r>
      <w:r w:rsidR="00DF333F">
        <w:rPr>
          <w:rFonts w:asciiTheme="minorHAnsi" w:hAnsiTheme="minorHAnsi" w:cstheme="minorHAnsi"/>
          <w:color w:val="auto"/>
          <w:kern w:val="3"/>
          <w:lang w:eastAsia="zh-CN"/>
        </w:rPr>
        <w:t xml:space="preserve"> </w:t>
      </w:r>
    </w:p>
    <w:p w14:paraId="0F1AB386" w14:textId="1E1C9E50" w:rsidR="00DF333F" w:rsidRPr="00DF333F" w:rsidRDefault="00DF333F" w:rsidP="00DF333F">
      <w:pPr>
        <w:autoSpaceDE w:val="0"/>
        <w:autoSpaceDN w:val="0"/>
        <w:adjustRightInd w:val="0"/>
        <w:spacing w:line="276" w:lineRule="auto"/>
        <w:jc w:val="both"/>
        <w:rPr>
          <w:rFonts w:asciiTheme="minorHAnsi" w:hAnsiTheme="minorHAnsi" w:cstheme="minorHAnsi"/>
          <w:color w:val="auto"/>
          <w:kern w:val="3"/>
          <w:lang w:eastAsia="zh-CN"/>
        </w:rPr>
      </w:pPr>
      <w:r w:rsidRPr="00DF333F">
        <w:rPr>
          <w:rFonts w:asciiTheme="minorHAnsi" w:hAnsiTheme="minorHAnsi" w:cstheme="minorHAnsi"/>
          <w:color w:val="auto"/>
          <w:kern w:val="3"/>
          <w:lang w:eastAsia="zh-CN"/>
        </w:rPr>
        <w:t>Osoby z niepełnosprawnościami będą posiadały dostęp do budynku z poziomu terenu poprzez kondygnację podziemną: zaprojektowano</w:t>
      </w:r>
      <w:r>
        <w:rPr>
          <w:rFonts w:asciiTheme="minorHAnsi" w:hAnsiTheme="minorHAnsi" w:cstheme="minorHAnsi"/>
          <w:color w:val="auto"/>
          <w:kern w:val="3"/>
          <w:lang w:eastAsia="zh-CN"/>
        </w:rPr>
        <w:t xml:space="preserve"> </w:t>
      </w:r>
      <w:r w:rsidRPr="00DF333F">
        <w:rPr>
          <w:rFonts w:asciiTheme="minorHAnsi" w:hAnsiTheme="minorHAnsi" w:cstheme="minorHAnsi"/>
          <w:color w:val="auto"/>
          <w:kern w:val="3"/>
          <w:lang w:eastAsia="zh-CN"/>
        </w:rPr>
        <w:t>w ścianie szczytowej</w:t>
      </w:r>
      <w:r>
        <w:rPr>
          <w:rFonts w:asciiTheme="minorHAnsi" w:hAnsiTheme="minorHAnsi" w:cstheme="minorHAnsi"/>
          <w:color w:val="auto"/>
          <w:kern w:val="3"/>
          <w:lang w:eastAsia="zh-CN"/>
        </w:rPr>
        <w:t xml:space="preserve"> (od strony budynku Nr 2</w:t>
      </w:r>
      <w:r w:rsidRPr="00DF333F">
        <w:rPr>
          <w:rFonts w:asciiTheme="minorHAnsi" w:hAnsiTheme="minorHAnsi" w:cstheme="minorHAnsi"/>
          <w:color w:val="auto"/>
          <w:kern w:val="3"/>
          <w:lang w:eastAsia="zh-CN"/>
        </w:rPr>
        <w:t xml:space="preserve">) strefę wydzieloną skarpą z  odrębnym dostępowym wejściem przez przedsionek do korytarza w strefie komórek lokatorskich i poprzez dojście korytarzem do klatki schodowej z windą, co umożliwi tym samym wjazd na poszczególne </w:t>
      </w:r>
      <w:r w:rsidRPr="00DF333F">
        <w:rPr>
          <w:rFonts w:asciiTheme="minorHAnsi" w:hAnsiTheme="minorHAnsi" w:cstheme="minorHAnsi"/>
          <w:color w:val="auto"/>
          <w:kern w:val="3"/>
          <w:lang w:eastAsia="zh-CN"/>
        </w:rPr>
        <w:lastRenderedPageBreak/>
        <w:t xml:space="preserve">kondygnacje budynku. Ten wjazd/wejście jest również obowiązujący dla osób z niepełnosprawnościami chcących skorzystać z terenu rekreacji znajdującego się w południowo-wschodniej strefie obszaru inwestycji (plac zabaw): windą z kondygnacji podziemnej na poziom parteru i wyjściem w poziomie parteru z klatki schodowej poprzez chodnik prowadzący bezpośrednio na tereny zieleni i do placu zabaw. </w:t>
      </w:r>
    </w:p>
    <w:p w14:paraId="0F6EE3DF" w14:textId="78431447" w:rsidR="00B7229C" w:rsidRPr="00A05E84" w:rsidRDefault="00A05E84" w:rsidP="00727485">
      <w:pPr>
        <w:autoSpaceDE w:val="0"/>
        <w:autoSpaceDN w:val="0"/>
        <w:adjustRightInd w:val="0"/>
        <w:spacing w:line="276" w:lineRule="auto"/>
        <w:jc w:val="both"/>
        <w:rPr>
          <w:rFonts w:asciiTheme="minorHAnsi" w:hAnsiTheme="minorHAnsi" w:cstheme="minorHAnsi"/>
          <w:color w:val="auto"/>
          <w:kern w:val="3"/>
          <w:lang w:eastAsia="zh-CN"/>
        </w:rPr>
      </w:pPr>
      <w:r w:rsidRPr="00A05E84">
        <w:rPr>
          <w:rFonts w:asciiTheme="minorHAnsi" w:hAnsiTheme="minorHAnsi" w:cstheme="minorHAnsi"/>
          <w:b/>
          <w:bCs/>
          <w:color w:val="auto"/>
          <w:kern w:val="3"/>
          <w:lang w:eastAsia="zh-CN"/>
        </w:rPr>
        <w:t>UWAGA:</w:t>
      </w:r>
      <w:r w:rsidRPr="00A05E84">
        <w:rPr>
          <w:rFonts w:asciiTheme="minorHAnsi" w:hAnsiTheme="minorHAnsi" w:cstheme="minorHAnsi"/>
          <w:color w:val="auto"/>
          <w:kern w:val="3"/>
          <w:lang w:eastAsia="zh-CN"/>
        </w:rPr>
        <w:t xml:space="preserve"> </w:t>
      </w:r>
      <w:r>
        <w:rPr>
          <w:rFonts w:asciiTheme="minorHAnsi" w:hAnsiTheme="minorHAnsi" w:cstheme="minorHAnsi"/>
          <w:color w:val="auto"/>
          <w:kern w:val="3"/>
          <w:lang w:eastAsia="zh-CN"/>
        </w:rPr>
        <w:t xml:space="preserve">- Wykonawca przedstawi do zaopiniowania Inspektorowi Nadzoru Inwestorskiego oraz do akceptacji Zamawiającemu </w:t>
      </w:r>
      <w:r w:rsidRPr="00A05E84">
        <w:rPr>
          <w:rFonts w:asciiTheme="minorHAnsi" w:hAnsiTheme="minorHAnsi" w:cstheme="minorHAnsi"/>
          <w:color w:val="auto"/>
          <w:kern w:val="3"/>
          <w:lang w:eastAsia="zh-CN"/>
        </w:rPr>
        <w:t>rysunki szczegółowe detalu wykończenia windy oraz rysunki wykonawcze dla</w:t>
      </w:r>
      <w:r>
        <w:rPr>
          <w:rFonts w:asciiTheme="minorHAnsi" w:hAnsiTheme="minorHAnsi" w:cstheme="minorHAnsi"/>
          <w:color w:val="auto"/>
          <w:kern w:val="3"/>
          <w:lang w:eastAsia="zh-CN"/>
        </w:rPr>
        <w:t xml:space="preserve"> </w:t>
      </w:r>
      <w:r w:rsidRPr="00A05E84">
        <w:rPr>
          <w:rFonts w:asciiTheme="minorHAnsi" w:hAnsiTheme="minorHAnsi" w:cstheme="minorHAnsi"/>
          <w:color w:val="auto"/>
          <w:kern w:val="3"/>
          <w:lang w:eastAsia="zh-CN"/>
        </w:rPr>
        <w:t xml:space="preserve">wybranego </w:t>
      </w:r>
      <w:r>
        <w:rPr>
          <w:rFonts w:asciiTheme="minorHAnsi" w:hAnsiTheme="minorHAnsi" w:cstheme="minorHAnsi"/>
          <w:color w:val="auto"/>
          <w:kern w:val="3"/>
          <w:lang w:eastAsia="zh-CN"/>
        </w:rPr>
        <w:t>konkretnego modelu dźwigu osobowego</w:t>
      </w:r>
      <w:r w:rsidRPr="00A05E84">
        <w:rPr>
          <w:rFonts w:asciiTheme="minorHAnsi" w:hAnsiTheme="minorHAnsi" w:cstheme="minorHAnsi"/>
          <w:color w:val="auto"/>
          <w:kern w:val="3"/>
          <w:lang w:eastAsia="zh-CN"/>
        </w:rPr>
        <w:t xml:space="preserve"> (</w:t>
      </w:r>
      <w:r>
        <w:rPr>
          <w:rFonts w:asciiTheme="minorHAnsi" w:hAnsiTheme="minorHAnsi" w:cstheme="minorHAnsi"/>
          <w:color w:val="auto"/>
          <w:kern w:val="3"/>
          <w:lang w:eastAsia="zh-CN"/>
        </w:rPr>
        <w:t>w oparciu o załączoną dokumentację techniczną).</w:t>
      </w:r>
    </w:p>
    <w:p w14:paraId="5CB1B492" w14:textId="5B0F719F" w:rsidR="00C22005" w:rsidRDefault="00D74695" w:rsidP="00352D58">
      <w:pPr>
        <w:autoSpaceDE w:val="0"/>
        <w:autoSpaceDN w:val="0"/>
        <w:adjustRightInd w:val="0"/>
        <w:spacing w:before="120" w:line="276" w:lineRule="auto"/>
        <w:jc w:val="both"/>
        <w:rPr>
          <w:rFonts w:asciiTheme="minorHAnsi" w:hAnsiTheme="minorHAnsi" w:cstheme="minorHAnsi"/>
          <w:color w:val="auto"/>
          <w:kern w:val="3"/>
          <w:lang w:eastAsia="zh-CN"/>
        </w:rPr>
      </w:pPr>
      <w:r w:rsidRPr="00C22005">
        <w:rPr>
          <w:rFonts w:asciiTheme="minorHAnsi" w:hAnsiTheme="minorHAnsi" w:cstheme="minorHAnsi"/>
          <w:color w:val="auto"/>
          <w:kern w:val="3"/>
          <w:lang w:eastAsia="zh-CN"/>
        </w:rPr>
        <w:t xml:space="preserve">Przewiduje się </w:t>
      </w:r>
      <w:r w:rsidR="00FA2DDD" w:rsidRPr="00C22005">
        <w:rPr>
          <w:rFonts w:asciiTheme="minorHAnsi" w:hAnsiTheme="minorHAnsi" w:cstheme="minorHAnsi"/>
          <w:color w:val="auto"/>
          <w:kern w:val="3"/>
          <w:lang w:eastAsia="zh-CN"/>
        </w:rPr>
        <w:t>elewacje</w:t>
      </w:r>
      <w:r w:rsidR="00A05E84">
        <w:rPr>
          <w:rFonts w:asciiTheme="minorHAnsi" w:hAnsiTheme="minorHAnsi" w:cstheme="minorHAnsi"/>
          <w:color w:val="auto"/>
          <w:kern w:val="3"/>
          <w:lang w:eastAsia="zh-CN"/>
        </w:rPr>
        <w:t xml:space="preserve"> budynku </w:t>
      </w:r>
      <w:r w:rsidR="00FA2DDD" w:rsidRPr="00C22005">
        <w:rPr>
          <w:rFonts w:asciiTheme="minorHAnsi" w:hAnsiTheme="minorHAnsi" w:cstheme="minorHAnsi"/>
          <w:color w:val="auto"/>
          <w:kern w:val="3"/>
          <w:lang w:eastAsia="zh-CN"/>
        </w:rPr>
        <w:t xml:space="preserve"> tynkowane w systemie ETICS</w:t>
      </w:r>
      <w:r w:rsidRPr="00C22005">
        <w:rPr>
          <w:rFonts w:asciiTheme="minorHAnsi" w:hAnsiTheme="minorHAnsi" w:cstheme="minorHAnsi"/>
          <w:color w:val="auto"/>
          <w:kern w:val="3"/>
          <w:lang w:eastAsia="zh-CN"/>
        </w:rPr>
        <w:t xml:space="preserve">. </w:t>
      </w:r>
      <w:r w:rsidR="00FA2DDD" w:rsidRPr="00C22005">
        <w:rPr>
          <w:rFonts w:asciiTheme="minorHAnsi" w:hAnsiTheme="minorHAnsi" w:cstheme="minorHAnsi"/>
          <w:color w:val="auto"/>
          <w:kern w:val="3"/>
          <w:lang w:eastAsia="zh-CN"/>
        </w:rPr>
        <w:t>Sposób montażu izolacji termicznej należy prowadzić zgodnie z zaleceniami producentów. Elewacje wykończone</w:t>
      </w:r>
      <w:r w:rsidRPr="00C22005">
        <w:rPr>
          <w:rFonts w:asciiTheme="minorHAnsi" w:hAnsiTheme="minorHAnsi" w:cstheme="minorHAnsi"/>
          <w:color w:val="auto"/>
          <w:kern w:val="3"/>
          <w:lang w:eastAsia="zh-CN"/>
        </w:rPr>
        <w:t xml:space="preserve"> zostaną</w:t>
      </w:r>
      <w:r w:rsidR="00FA2DDD" w:rsidRPr="00C22005">
        <w:rPr>
          <w:rFonts w:asciiTheme="minorHAnsi" w:hAnsiTheme="minorHAnsi" w:cstheme="minorHAnsi"/>
          <w:color w:val="auto"/>
          <w:kern w:val="3"/>
          <w:lang w:eastAsia="zh-CN"/>
        </w:rPr>
        <w:t xml:space="preserve"> </w:t>
      </w:r>
      <w:r w:rsidR="00C22005" w:rsidRPr="00C22005">
        <w:rPr>
          <w:rFonts w:asciiTheme="minorHAnsi" w:hAnsiTheme="minorHAnsi" w:cstheme="minorHAnsi"/>
          <w:color w:val="auto"/>
          <w:kern w:val="3"/>
          <w:lang w:eastAsia="zh-CN"/>
        </w:rPr>
        <w:t>systemowym</w:t>
      </w:r>
      <w:r w:rsidR="00C22005">
        <w:rPr>
          <w:rFonts w:asciiTheme="minorHAnsi" w:hAnsiTheme="minorHAnsi" w:cstheme="minorHAnsi"/>
          <w:color w:val="auto"/>
          <w:kern w:val="3"/>
          <w:lang w:eastAsia="zh-CN"/>
        </w:rPr>
        <w:t>,</w:t>
      </w:r>
      <w:r w:rsidR="00C22005" w:rsidRPr="00C22005">
        <w:rPr>
          <w:rFonts w:asciiTheme="minorHAnsi" w:hAnsiTheme="minorHAnsi" w:cstheme="minorHAnsi"/>
          <w:color w:val="auto"/>
          <w:kern w:val="3"/>
          <w:lang w:eastAsia="zh-CN"/>
        </w:rPr>
        <w:t xml:space="preserve"> silikatowym </w:t>
      </w:r>
      <w:r w:rsidR="00FA2DDD" w:rsidRPr="00C22005">
        <w:rPr>
          <w:rFonts w:asciiTheme="minorHAnsi" w:hAnsiTheme="minorHAnsi" w:cstheme="minorHAnsi"/>
          <w:color w:val="auto"/>
          <w:kern w:val="3"/>
          <w:lang w:eastAsia="zh-CN"/>
        </w:rPr>
        <w:t>tynkiem cienkowarstwowym</w:t>
      </w:r>
      <w:r w:rsidR="00C22005">
        <w:rPr>
          <w:rFonts w:asciiTheme="minorHAnsi" w:hAnsiTheme="minorHAnsi" w:cstheme="minorHAnsi"/>
          <w:color w:val="auto"/>
          <w:kern w:val="3"/>
          <w:lang w:eastAsia="zh-CN"/>
        </w:rPr>
        <w:t>,</w:t>
      </w:r>
      <w:r w:rsidR="00C22005" w:rsidRPr="00C22005">
        <w:rPr>
          <w:rFonts w:asciiTheme="minorHAnsi" w:hAnsiTheme="minorHAnsi" w:cstheme="minorHAnsi"/>
          <w:color w:val="auto"/>
          <w:kern w:val="3"/>
          <w:lang w:eastAsia="zh-CN"/>
        </w:rPr>
        <w:t xml:space="preserve"> </w:t>
      </w:r>
      <w:proofErr w:type="spellStart"/>
      <w:r w:rsidR="00C22005" w:rsidRPr="00C22005">
        <w:rPr>
          <w:rFonts w:asciiTheme="minorHAnsi" w:hAnsiTheme="minorHAnsi" w:cstheme="minorHAnsi"/>
          <w:color w:val="auto"/>
          <w:kern w:val="3"/>
          <w:lang w:eastAsia="zh-CN"/>
        </w:rPr>
        <w:t>boniowanym</w:t>
      </w:r>
      <w:proofErr w:type="spellEnd"/>
      <w:r w:rsidR="00C22005">
        <w:rPr>
          <w:rFonts w:asciiTheme="minorHAnsi" w:hAnsiTheme="minorHAnsi" w:cstheme="minorHAnsi"/>
          <w:color w:val="auto"/>
          <w:kern w:val="3"/>
          <w:lang w:eastAsia="zh-CN"/>
        </w:rPr>
        <w:t>,</w:t>
      </w:r>
      <w:r w:rsidR="00C22005" w:rsidRPr="00C22005">
        <w:rPr>
          <w:rFonts w:asciiTheme="minorHAnsi" w:hAnsiTheme="minorHAnsi" w:cstheme="minorHAnsi"/>
          <w:color w:val="auto"/>
          <w:kern w:val="3"/>
          <w:lang w:eastAsia="zh-CN"/>
        </w:rPr>
        <w:t xml:space="preserve"> malowany</w:t>
      </w:r>
      <w:r w:rsidR="00C22005">
        <w:rPr>
          <w:rFonts w:asciiTheme="minorHAnsi" w:hAnsiTheme="minorHAnsi" w:cstheme="minorHAnsi"/>
          <w:color w:val="auto"/>
          <w:kern w:val="3"/>
          <w:lang w:eastAsia="zh-CN"/>
        </w:rPr>
        <w:t>m</w:t>
      </w:r>
      <w:r w:rsidR="00C22005" w:rsidRPr="00C22005">
        <w:rPr>
          <w:rFonts w:asciiTheme="minorHAnsi" w:hAnsiTheme="minorHAnsi" w:cstheme="minorHAnsi"/>
          <w:color w:val="auto"/>
          <w:kern w:val="3"/>
          <w:lang w:eastAsia="zh-CN"/>
        </w:rPr>
        <w:t xml:space="preserve"> farbami silikonowymi. Cokół i kominy wykończone tynkiem dekoracyjnym mozaikowym na bazie barwionego kruszywa o uziarnieniu od 1 do 1,6mm</w:t>
      </w:r>
      <w:r w:rsidR="00C22005">
        <w:rPr>
          <w:rFonts w:asciiTheme="minorHAnsi" w:hAnsiTheme="minorHAnsi" w:cstheme="minorHAnsi"/>
          <w:color w:val="auto"/>
          <w:kern w:val="3"/>
          <w:lang w:eastAsia="zh-CN"/>
        </w:rPr>
        <w:t xml:space="preserve">. </w:t>
      </w:r>
      <w:r w:rsidR="00F00AEF">
        <w:rPr>
          <w:rFonts w:asciiTheme="minorHAnsi" w:hAnsiTheme="minorHAnsi" w:cstheme="minorHAnsi"/>
          <w:color w:val="auto"/>
          <w:kern w:val="3"/>
          <w:lang w:eastAsia="zh-CN"/>
        </w:rPr>
        <w:t>Część elewacji wykończona p</w:t>
      </w:r>
      <w:r w:rsidR="00F00AEF" w:rsidRPr="00C22005">
        <w:rPr>
          <w:rFonts w:asciiTheme="minorHAnsi" w:hAnsiTheme="minorHAnsi" w:cstheme="minorHAnsi"/>
          <w:color w:val="auto"/>
          <w:kern w:val="3"/>
          <w:lang w:eastAsia="zh-CN"/>
        </w:rPr>
        <w:t>anel</w:t>
      </w:r>
      <w:r w:rsidR="00F00AEF">
        <w:rPr>
          <w:rFonts w:asciiTheme="minorHAnsi" w:hAnsiTheme="minorHAnsi" w:cstheme="minorHAnsi"/>
          <w:color w:val="auto"/>
          <w:kern w:val="3"/>
          <w:lang w:eastAsia="zh-CN"/>
        </w:rPr>
        <w:t>ami</w:t>
      </w:r>
      <w:r w:rsidR="00F00AEF" w:rsidRPr="00C22005">
        <w:rPr>
          <w:rFonts w:asciiTheme="minorHAnsi" w:hAnsiTheme="minorHAnsi" w:cstheme="minorHAnsi"/>
          <w:color w:val="auto"/>
          <w:kern w:val="3"/>
          <w:lang w:eastAsia="zh-CN"/>
        </w:rPr>
        <w:t xml:space="preserve"> elewacyjn</w:t>
      </w:r>
      <w:r w:rsidR="00F00AEF">
        <w:rPr>
          <w:rFonts w:asciiTheme="minorHAnsi" w:hAnsiTheme="minorHAnsi" w:cstheme="minorHAnsi"/>
          <w:color w:val="auto"/>
          <w:kern w:val="3"/>
          <w:lang w:eastAsia="zh-CN"/>
        </w:rPr>
        <w:t>ymi</w:t>
      </w:r>
      <w:r w:rsidR="00F00AEF" w:rsidRPr="00C22005">
        <w:rPr>
          <w:rFonts w:asciiTheme="minorHAnsi" w:hAnsiTheme="minorHAnsi" w:cstheme="minorHAnsi"/>
          <w:color w:val="auto"/>
          <w:kern w:val="3"/>
          <w:lang w:eastAsia="zh-CN"/>
        </w:rPr>
        <w:t xml:space="preserve"> imitując</w:t>
      </w:r>
      <w:r w:rsidR="00F00AEF">
        <w:rPr>
          <w:rFonts w:asciiTheme="minorHAnsi" w:hAnsiTheme="minorHAnsi" w:cstheme="minorHAnsi"/>
          <w:color w:val="auto"/>
          <w:kern w:val="3"/>
          <w:lang w:eastAsia="zh-CN"/>
        </w:rPr>
        <w:t>ymi</w:t>
      </w:r>
      <w:r w:rsidR="00F00AEF" w:rsidRPr="00C22005">
        <w:rPr>
          <w:rFonts w:asciiTheme="minorHAnsi" w:hAnsiTheme="minorHAnsi" w:cstheme="minorHAnsi"/>
          <w:color w:val="auto"/>
          <w:kern w:val="3"/>
          <w:lang w:eastAsia="zh-CN"/>
        </w:rPr>
        <w:t xml:space="preserve"> deskę w układzie poziomym</w:t>
      </w:r>
      <w:r w:rsidR="00F00AEF">
        <w:rPr>
          <w:rFonts w:asciiTheme="minorHAnsi" w:hAnsiTheme="minorHAnsi" w:cstheme="minorHAnsi"/>
          <w:color w:val="auto"/>
          <w:kern w:val="3"/>
          <w:lang w:eastAsia="zh-CN"/>
        </w:rPr>
        <w:t>,</w:t>
      </w:r>
      <w:r w:rsidR="00F00AEF" w:rsidRPr="00C22005">
        <w:rPr>
          <w:rFonts w:asciiTheme="minorHAnsi" w:hAnsiTheme="minorHAnsi" w:cstheme="minorHAnsi"/>
          <w:color w:val="auto"/>
          <w:kern w:val="3"/>
          <w:lang w:eastAsia="zh-CN"/>
        </w:rPr>
        <w:t xml:space="preserve"> mocowan</w:t>
      </w:r>
      <w:r w:rsidR="00F00AEF">
        <w:rPr>
          <w:rFonts w:asciiTheme="minorHAnsi" w:hAnsiTheme="minorHAnsi" w:cstheme="minorHAnsi"/>
          <w:color w:val="auto"/>
          <w:kern w:val="3"/>
          <w:lang w:eastAsia="zh-CN"/>
        </w:rPr>
        <w:t>ymi</w:t>
      </w:r>
      <w:r w:rsidR="00F00AEF" w:rsidRPr="00C22005">
        <w:rPr>
          <w:rFonts w:asciiTheme="minorHAnsi" w:hAnsiTheme="minorHAnsi" w:cstheme="minorHAnsi"/>
          <w:color w:val="auto"/>
          <w:kern w:val="3"/>
          <w:lang w:eastAsia="zh-CN"/>
        </w:rPr>
        <w:t xml:space="preserve"> bezpośrednio do warstwy termoizolacyjnej</w:t>
      </w:r>
      <w:r w:rsidR="00F00AEF" w:rsidRPr="00F00AEF">
        <w:rPr>
          <w:rFonts w:asciiTheme="minorHAnsi" w:hAnsiTheme="minorHAnsi" w:cstheme="minorHAnsi"/>
          <w:color w:val="auto"/>
          <w:kern w:val="3"/>
          <w:lang w:eastAsia="zh-CN"/>
        </w:rPr>
        <w:t xml:space="preserve"> ściany. Budynek posiadać będzie balkony z balustradami </w:t>
      </w:r>
      <w:r w:rsidR="00F00AEF" w:rsidRPr="00C22005">
        <w:rPr>
          <w:rFonts w:asciiTheme="minorHAnsi" w:hAnsiTheme="minorHAnsi" w:cstheme="minorHAnsi"/>
          <w:color w:val="auto"/>
          <w:kern w:val="3"/>
          <w:lang w:eastAsia="zh-CN"/>
        </w:rPr>
        <w:t xml:space="preserve">o </w:t>
      </w:r>
      <w:r w:rsidR="00F00AEF" w:rsidRPr="003129E1">
        <w:rPr>
          <w:rFonts w:asciiTheme="minorHAnsi" w:hAnsiTheme="minorHAnsi" w:cstheme="minorHAnsi"/>
          <w:color w:val="auto"/>
          <w:kern w:val="3"/>
          <w:lang w:eastAsia="zh-CN"/>
        </w:rPr>
        <w:t>konstrukcji stalowej ocynkowanej ogniowo lub aluminiowej z wypełnieniem</w:t>
      </w:r>
      <w:r w:rsidR="00F00AEF" w:rsidRPr="00C22005">
        <w:rPr>
          <w:rFonts w:asciiTheme="minorHAnsi" w:hAnsiTheme="minorHAnsi" w:cstheme="minorHAnsi"/>
          <w:color w:val="auto"/>
          <w:kern w:val="3"/>
          <w:lang w:eastAsia="zh-CN"/>
        </w:rPr>
        <w:t xml:space="preserve"> przestrzeni balustrady szkłem systemowym mlecznym przezroczystość 50%</w:t>
      </w:r>
      <w:r w:rsidR="00F00AEF" w:rsidRPr="00F00AEF">
        <w:rPr>
          <w:rFonts w:asciiTheme="minorHAnsi" w:hAnsiTheme="minorHAnsi" w:cstheme="minorHAnsi"/>
          <w:color w:val="auto"/>
          <w:kern w:val="3"/>
          <w:lang w:eastAsia="zh-CN"/>
        </w:rPr>
        <w:t>.</w:t>
      </w:r>
      <w:r w:rsidR="00F00AEF">
        <w:rPr>
          <w:rFonts w:asciiTheme="minorHAnsi" w:hAnsiTheme="minorHAnsi" w:cstheme="minorHAnsi"/>
          <w:color w:val="auto"/>
          <w:kern w:val="3"/>
          <w:lang w:eastAsia="zh-CN"/>
        </w:rPr>
        <w:t xml:space="preserve"> </w:t>
      </w:r>
      <w:r w:rsidR="00CE5F42">
        <w:rPr>
          <w:rFonts w:asciiTheme="minorHAnsi" w:hAnsiTheme="minorHAnsi" w:cstheme="minorHAnsi"/>
          <w:color w:val="auto"/>
          <w:kern w:val="3"/>
          <w:lang w:eastAsia="zh-CN"/>
        </w:rPr>
        <w:t>Szczegółowy opis materiałów i kolorystyka wg rysunków elewacji oraz opisu technicznego architektury.</w:t>
      </w:r>
    </w:p>
    <w:p w14:paraId="070E47E2" w14:textId="374421E0" w:rsidR="002279C9" w:rsidRPr="002279C9" w:rsidRDefault="002279C9" w:rsidP="00352D58">
      <w:pPr>
        <w:suppressAutoHyphens/>
        <w:autoSpaceDE w:val="0"/>
        <w:autoSpaceDN w:val="0"/>
        <w:adjustRightInd w:val="0"/>
        <w:jc w:val="both"/>
        <w:rPr>
          <w:rFonts w:asciiTheme="minorHAnsi" w:hAnsiTheme="minorHAnsi" w:cstheme="minorHAnsi"/>
          <w:color w:val="auto"/>
          <w:kern w:val="3"/>
          <w:lang w:eastAsia="zh-CN"/>
        </w:rPr>
      </w:pPr>
      <w:r w:rsidRPr="002279C9">
        <w:rPr>
          <w:rFonts w:asciiTheme="minorHAnsi" w:hAnsiTheme="minorHAnsi" w:cstheme="minorHAnsi"/>
          <w:color w:val="auto"/>
          <w:kern w:val="3"/>
          <w:lang w:eastAsia="zh-CN"/>
        </w:rPr>
        <w:t>Daszki zewnętrzne, osłaniające wszystkie wejścia do budynku oraz wjazdy do garażu podziemnego systemowe, wg gotowych rozwiązań jednego producenta wybranego przez Wykonawcę.</w:t>
      </w:r>
    </w:p>
    <w:p w14:paraId="32445083" w14:textId="1E6E519B" w:rsidR="002279C9" w:rsidRDefault="002279C9" w:rsidP="00AA0293">
      <w:pPr>
        <w:autoSpaceDE w:val="0"/>
        <w:autoSpaceDN w:val="0"/>
        <w:adjustRightInd w:val="0"/>
        <w:spacing w:line="276" w:lineRule="auto"/>
        <w:jc w:val="both"/>
        <w:rPr>
          <w:rFonts w:asciiTheme="minorHAnsi" w:hAnsiTheme="minorHAnsi" w:cstheme="minorHAnsi"/>
          <w:color w:val="auto"/>
          <w:kern w:val="3"/>
          <w:lang w:eastAsia="zh-CN"/>
        </w:rPr>
      </w:pPr>
      <w:r w:rsidRPr="00A05E84">
        <w:rPr>
          <w:rFonts w:asciiTheme="minorHAnsi" w:hAnsiTheme="minorHAnsi" w:cstheme="minorHAnsi"/>
          <w:b/>
          <w:bCs/>
          <w:color w:val="auto"/>
          <w:kern w:val="3"/>
          <w:lang w:eastAsia="zh-CN"/>
        </w:rPr>
        <w:t>UWAGA:</w:t>
      </w:r>
      <w:r w:rsidRPr="00A05E84">
        <w:rPr>
          <w:rFonts w:asciiTheme="minorHAnsi" w:hAnsiTheme="minorHAnsi" w:cstheme="minorHAnsi"/>
          <w:color w:val="auto"/>
          <w:kern w:val="3"/>
          <w:lang w:eastAsia="zh-CN"/>
        </w:rPr>
        <w:t xml:space="preserve"> </w:t>
      </w:r>
      <w:r>
        <w:rPr>
          <w:rFonts w:asciiTheme="minorHAnsi" w:hAnsiTheme="minorHAnsi" w:cstheme="minorHAnsi"/>
          <w:color w:val="auto"/>
          <w:kern w:val="3"/>
          <w:lang w:eastAsia="zh-CN"/>
        </w:rPr>
        <w:t xml:space="preserve">- Wykonawca przedstawi do zaopiniowania Inspektorowi Nadzoru Inwestorskiego oraz do akceptacji Zamawiającemu </w:t>
      </w:r>
      <w:r w:rsidRPr="00A05E84">
        <w:rPr>
          <w:rFonts w:asciiTheme="minorHAnsi" w:hAnsiTheme="minorHAnsi" w:cstheme="minorHAnsi"/>
          <w:color w:val="auto"/>
          <w:kern w:val="3"/>
          <w:lang w:eastAsia="zh-CN"/>
        </w:rPr>
        <w:t>rysunki szczegółowe detalu wyko</w:t>
      </w:r>
      <w:r>
        <w:rPr>
          <w:rFonts w:asciiTheme="minorHAnsi" w:hAnsiTheme="minorHAnsi" w:cstheme="minorHAnsi"/>
          <w:color w:val="auto"/>
          <w:kern w:val="3"/>
          <w:lang w:eastAsia="zh-CN"/>
        </w:rPr>
        <w:t>nania daszków</w:t>
      </w:r>
      <w:r w:rsidRPr="00A05E84">
        <w:rPr>
          <w:rFonts w:asciiTheme="minorHAnsi" w:hAnsiTheme="minorHAnsi" w:cstheme="minorHAnsi"/>
          <w:color w:val="auto"/>
          <w:kern w:val="3"/>
          <w:lang w:eastAsia="zh-CN"/>
        </w:rPr>
        <w:t xml:space="preserve"> </w:t>
      </w:r>
      <w:r>
        <w:rPr>
          <w:rFonts w:asciiTheme="minorHAnsi" w:hAnsiTheme="minorHAnsi" w:cstheme="minorHAnsi"/>
          <w:color w:val="auto"/>
          <w:kern w:val="3"/>
          <w:lang w:eastAsia="zh-CN"/>
        </w:rPr>
        <w:t>wraz ze sposobem</w:t>
      </w:r>
      <w:r w:rsidR="00352D58">
        <w:rPr>
          <w:rFonts w:asciiTheme="minorHAnsi" w:hAnsiTheme="minorHAnsi" w:cstheme="minorHAnsi"/>
          <w:color w:val="auto"/>
          <w:kern w:val="3"/>
          <w:lang w:eastAsia="zh-CN"/>
        </w:rPr>
        <w:t xml:space="preserve"> ich</w:t>
      </w:r>
      <w:r>
        <w:rPr>
          <w:rFonts w:asciiTheme="minorHAnsi" w:hAnsiTheme="minorHAnsi" w:cstheme="minorHAnsi"/>
          <w:color w:val="auto"/>
          <w:kern w:val="3"/>
          <w:lang w:eastAsia="zh-CN"/>
        </w:rPr>
        <w:t xml:space="preserve"> montażu</w:t>
      </w:r>
      <w:r w:rsidRPr="00A05E84">
        <w:rPr>
          <w:rFonts w:asciiTheme="minorHAnsi" w:hAnsiTheme="minorHAnsi" w:cstheme="minorHAnsi"/>
          <w:color w:val="auto"/>
          <w:kern w:val="3"/>
          <w:lang w:eastAsia="zh-CN"/>
        </w:rPr>
        <w:t xml:space="preserve"> (</w:t>
      </w:r>
      <w:r>
        <w:rPr>
          <w:rFonts w:asciiTheme="minorHAnsi" w:hAnsiTheme="minorHAnsi" w:cstheme="minorHAnsi"/>
          <w:color w:val="auto"/>
          <w:kern w:val="3"/>
          <w:lang w:eastAsia="zh-CN"/>
        </w:rPr>
        <w:t>w oparciu o załączoną dokumentację techniczną</w:t>
      </w:r>
      <w:r w:rsidR="00352D58">
        <w:rPr>
          <w:rFonts w:asciiTheme="minorHAnsi" w:hAnsiTheme="minorHAnsi" w:cstheme="minorHAnsi"/>
          <w:color w:val="auto"/>
          <w:kern w:val="3"/>
          <w:lang w:eastAsia="zh-CN"/>
        </w:rPr>
        <w:t xml:space="preserve"> oraz obowiązujące normy obciążeniowe</w:t>
      </w:r>
      <w:r>
        <w:rPr>
          <w:rFonts w:asciiTheme="minorHAnsi" w:hAnsiTheme="minorHAnsi" w:cstheme="minorHAnsi"/>
          <w:color w:val="auto"/>
          <w:kern w:val="3"/>
          <w:lang w:eastAsia="zh-CN"/>
        </w:rPr>
        <w:t xml:space="preserve">). Daszki powinny nawiązywać swą kolorystyką i użytymi materiałami do </w:t>
      </w:r>
      <w:r w:rsidR="00352D58">
        <w:rPr>
          <w:rFonts w:asciiTheme="minorHAnsi" w:hAnsiTheme="minorHAnsi" w:cstheme="minorHAnsi"/>
          <w:color w:val="auto"/>
          <w:kern w:val="3"/>
          <w:lang w:eastAsia="zh-CN"/>
        </w:rPr>
        <w:t>pozostałych elementów elewacji, a w szczególności do balkonów i balustrad.</w:t>
      </w:r>
    </w:p>
    <w:p w14:paraId="3A3AE047" w14:textId="77777777" w:rsidR="00791337" w:rsidRDefault="00C2729C" w:rsidP="00ED3109">
      <w:pPr>
        <w:autoSpaceDE w:val="0"/>
        <w:autoSpaceDN w:val="0"/>
        <w:adjustRightInd w:val="0"/>
        <w:spacing w:line="276" w:lineRule="auto"/>
        <w:jc w:val="both"/>
        <w:rPr>
          <w:rFonts w:asciiTheme="minorHAnsi" w:hAnsiTheme="minorHAnsi" w:cstheme="minorHAnsi"/>
          <w:color w:val="auto"/>
          <w:kern w:val="3"/>
          <w:lang w:eastAsia="zh-CN"/>
        </w:rPr>
      </w:pPr>
      <w:r w:rsidRPr="008A4A54">
        <w:rPr>
          <w:rFonts w:asciiTheme="minorHAnsi" w:hAnsiTheme="minorHAnsi" w:cstheme="minorHAnsi"/>
          <w:color w:val="auto"/>
          <w:kern w:val="3"/>
          <w:lang w:eastAsia="zh-CN"/>
        </w:rPr>
        <w:t xml:space="preserve">Budynek będzie realizowany w technologii </w:t>
      </w:r>
      <w:r>
        <w:rPr>
          <w:rFonts w:asciiTheme="minorHAnsi" w:hAnsiTheme="minorHAnsi" w:cstheme="minorHAnsi"/>
          <w:color w:val="auto"/>
          <w:kern w:val="3"/>
          <w:lang w:eastAsia="zh-CN"/>
        </w:rPr>
        <w:t>mieszanej</w:t>
      </w:r>
      <w:r w:rsidRPr="008A4A54">
        <w:rPr>
          <w:rFonts w:asciiTheme="minorHAnsi" w:hAnsiTheme="minorHAnsi" w:cstheme="minorHAnsi"/>
          <w:color w:val="auto"/>
          <w:kern w:val="3"/>
          <w:lang w:eastAsia="zh-CN"/>
        </w:rPr>
        <w:t xml:space="preserve"> – ściany</w:t>
      </w:r>
      <w:r>
        <w:rPr>
          <w:rFonts w:asciiTheme="minorHAnsi" w:hAnsiTheme="minorHAnsi" w:cstheme="minorHAnsi"/>
          <w:color w:val="auto"/>
          <w:kern w:val="3"/>
          <w:lang w:eastAsia="zh-CN"/>
        </w:rPr>
        <w:t xml:space="preserve"> </w:t>
      </w:r>
      <w:r w:rsidR="00CC5424">
        <w:rPr>
          <w:rFonts w:asciiTheme="minorHAnsi" w:hAnsiTheme="minorHAnsi" w:cstheme="minorHAnsi"/>
          <w:color w:val="auto"/>
          <w:kern w:val="3"/>
          <w:lang w:eastAsia="zh-CN"/>
        </w:rPr>
        <w:t xml:space="preserve">konstrukcyjne </w:t>
      </w:r>
      <w:r>
        <w:rPr>
          <w:rFonts w:asciiTheme="minorHAnsi" w:hAnsiTheme="minorHAnsi" w:cstheme="minorHAnsi"/>
          <w:color w:val="auto"/>
          <w:kern w:val="3"/>
          <w:lang w:eastAsia="zh-CN"/>
        </w:rPr>
        <w:t>piwnic</w:t>
      </w:r>
      <w:r w:rsidR="00CC5424">
        <w:rPr>
          <w:rFonts w:asciiTheme="minorHAnsi" w:hAnsiTheme="minorHAnsi" w:cstheme="minorHAnsi"/>
          <w:color w:val="auto"/>
          <w:kern w:val="3"/>
          <w:lang w:eastAsia="zh-CN"/>
        </w:rPr>
        <w:t xml:space="preserve"> gr. 24cm</w:t>
      </w:r>
      <w:r w:rsidR="00C02AE3">
        <w:rPr>
          <w:rFonts w:asciiTheme="minorHAnsi" w:hAnsiTheme="minorHAnsi" w:cstheme="minorHAnsi"/>
          <w:color w:val="auto"/>
          <w:kern w:val="3"/>
          <w:lang w:eastAsia="zh-CN"/>
        </w:rPr>
        <w:t xml:space="preserve"> oraz gr. 18cm</w:t>
      </w:r>
      <w:r>
        <w:rPr>
          <w:rFonts w:asciiTheme="minorHAnsi" w:hAnsiTheme="minorHAnsi" w:cstheme="minorHAnsi"/>
          <w:color w:val="auto"/>
          <w:kern w:val="3"/>
          <w:lang w:eastAsia="zh-CN"/>
        </w:rPr>
        <w:t xml:space="preserve"> żelbetowe monolityczne </w:t>
      </w:r>
      <w:r w:rsidR="00CC5424">
        <w:rPr>
          <w:rFonts w:asciiTheme="minorHAnsi" w:hAnsiTheme="minorHAnsi" w:cstheme="minorHAnsi"/>
          <w:color w:val="auto"/>
          <w:kern w:val="3"/>
          <w:lang w:eastAsia="zh-CN"/>
        </w:rPr>
        <w:t>z betonu wodoszczelnego</w:t>
      </w:r>
      <w:r w:rsidR="00AA0293" w:rsidRPr="00AA0293">
        <w:rPr>
          <w:rFonts w:asciiTheme="minorHAnsi" w:hAnsiTheme="minorHAnsi" w:cstheme="minorHAnsi"/>
          <w:color w:val="auto"/>
          <w:kern w:val="3"/>
          <w:lang w:eastAsia="zh-CN"/>
        </w:rPr>
        <w:t xml:space="preserve"> </w:t>
      </w:r>
      <w:r w:rsidR="00AA0293" w:rsidRPr="008A4A54">
        <w:rPr>
          <w:rFonts w:asciiTheme="minorHAnsi" w:hAnsiTheme="minorHAnsi" w:cstheme="minorHAnsi"/>
          <w:color w:val="auto"/>
          <w:kern w:val="3"/>
          <w:lang w:eastAsia="zh-CN"/>
        </w:rPr>
        <w:t xml:space="preserve">oparte na ławach </w:t>
      </w:r>
      <w:r w:rsidR="00AA0293">
        <w:rPr>
          <w:rFonts w:asciiTheme="minorHAnsi" w:hAnsiTheme="minorHAnsi" w:cstheme="minorHAnsi"/>
          <w:color w:val="auto"/>
          <w:kern w:val="3"/>
          <w:lang w:eastAsia="zh-CN"/>
        </w:rPr>
        <w:t xml:space="preserve">i stopach </w:t>
      </w:r>
      <w:r w:rsidR="00AA0293" w:rsidRPr="008A4A54">
        <w:rPr>
          <w:rFonts w:asciiTheme="minorHAnsi" w:hAnsiTheme="minorHAnsi" w:cstheme="minorHAnsi"/>
          <w:color w:val="auto"/>
          <w:kern w:val="3"/>
          <w:lang w:eastAsia="zh-CN"/>
        </w:rPr>
        <w:t>fundamentowych, żelbetonowych.</w:t>
      </w:r>
      <w:r w:rsidR="00AA0293">
        <w:rPr>
          <w:rFonts w:asciiTheme="minorHAnsi" w:hAnsiTheme="minorHAnsi" w:cstheme="minorHAnsi"/>
          <w:color w:val="auto"/>
          <w:kern w:val="3"/>
          <w:lang w:eastAsia="zh-CN"/>
        </w:rPr>
        <w:t xml:space="preserve"> Ś</w:t>
      </w:r>
      <w:r w:rsidR="00CC5424">
        <w:rPr>
          <w:rFonts w:asciiTheme="minorHAnsi" w:hAnsiTheme="minorHAnsi" w:cstheme="minorHAnsi"/>
          <w:color w:val="auto"/>
          <w:kern w:val="3"/>
          <w:lang w:eastAsia="zh-CN"/>
        </w:rPr>
        <w:t xml:space="preserve">ciany </w:t>
      </w:r>
      <w:r w:rsidR="00AA0293">
        <w:rPr>
          <w:rFonts w:asciiTheme="minorHAnsi" w:hAnsiTheme="minorHAnsi" w:cstheme="minorHAnsi"/>
          <w:color w:val="auto"/>
          <w:kern w:val="3"/>
          <w:lang w:eastAsia="zh-CN"/>
        </w:rPr>
        <w:t xml:space="preserve">konstrukcyjne </w:t>
      </w:r>
      <w:r w:rsidR="00CC5424">
        <w:rPr>
          <w:rFonts w:asciiTheme="minorHAnsi" w:hAnsiTheme="minorHAnsi" w:cstheme="minorHAnsi"/>
          <w:color w:val="auto"/>
          <w:kern w:val="3"/>
          <w:lang w:eastAsia="zh-CN"/>
        </w:rPr>
        <w:t>wyższych kondygnacji gr. 24cm</w:t>
      </w:r>
      <w:r w:rsidRPr="008A4A54">
        <w:rPr>
          <w:rFonts w:asciiTheme="minorHAnsi" w:hAnsiTheme="minorHAnsi" w:cstheme="minorHAnsi"/>
          <w:color w:val="auto"/>
          <w:kern w:val="3"/>
          <w:lang w:eastAsia="zh-CN"/>
        </w:rPr>
        <w:t xml:space="preserve"> murowane z bloczków silikatowych</w:t>
      </w:r>
      <w:r w:rsidR="00AA0293">
        <w:rPr>
          <w:rFonts w:asciiTheme="minorHAnsi" w:hAnsiTheme="minorHAnsi" w:cstheme="minorHAnsi"/>
          <w:color w:val="auto"/>
          <w:kern w:val="3"/>
          <w:lang w:eastAsia="zh-CN"/>
        </w:rPr>
        <w:t xml:space="preserve">, wypełniające gr. 24cm z gazobetonu. </w:t>
      </w:r>
      <w:r w:rsidR="00AA0293" w:rsidRPr="00AA0293">
        <w:rPr>
          <w:rFonts w:asciiTheme="minorHAnsi" w:hAnsiTheme="minorHAnsi" w:cstheme="minorHAnsi"/>
          <w:color w:val="auto"/>
          <w:kern w:val="3"/>
          <w:lang w:eastAsia="zh-CN"/>
        </w:rPr>
        <w:t>W części budynku</w:t>
      </w:r>
      <w:r w:rsidR="00AA0293">
        <w:rPr>
          <w:rFonts w:asciiTheme="minorHAnsi" w:hAnsiTheme="minorHAnsi" w:cstheme="minorHAnsi"/>
          <w:color w:val="auto"/>
          <w:kern w:val="3"/>
          <w:lang w:eastAsia="zh-CN"/>
        </w:rPr>
        <w:t xml:space="preserve"> nad garażem,</w:t>
      </w:r>
      <w:r w:rsidR="00AA0293" w:rsidRPr="00AA0293">
        <w:rPr>
          <w:rFonts w:asciiTheme="minorHAnsi" w:hAnsiTheme="minorHAnsi" w:cstheme="minorHAnsi"/>
          <w:color w:val="auto"/>
          <w:kern w:val="3"/>
          <w:lang w:eastAsia="zh-CN"/>
        </w:rPr>
        <w:t xml:space="preserve"> </w:t>
      </w:r>
      <w:r w:rsidR="00AA0293">
        <w:rPr>
          <w:rFonts w:asciiTheme="minorHAnsi" w:hAnsiTheme="minorHAnsi" w:cstheme="minorHAnsi"/>
          <w:color w:val="auto"/>
          <w:kern w:val="3"/>
          <w:lang w:eastAsia="zh-CN"/>
        </w:rPr>
        <w:t xml:space="preserve">na kondygnacji parteru, </w:t>
      </w:r>
      <w:r w:rsidR="00AA0293" w:rsidRPr="00AA0293">
        <w:rPr>
          <w:rFonts w:asciiTheme="minorHAnsi" w:hAnsiTheme="minorHAnsi" w:cstheme="minorHAnsi"/>
          <w:color w:val="auto"/>
          <w:kern w:val="3"/>
          <w:lang w:eastAsia="zh-CN"/>
        </w:rPr>
        <w:t xml:space="preserve">w celu oparcia wyższych ścian konstrukcyjnych i stropów zaprojektowano </w:t>
      </w:r>
      <w:r w:rsidR="00AA0293">
        <w:rPr>
          <w:rFonts w:asciiTheme="minorHAnsi" w:hAnsiTheme="minorHAnsi" w:cstheme="minorHAnsi"/>
          <w:color w:val="auto"/>
          <w:kern w:val="3"/>
          <w:lang w:eastAsia="zh-CN"/>
        </w:rPr>
        <w:t xml:space="preserve">monolityczne żelbetowe </w:t>
      </w:r>
      <w:r w:rsidR="00AA0293" w:rsidRPr="00AA0293">
        <w:rPr>
          <w:rFonts w:asciiTheme="minorHAnsi" w:hAnsiTheme="minorHAnsi" w:cstheme="minorHAnsi"/>
          <w:color w:val="auto"/>
          <w:kern w:val="3"/>
          <w:lang w:eastAsia="zh-CN"/>
        </w:rPr>
        <w:t xml:space="preserve">tarcze – </w:t>
      </w:r>
      <w:r w:rsidR="00AA0293">
        <w:rPr>
          <w:rFonts w:asciiTheme="minorHAnsi" w:hAnsiTheme="minorHAnsi" w:cstheme="minorHAnsi"/>
          <w:color w:val="auto"/>
          <w:kern w:val="3"/>
          <w:lang w:eastAsia="zh-CN"/>
        </w:rPr>
        <w:t xml:space="preserve">belki </w:t>
      </w:r>
      <w:r w:rsidR="00AA0293" w:rsidRPr="00AA0293">
        <w:rPr>
          <w:rFonts w:asciiTheme="minorHAnsi" w:hAnsiTheme="minorHAnsi" w:cstheme="minorHAnsi"/>
          <w:color w:val="auto"/>
          <w:kern w:val="3"/>
          <w:lang w:eastAsia="zh-CN"/>
        </w:rPr>
        <w:t>ściany gr</w:t>
      </w:r>
      <w:r w:rsidR="00AA0293">
        <w:rPr>
          <w:rFonts w:asciiTheme="minorHAnsi" w:hAnsiTheme="minorHAnsi" w:cstheme="minorHAnsi"/>
          <w:color w:val="auto"/>
          <w:kern w:val="3"/>
          <w:lang w:eastAsia="zh-CN"/>
        </w:rPr>
        <w:t>.</w:t>
      </w:r>
      <w:r w:rsidR="00C02AE3">
        <w:rPr>
          <w:rFonts w:asciiTheme="minorHAnsi" w:hAnsiTheme="minorHAnsi" w:cstheme="minorHAnsi"/>
          <w:color w:val="auto"/>
          <w:kern w:val="3"/>
          <w:lang w:eastAsia="zh-CN"/>
        </w:rPr>
        <w:t> </w:t>
      </w:r>
      <w:r w:rsidR="00AA0293" w:rsidRPr="00AA0293">
        <w:rPr>
          <w:rFonts w:asciiTheme="minorHAnsi" w:hAnsiTheme="minorHAnsi" w:cstheme="minorHAnsi"/>
          <w:color w:val="auto"/>
          <w:kern w:val="3"/>
          <w:lang w:eastAsia="zh-CN"/>
        </w:rPr>
        <w:t>24cm</w:t>
      </w:r>
      <w:r w:rsidR="00AA0293">
        <w:rPr>
          <w:rFonts w:asciiTheme="minorHAnsi" w:hAnsiTheme="minorHAnsi" w:cstheme="minorHAnsi"/>
          <w:color w:val="auto"/>
          <w:kern w:val="3"/>
          <w:lang w:eastAsia="zh-CN"/>
        </w:rPr>
        <w:t>.</w:t>
      </w:r>
      <w:r w:rsidR="00C02AE3">
        <w:rPr>
          <w:rFonts w:asciiTheme="minorHAnsi" w:hAnsiTheme="minorHAnsi" w:cstheme="minorHAnsi"/>
          <w:color w:val="auto"/>
          <w:kern w:val="3"/>
          <w:lang w:eastAsia="zh-CN"/>
        </w:rPr>
        <w:t xml:space="preserve"> </w:t>
      </w:r>
      <w:r w:rsidR="00AA0293" w:rsidRPr="00AA0293">
        <w:rPr>
          <w:rFonts w:asciiTheme="minorHAnsi" w:hAnsiTheme="minorHAnsi" w:cstheme="minorHAnsi"/>
          <w:color w:val="auto"/>
          <w:kern w:val="3"/>
          <w:lang w:eastAsia="zh-CN"/>
        </w:rPr>
        <w:t>Ściany działowe murowane z bloczków wapienno-paskowych gr.12cm na zaprawie systemowej.</w:t>
      </w:r>
      <w:r w:rsidR="00ED3109">
        <w:rPr>
          <w:rFonts w:asciiTheme="minorHAnsi" w:hAnsiTheme="minorHAnsi" w:cstheme="minorHAnsi"/>
          <w:color w:val="auto"/>
          <w:kern w:val="3"/>
          <w:lang w:eastAsia="zh-CN"/>
        </w:rPr>
        <w:t xml:space="preserve"> </w:t>
      </w:r>
      <w:r w:rsidRPr="008A4A54">
        <w:rPr>
          <w:rFonts w:asciiTheme="minorHAnsi" w:hAnsiTheme="minorHAnsi" w:cstheme="minorHAnsi"/>
          <w:color w:val="auto"/>
          <w:kern w:val="3"/>
          <w:lang w:eastAsia="zh-CN"/>
        </w:rPr>
        <w:t>Stropy zespolone</w:t>
      </w:r>
      <w:r w:rsidR="00ED3109">
        <w:rPr>
          <w:rFonts w:asciiTheme="minorHAnsi" w:hAnsiTheme="minorHAnsi" w:cstheme="minorHAnsi"/>
          <w:color w:val="auto"/>
          <w:kern w:val="3"/>
          <w:lang w:eastAsia="zh-CN"/>
        </w:rPr>
        <w:t xml:space="preserve"> </w:t>
      </w:r>
      <w:r w:rsidRPr="008A4A54">
        <w:rPr>
          <w:rFonts w:asciiTheme="minorHAnsi" w:hAnsiTheme="minorHAnsi" w:cstheme="minorHAnsi"/>
          <w:color w:val="auto"/>
          <w:kern w:val="3"/>
          <w:lang w:eastAsia="zh-CN"/>
        </w:rPr>
        <w:t>typu „Filigran”</w:t>
      </w:r>
      <w:r w:rsidR="00ED3109">
        <w:rPr>
          <w:rFonts w:asciiTheme="minorHAnsi" w:hAnsiTheme="minorHAnsi" w:cstheme="minorHAnsi"/>
          <w:color w:val="auto"/>
          <w:kern w:val="3"/>
          <w:lang w:eastAsia="zh-CN"/>
        </w:rPr>
        <w:t xml:space="preserve"> gr. 20cm</w:t>
      </w:r>
      <w:r w:rsidRPr="008A4A54">
        <w:rPr>
          <w:rFonts w:asciiTheme="minorHAnsi" w:hAnsiTheme="minorHAnsi" w:cstheme="minorHAnsi"/>
          <w:color w:val="auto"/>
          <w:kern w:val="3"/>
          <w:lang w:eastAsia="zh-CN"/>
        </w:rPr>
        <w:t xml:space="preserve">, schody </w:t>
      </w:r>
      <w:r w:rsidR="00C02AE3">
        <w:rPr>
          <w:rFonts w:asciiTheme="minorHAnsi" w:hAnsiTheme="minorHAnsi" w:cstheme="minorHAnsi"/>
          <w:color w:val="auto"/>
          <w:kern w:val="3"/>
          <w:lang w:eastAsia="zh-CN"/>
        </w:rPr>
        <w:t xml:space="preserve">wewnętrzne 2-biegowe łamane, </w:t>
      </w:r>
      <w:r w:rsidR="00ED3109">
        <w:rPr>
          <w:rFonts w:asciiTheme="minorHAnsi" w:hAnsiTheme="minorHAnsi" w:cstheme="minorHAnsi"/>
          <w:color w:val="auto"/>
          <w:kern w:val="3"/>
          <w:lang w:eastAsia="zh-CN"/>
        </w:rPr>
        <w:t>monolityczne</w:t>
      </w:r>
      <w:r w:rsidRPr="008A4A54">
        <w:rPr>
          <w:rFonts w:asciiTheme="minorHAnsi" w:hAnsiTheme="minorHAnsi" w:cstheme="minorHAnsi"/>
          <w:color w:val="auto"/>
          <w:kern w:val="3"/>
          <w:lang w:eastAsia="zh-CN"/>
        </w:rPr>
        <w:t xml:space="preserve"> żelbetowe</w:t>
      </w:r>
      <w:r w:rsidR="00C02AE3">
        <w:rPr>
          <w:rFonts w:asciiTheme="minorHAnsi" w:hAnsiTheme="minorHAnsi" w:cstheme="minorHAnsi"/>
          <w:color w:val="auto"/>
          <w:kern w:val="3"/>
          <w:lang w:eastAsia="zh-CN"/>
        </w:rPr>
        <w:t>,</w:t>
      </w:r>
      <w:r w:rsidR="00ED3109">
        <w:rPr>
          <w:rFonts w:asciiTheme="minorHAnsi" w:hAnsiTheme="minorHAnsi" w:cstheme="minorHAnsi"/>
          <w:color w:val="auto"/>
          <w:kern w:val="3"/>
          <w:lang w:eastAsia="zh-CN"/>
        </w:rPr>
        <w:t xml:space="preserve"> gr.</w:t>
      </w:r>
      <w:r w:rsidR="00C02AE3">
        <w:rPr>
          <w:rFonts w:asciiTheme="minorHAnsi" w:hAnsiTheme="minorHAnsi" w:cstheme="minorHAnsi"/>
          <w:color w:val="auto"/>
          <w:kern w:val="3"/>
          <w:lang w:eastAsia="zh-CN"/>
        </w:rPr>
        <w:t> </w:t>
      </w:r>
      <w:r w:rsidR="00ED3109">
        <w:rPr>
          <w:rFonts w:asciiTheme="minorHAnsi" w:hAnsiTheme="minorHAnsi" w:cstheme="minorHAnsi"/>
          <w:color w:val="auto"/>
          <w:kern w:val="3"/>
          <w:lang w:eastAsia="zh-CN"/>
        </w:rPr>
        <w:t>płyty biegowej i spocznika 16cm</w:t>
      </w:r>
      <w:r w:rsidRPr="008A4A54">
        <w:rPr>
          <w:rFonts w:asciiTheme="minorHAnsi" w:hAnsiTheme="minorHAnsi" w:cstheme="minorHAnsi"/>
          <w:color w:val="auto"/>
          <w:kern w:val="3"/>
          <w:lang w:eastAsia="zh-CN"/>
        </w:rPr>
        <w:t xml:space="preserve">. </w:t>
      </w:r>
    </w:p>
    <w:p w14:paraId="3CA1FADF" w14:textId="0779625B" w:rsidR="00791337" w:rsidRDefault="00C2729C" w:rsidP="00ED3109">
      <w:pPr>
        <w:autoSpaceDE w:val="0"/>
        <w:autoSpaceDN w:val="0"/>
        <w:adjustRightInd w:val="0"/>
        <w:spacing w:line="276" w:lineRule="auto"/>
        <w:jc w:val="both"/>
        <w:rPr>
          <w:rFonts w:asciiTheme="minorHAnsi" w:hAnsiTheme="minorHAnsi" w:cstheme="minorHAnsi"/>
          <w:color w:val="auto"/>
          <w:kern w:val="3"/>
          <w:lang w:eastAsia="zh-CN"/>
        </w:rPr>
      </w:pPr>
      <w:r w:rsidRPr="008A4A54">
        <w:rPr>
          <w:rFonts w:asciiTheme="minorHAnsi" w:hAnsiTheme="minorHAnsi" w:cstheme="minorHAnsi"/>
          <w:color w:val="auto"/>
          <w:kern w:val="3"/>
          <w:lang w:eastAsia="zh-CN"/>
        </w:rPr>
        <w:t xml:space="preserve">Ściany </w:t>
      </w:r>
      <w:r w:rsidR="00C02AE3">
        <w:rPr>
          <w:rFonts w:asciiTheme="minorHAnsi" w:hAnsiTheme="minorHAnsi" w:cstheme="minorHAnsi"/>
          <w:color w:val="auto"/>
          <w:kern w:val="3"/>
          <w:lang w:eastAsia="zh-CN"/>
        </w:rPr>
        <w:t>zewnętrzne</w:t>
      </w:r>
      <w:r w:rsidRPr="008A4A54">
        <w:rPr>
          <w:rFonts w:asciiTheme="minorHAnsi" w:hAnsiTheme="minorHAnsi" w:cstheme="minorHAnsi"/>
          <w:color w:val="auto"/>
          <w:kern w:val="3"/>
          <w:lang w:eastAsia="zh-CN"/>
        </w:rPr>
        <w:t xml:space="preserve"> </w:t>
      </w:r>
      <w:r w:rsidR="00791337">
        <w:rPr>
          <w:rFonts w:asciiTheme="minorHAnsi" w:hAnsiTheme="minorHAnsi" w:cstheme="minorHAnsi"/>
          <w:color w:val="auto"/>
          <w:kern w:val="3"/>
          <w:lang w:eastAsia="zh-CN"/>
        </w:rPr>
        <w:t xml:space="preserve">należy </w:t>
      </w:r>
      <w:r w:rsidRPr="008A4A54">
        <w:rPr>
          <w:rFonts w:asciiTheme="minorHAnsi" w:hAnsiTheme="minorHAnsi" w:cstheme="minorHAnsi"/>
          <w:color w:val="auto"/>
          <w:kern w:val="3"/>
          <w:lang w:eastAsia="zh-CN"/>
        </w:rPr>
        <w:t>ocie</w:t>
      </w:r>
      <w:r w:rsidR="00791337">
        <w:rPr>
          <w:rFonts w:asciiTheme="minorHAnsi" w:hAnsiTheme="minorHAnsi" w:cstheme="minorHAnsi"/>
          <w:color w:val="auto"/>
          <w:kern w:val="3"/>
          <w:lang w:eastAsia="zh-CN"/>
        </w:rPr>
        <w:t>plić</w:t>
      </w:r>
      <w:r w:rsidRPr="008A4A54">
        <w:rPr>
          <w:rFonts w:asciiTheme="minorHAnsi" w:hAnsiTheme="minorHAnsi" w:cstheme="minorHAnsi"/>
          <w:color w:val="auto"/>
          <w:kern w:val="3"/>
          <w:lang w:eastAsia="zh-CN"/>
        </w:rPr>
        <w:t xml:space="preserve"> od zewnątrz</w:t>
      </w:r>
      <w:r w:rsidR="00791337">
        <w:rPr>
          <w:rFonts w:asciiTheme="minorHAnsi" w:hAnsiTheme="minorHAnsi" w:cstheme="minorHAnsi"/>
          <w:color w:val="auto"/>
          <w:kern w:val="3"/>
          <w:lang w:eastAsia="zh-CN"/>
        </w:rPr>
        <w:t xml:space="preserve"> wg następującej logiki</w:t>
      </w:r>
      <w:r w:rsidR="00CE5F42">
        <w:rPr>
          <w:rFonts w:asciiTheme="minorHAnsi" w:hAnsiTheme="minorHAnsi" w:cstheme="minorHAnsi"/>
          <w:color w:val="auto"/>
          <w:kern w:val="3"/>
          <w:lang w:eastAsia="zh-CN"/>
        </w:rPr>
        <w:t xml:space="preserve"> (szczegóły wg PT architektury)</w:t>
      </w:r>
      <w:r w:rsidR="00791337">
        <w:rPr>
          <w:rFonts w:asciiTheme="minorHAnsi" w:hAnsiTheme="minorHAnsi" w:cstheme="minorHAnsi"/>
          <w:color w:val="auto"/>
          <w:kern w:val="3"/>
          <w:lang w:eastAsia="zh-CN"/>
        </w:rPr>
        <w:t>:</w:t>
      </w:r>
      <w:r w:rsidRPr="008A4A54">
        <w:rPr>
          <w:rFonts w:asciiTheme="minorHAnsi" w:hAnsiTheme="minorHAnsi" w:cstheme="minorHAnsi"/>
          <w:color w:val="auto"/>
          <w:kern w:val="3"/>
          <w:lang w:eastAsia="zh-CN"/>
        </w:rPr>
        <w:t xml:space="preserve"> </w:t>
      </w:r>
    </w:p>
    <w:p w14:paraId="343FBA52" w14:textId="77777777" w:rsidR="00F9029F" w:rsidRDefault="00791337" w:rsidP="0029728E">
      <w:pPr>
        <w:pStyle w:val="Akapitzlist"/>
        <w:numPr>
          <w:ilvl w:val="0"/>
          <w:numId w:val="26"/>
        </w:numPr>
        <w:autoSpaceDE w:val="0"/>
        <w:autoSpaceDN w:val="0"/>
        <w:adjustRightInd w:val="0"/>
        <w:spacing w:line="276" w:lineRule="auto"/>
        <w:rPr>
          <w:rFonts w:asciiTheme="minorHAnsi" w:hAnsiTheme="minorHAnsi" w:cstheme="minorHAnsi"/>
          <w:color w:val="auto"/>
          <w:kern w:val="3"/>
          <w:lang w:eastAsia="zh-CN"/>
        </w:rPr>
      </w:pPr>
      <w:r w:rsidRPr="00F9029F">
        <w:rPr>
          <w:rFonts w:asciiTheme="minorHAnsi" w:hAnsiTheme="minorHAnsi" w:cstheme="minorHAnsi"/>
          <w:color w:val="auto"/>
          <w:kern w:val="3"/>
          <w:lang w:eastAsia="zh-CN"/>
        </w:rPr>
        <w:t xml:space="preserve">Ściany piwnic </w:t>
      </w:r>
      <w:r w:rsidR="00F9029F" w:rsidRPr="00F9029F">
        <w:rPr>
          <w:rFonts w:asciiTheme="minorHAnsi" w:hAnsiTheme="minorHAnsi" w:cstheme="minorHAnsi"/>
          <w:color w:val="auto"/>
          <w:kern w:val="3"/>
          <w:lang w:eastAsia="zh-CN"/>
        </w:rPr>
        <w:t xml:space="preserve">na wysokości </w:t>
      </w:r>
      <w:r w:rsidRPr="00F9029F">
        <w:rPr>
          <w:rFonts w:asciiTheme="minorHAnsi" w:hAnsiTheme="minorHAnsi" w:cstheme="minorHAnsi"/>
          <w:color w:val="auto"/>
          <w:kern w:val="3"/>
          <w:lang w:eastAsia="zh-CN"/>
        </w:rPr>
        <w:t xml:space="preserve">cokołu i części podziemnej: </w:t>
      </w:r>
      <w:r w:rsidR="00C2729C" w:rsidRPr="00F9029F">
        <w:rPr>
          <w:rFonts w:asciiTheme="minorHAnsi" w:hAnsiTheme="minorHAnsi" w:cstheme="minorHAnsi"/>
          <w:color w:val="auto"/>
          <w:kern w:val="3"/>
          <w:lang w:eastAsia="zh-CN"/>
        </w:rPr>
        <w:t>styropian</w:t>
      </w:r>
      <w:r w:rsidRPr="00F9029F">
        <w:rPr>
          <w:rFonts w:asciiTheme="minorHAnsi" w:hAnsiTheme="minorHAnsi" w:cstheme="minorHAnsi"/>
          <w:color w:val="auto"/>
          <w:kern w:val="3"/>
          <w:lang w:eastAsia="zh-CN"/>
        </w:rPr>
        <w:t xml:space="preserve"> XPS</w:t>
      </w:r>
      <w:r w:rsidR="00F9029F" w:rsidRPr="00F9029F">
        <w:rPr>
          <w:rFonts w:asciiTheme="minorHAnsi" w:hAnsiTheme="minorHAnsi" w:cstheme="minorHAnsi"/>
          <w:color w:val="auto"/>
          <w:kern w:val="3"/>
          <w:lang w:eastAsia="zh-CN"/>
        </w:rPr>
        <w:t xml:space="preserve"> (</w:t>
      </w:r>
      <w:proofErr w:type="spellStart"/>
      <w:r w:rsidR="00F9029F" w:rsidRPr="00F9029F">
        <w:rPr>
          <w:rFonts w:asciiTheme="minorHAnsi" w:hAnsiTheme="minorHAnsi" w:cstheme="minorHAnsi"/>
          <w:color w:val="auto"/>
          <w:kern w:val="3"/>
          <w:lang w:eastAsia="zh-CN"/>
        </w:rPr>
        <w:t>styrodur</w:t>
      </w:r>
      <w:proofErr w:type="spellEnd"/>
      <w:r w:rsidR="00F9029F" w:rsidRPr="00F9029F">
        <w:rPr>
          <w:rFonts w:asciiTheme="minorHAnsi" w:hAnsiTheme="minorHAnsi" w:cstheme="minorHAnsi"/>
          <w:color w:val="auto"/>
          <w:kern w:val="3"/>
          <w:lang w:eastAsia="zh-CN"/>
        </w:rPr>
        <w:t>)</w:t>
      </w:r>
      <w:r w:rsidR="00C2729C" w:rsidRPr="00F9029F">
        <w:rPr>
          <w:rFonts w:asciiTheme="minorHAnsi" w:hAnsiTheme="minorHAnsi" w:cstheme="minorHAnsi"/>
          <w:color w:val="auto"/>
          <w:kern w:val="3"/>
          <w:lang w:eastAsia="zh-CN"/>
        </w:rPr>
        <w:t xml:space="preserve"> gr. 20cm</w:t>
      </w:r>
      <w:r w:rsidR="00F9029F" w:rsidRPr="00F9029F">
        <w:rPr>
          <w:rFonts w:asciiTheme="minorHAnsi" w:hAnsiTheme="minorHAnsi" w:cstheme="minorHAnsi"/>
          <w:color w:val="auto"/>
          <w:kern w:val="3"/>
          <w:lang w:eastAsia="zh-CN"/>
        </w:rPr>
        <w:t>;</w:t>
      </w:r>
    </w:p>
    <w:p w14:paraId="0090D8B6" w14:textId="322799B0" w:rsidR="00F9029F" w:rsidRPr="00F9029F" w:rsidRDefault="00F9029F" w:rsidP="0029728E">
      <w:pPr>
        <w:pStyle w:val="Akapitzlist"/>
        <w:numPr>
          <w:ilvl w:val="0"/>
          <w:numId w:val="26"/>
        </w:numPr>
        <w:autoSpaceDE w:val="0"/>
        <w:autoSpaceDN w:val="0"/>
        <w:adjustRightInd w:val="0"/>
        <w:spacing w:line="276" w:lineRule="auto"/>
        <w:rPr>
          <w:rFonts w:asciiTheme="minorHAnsi" w:hAnsiTheme="minorHAnsi" w:cstheme="minorHAnsi"/>
          <w:color w:val="auto"/>
          <w:kern w:val="3"/>
          <w:lang w:eastAsia="zh-CN"/>
        </w:rPr>
      </w:pPr>
      <w:r w:rsidRPr="00F9029F">
        <w:rPr>
          <w:rFonts w:asciiTheme="minorHAnsi" w:hAnsiTheme="minorHAnsi" w:cstheme="minorHAnsi"/>
          <w:color w:val="auto"/>
          <w:kern w:val="3"/>
          <w:lang w:eastAsia="zh-CN"/>
        </w:rPr>
        <w:t xml:space="preserve">Ściany piwnic i </w:t>
      </w:r>
      <w:proofErr w:type="spellStart"/>
      <w:r w:rsidRPr="00F9029F">
        <w:rPr>
          <w:rFonts w:asciiTheme="minorHAnsi" w:hAnsiTheme="minorHAnsi" w:cstheme="minorHAnsi"/>
          <w:color w:val="auto"/>
          <w:kern w:val="3"/>
          <w:lang w:eastAsia="zh-CN"/>
        </w:rPr>
        <w:t>nadziemia</w:t>
      </w:r>
      <w:proofErr w:type="spellEnd"/>
      <w:r w:rsidRPr="00F9029F">
        <w:rPr>
          <w:rFonts w:asciiTheme="minorHAnsi" w:hAnsiTheme="minorHAnsi" w:cstheme="minorHAnsi"/>
          <w:color w:val="auto"/>
          <w:kern w:val="3"/>
          <w:lang w:eastAsia="zh-CN"/>
        </w:rPr>
        <w:t xml:space="preserve"> powyżej cokołu: styropian EPS gr. 20cm;</w:t>
      </w:r>
    </w:p>
    <w:p w14:paraId="74A5D527" w14:textId="6AA4E9D5" w:rsidR="00F9029F" w:rsidRPr="00791337" w:rsidRDefault="00F9029F" w:rsidP="0029728E">
      <w:pPr>
        <w:pStyle w:val="Akapitzlist"/>
        <w:numPr>
          <w:ilvl w:val="0"/>
          <w:numId w:val="26"/>
        </w:numPr>
        <w:autoSpaceDE w:val="0"/>
        <w:autoSpaceDN w:val="0"/>
        <w:adjustRightInd w:val="0"/>
        <w:spacing w:line="276" w:lineRule="auto"/>
        <w:rPr>
          <w:rFonts w:asciiTheme="minorHAnsi" w:hAnsiTheme="minorHAnsi" w:cstheme="minorHAnsi"/>
          <w:color w:val="auto"/>
          <w:kern w:val="3"/>
          <w:lang w:eastAsia="zh-CN"/>
        </w:rPr>
      </w:pPr>
      <w:r>
        <w:rPr>
          <w:rFonts w:asciiTheme="minorHAnsi" w:hAnsiTheme="minorHAnsi" w:cstheme="minorHAnsi"/>
          <w:color w:val="auto"/>
          <w:kern w:val="3"/>
          <w:lang w:eastAsia="zh-CN"/>
        </w:rPr>
        <w:t>Ściany w strefach oddzielenia</w:t>
      </w:r>
      <w:r w:rsidRPr="00791337">
        <w:rPr>
          <w:rFonts w:asciiTheme="minorHAnsi" w:hAnsiTheme="minorHAnsi" w:cstheme="minorHAnsi"/>
          <w:color w:val="auto"/>
          <w:kern w:val="3"/>
          <w:lang w:eastAsia="zh-CN"/>
        </w:rPr>
        <w:t xml:space="preserve"> p.poż </w:t>
      </w:r>
      <w:r>
        <w:rPr>
          <w:rFonts w:asciiTheme="minorHAnsi" w:hAnsiTheme="minorHAnsi" w:cstheme="minorHAnsi"/>
          <w:color w:val="auto"/>
          <w:kern w:val="3"/>
          <w:lang w:eastAsia="zh-CN"/>
        </w:rPr>
        <w:t xml:space="preserve">na wszystkich kondygnacjach: </w:t>
      </w:r>
      <w:r w:rsidRPr="00791337">
        <w:rPr>
          <w:rFonts w:asciiTheme="minorHAnsi" w:hAnsiTheme="minorHAnsi" w:cstheme="minorHAnsi"/>
          <w:color w:val="auto"/>
          <w:kern w:val="3"/>
          <w:lang w:eastAsia="zh-CN"/>
        </w:rPr>
        <w:t>wełn</w:t>
      </w:r>
      <w:r>
        <w:rPr>
          <w:rFonts w:asciiTheme="minorHAnsi" w:hAnsiTheme="minorHAnsi" w:cstheme="minorHAnsi"/>
          <w:color w:val="auto"/>
          <w:kern w:val="3"/>
          <w:lang w:eastAsia="zh-CN"/>
        </w:rPr>
        <w:t>a</w:t>
      </w:r>
      <w:r w:rsidRPr="00791337">
        <w:rPr>
          <w:rFonts w:asciiTheme="minorHAnsi" w:hAnsiTheme="minorHAnsi" w:cstheme="minorHAnsi"/>
          <w:color w:val="auto"/>
          <w:kern w:val="3"/>
          <w:lang w:eastAsia="zh-CN"/>
        </w:rPr>
        <w:t xml:space="preserve"> mineraln</w:t>
      </w:r>
      <w:r>
        <w:rPr>
          <w:rFonts w:asciiTheme="minorHAnsi" w:hAnsiTheme="minorHAnsi" w:cstheme="minorHAnsi"/>
          <w:color w:val="auto"/>
          <w:kern w:val="3"/>
          <w:lang w:eastAsia="zh-CN"/>
        </w:rPr>
        <w:t>a</w:t>
      </w:r>
      <w:r w:rsidRPr="00791337">
        <w:rPr>
          <w:rFonts w:asciiTheme="minorHAnsi" w:hAnsiTheme="minorHAnsi" w:cstheme="minorHAnsi"/>
          <w:color w:val="auto"/>
          <w:kern w:val="3"/>
          <w:lang w:eastAsia="zh-CN"/>
        </w:rPr>
        <w:t xml:space="preserve"> gr. 20cm</w:t>
      </w:r>
      <w:r>
        <w:rPr>
          <w:rFonts w:asciiTheme="minorHAnsi" w:hAnsiTheme="minorHAnsi" w:cstheme="minorHAnsi"/>
          <w:color w:val="auto"/>
          <w:kern w:val="3"/>
          <w:lang w:eastAsia="zh-CN"/>
        </w:rPr>
        <w:t>;</w:t>
      </w:r>
    </w:p>
    <w:p w14:paraId="023ECC92" w14:textId="0FCB422C" w:rsidR="00C02AE3" w:rsidRDefault="00F9029F" w:rsidP="00ED3109">
      <w:pPr>
        <w:autoSpaceDE w:val="0"/>
        <w:autoSpaceDN w:val="0"/>
        <w:adjustRightInd w:val="0"/>
        <w:spacing w:line="276" w:lineRule="auto"/>
        <w:jc w:val="both"/>
        <w:rPr>
          <w:rFonts w:asciiTheme="minorHAnsi" w:hAnsiTheme="minorHAnsi" w:cstheme="minorHAnsi"/>
          <w:color w:val="auto"/>
          <w:kern w:val="3"/>
          <w:lang w:eastAsia="zh-CN"/>
        </w:rPr>
      </w:pPr>
      <w:r>
        <w:rPr>
          <w:rFonts w:asciiTheme="minorHAnsi" w:hAnsiTheme="minorHAnsi" w:cstheme="minorHAnsi"/>
          <w:color w:val="auto"/>
          <w:kern w:val="3"/>
          <w:lang w:eastAsia="zh-CN"/>
        </w:rPr>
        <w:t xml:space="preserve">Ściany wewnętrzne klatki schodowej należy </w:t>
      </w:r>
      <w:proofErr w:type="spellStart"/>
      <w:r>
        <w:rPr>
          <w:rFonts w:asciiTheme="minorHAnsi" w:hAnsiTheme="minorHAnsi" w:cstheme="minorHAnsi"/>
          <w:color w:val="auto"/>
          <w:kern w:val="3"/>
          <w:lang w:eastAsia="zh-CN"/>
        </w:rPr>
        <w:t>docieplić</w:t>
      </w:r>
      <w:proofErr w:type="spellEnd"/>
      <w:r>
        <w:rPr>
          <w:rFonts w:asciiTheme="minorHAnsi" w:hAnsiTheme="minorHAnsi" w:cstheme="minorHAnsi"/>
          <w:color w:val="auto"/>
          <w:kern w:val="3"/>
          <w:lang w:eastAsia="zh-CN"/>
        </w:rPr>
        <w:t xml:space="preserve"> płytami izolacyjnymi z betonu komórkowego gr. 5cm typu „YTONG MULTIPOR” lub materiałem równoważnym o nw. parametrach równoważności:</w:t>
      </w:r>
    </w:p>
    <w:p w14:paraId="5A4D36B7" w14:textId="16DEB463" w:rsidR="00D54172" w:rsidRDefault="00D54172" w:rsidP="0029728E">
      <w:pPr>
        <w:pStyle w:val="Akapitzlist"/>
        <w:numPr>
          <w:ilvl w:val="0"/>
          <w:numId w:val="27"/>
        </w:numPr>
        <w:autoSpaceDE w:val="0"/>
        <w:autoSpaceDN w:val="0"/>
        <w:adjustRightInd w:val="0"/>
        <w:spacing w:line="276" w:lineRule="auto"/>
        <w:rPr>
          <w:rFonts w:asciiTheme="minorHAnsi" w:hAnsiTheme="minorHAnsi" w:cstheme="minorHAnsi"/>
          <w:color w:val="auto"/>
          <w:kern w:val="3"/>
          <w:lang w:eastAsia="zh-CN"/>
        </w:rPr>
      </w:pPr>
      <w:r>
        <w:rPr>
          <w:rFonts w:asciiTheme="minorHAnsi" w:hAnsiTheme="minorHAnsi" w:cstheme="minorHAnsi"/>
          <w:color w:val="auto"/>
          <w:kern w:val="3"/>
          <w:lang w:eastAsia="zh-CN"/>
        </w:rPr>
        <w:t>Grubość elementu:</w:t>
      </w:r>
      <w:r w:rsidRPr="00D54172">
        <w:rPr>
          <w:rFonts w:asciiTheme="minorHAnsi" w:hAnsiTheme="minorHAnsi" w:cstheme="minorHAnsi"/>
          <w:color w:val="auto"/>
          <w:kern w:val="3"/>
          <w:lang w:eastAsia="zh-CN"/>
        </w:rPr>
        <w:t xml:space="preserve"> ≤ </w:t>
      </w:r>
      <w:r>
        <w:rPr>
          <w:rFonts w:asciiTheme="minorHAnsi" w:hAnsiTheme="minorHAnsi" w:cstheme="minorHAnsi"/>
          <w:color w:val="auto"/>
          <w:kern w:val="3"/>
          <w:lang w:eastAsia="zh-CN"/>
        </w:rPr>
        <w:t>5cm</w:t>
      </w:r>
    </w:p>
    <w:p w14:paraId="23DB5722" w14:textId="73DC0232" w:rsidR="00D54172" w:rsidRDefault="00D54172" w:rsidP="0029728E">
      <w:pPr>
        <w:pStyle w:val="Akapitzlist"/>
        <w:numPr>
          <w:ilvl w:val="0"/>
          <w:numId w:val="27"/>
        </w:numPr>
        <w:autoSpaceDE w:val="0"/>
        <w:autoSpaceDN w:val="0"/>
        <w:adjustRightInd w:val="0"/>
        <w:spacing w:line="276" w:lineRule="auto"/>
        <w:rPr>
          <w:rFonts w:asciiTheme="minorHAnsi" w:hAnsiTheme="minorHAnsi" w:cstheme="minorHAnsi"/>
          <w:color w:val="auto"/>
          <w:kern w:val="3"/>
          <w:lang w:eastAsia="zh-CN"/>
        </w:rPr>
      </w:pPr>
      <w:r w:rsidRPr="00D54172">
        <w:rPr>
          <w:rFonts w:asciiTheme="minorHAnsi" w:hAnsiTheme="minorHAnsi" w:cstheme="minorHAnsi"/>
          <w:color w:val="auto"/>
          <w:kern w:val="3"/>
          <w:lang w:eastAsia="zh-CN"/>
        </w:rPr>
        <w:t>Klasa reakcji na ogień: A1</w:t>
      </w:r>
    </w:p>
    <w:p w14:paraId="5A8FB4D3" w14:textId="1703437D" w:rsidR="00D54172" w:rsidRDefault="00D54172" w:rsidP="0029728E">
      <w:pPr>
        <w:pStyle w:val="Akapitzlist"/>
        <w:numPr>
          <w:ilvl w:val="0"/>
          <w:numId w:val="27"/>
        </w:numPr>
        <w:autoSpaceDE w:val="0"/>
        <w:autoSpaceDN w:val="0"/>
        <w:adjustRightInd w:val="0"/>
        <w:spacing w:line="276" w:lineRule="auto"/>
        <w:rPr>
          <w:rFonts w:asciiTheme="minorHAnsi" w:hAnsiTheme="minorHAnsi" w:cstheme="minorHAnsi"/>
          <w:color w:val="auto"/>
          <w:kern w:val="3"/>
          <w:lang w:eastAsia="zh-CN"/>
        </w:rPr>
      </w:pPr>
      <w:r w:rsidRPr="00D54172">
        <w:rPr>
          <w:rFonts w:asciiTheme="minorHAnsi" w:hAnsiTheme="minorHAnsi" w:cstheme="minorHAnsi"/>
          <w:color w:val="auto"/>
          <w:kern w:val="3"/>
          <w:lang w:eastAsia="zh-CN"/>
        </w:rPr>
        <w:t>Gęstość objętościowa (ρ): ≤ 115 kg/m3</w:t>
      </w:r>
    </w:p>
    <w:p w14:paraId="524BDF73" w14:textId="0FDAECD6" w:rsidR="00D54172" w:rsidRPr="00D54172" w:rsidRDefault="00D54172" w:rsidP="0029728E">
      <w:pPr>
        <w:pStyle w:val="Akapitzlist"/>
        <w:numPr>
          <w:ilvl w:val="0"/>
          <w:numId w:val="27"/>
        </w:numPr>
        <w:autoSpaceDE w:val="0"/>
        <w:autoSpaceDN w:val="0"/>
        <w:adjustRightInd w:val="0"/>
        <w:spacing w:line="276" w:lineRule="auto"/>
        <w:rPr>
          <w:rFonts w:asciiTheme="minorHAnsi" w:hAnsiTheme="minorHAnsi" w:cstheme="minorHAnsi"/>
          <w:color w:val="auto"/>
          <w:kern w:val="3"/>
          <w:lang w:eastAsia="zh-CN"/>
        </w:rPr>
      </w:pPr>
      <w:r w:rsidRPr="00D54172">
        <w:rPr>
          <w:rFonts w:asciiTheme="minorHAnsi" w:hAnsiTheme="minorHAnsi" w:cstheme="minorHAnsi"/>
          <w:color w:val="auto"/>
          <w:kern w:val="3"/>
          <w:lang w:eastAsia="zh-CN"/>
        </w:rPr>
        <w:t>Współczynnik przewodzenia ciepła (λ10,dry): ≤ 0,042 W/(</w:t>
      </w:r>
      <w:proofErr w:type="spellStart"/>
      <w:r w:rsidRPr="00D54172">
        <w:rPr>
          <w:rFonts w:asciiTheme="minorHAnsi" w:hAnsiTheme="minorHAnsi" w:cstheme="minorHAnsi"/>
          <w:color w:val="auto"/>
          <w:kern w:val="3"/>
          <w:lang w:eastAsia="zh-CN"/>
        </w:rPr>
        <w:t>mK</w:t>
      </w:r>
      <w:proofErr w:type="spellEnd"/>
      <w:r w:rsidRPr="00D54172">
        <w:rPr>
          <w:rFonts w:asciiTheme="minorHAnsi" w:hAnsiTheme="minorHAnsi" w:cstheme="minorHAnsi"/>
          <w:color w:val="auto"/>
          <w:kern w:val="3"/>
          <w:lang w:eastAsia="zh-CN"/>
        </w:rPr>
        <w:t>)</w:t>
      </w:r>
    </w:p>
    <w:p w14:paraId="7C778C87" w14:textId="47B7A6D7" w:rsidR="009364A8" w:rsidRPr="000A058B" w:rsidRDefault="00C2729C" w:rsidP="00727485">
      <w:pPr>
        <w:autoSpaceDE w:val="0"/>
        <w:autoSpaceDN w:val="0"/>
        <w:adjustRightInd w:val="0"/>
        <w:spacing w:line="276" w:lineRule="auto"/>
        <w:jc w:val="both"/>
        <w:rPr>
          <w:rFonts w:asciiTheme="minorHAnsi" w:hAnsiTheme="minorHAnsi" w:cstheme="minorHAnsi"/>
          <w:color w:val="auto"/>
          <w:kern w:val="3"/>
          <w:lang w:eastAsia="zh-CN"/>
        </w:rPr>
      </w:pPr>
      <w:r w:rsidRPr="008A4A54">
        <w:rPr>
          <w:rFonts w:asciiTheme="minorHAnsi" w:hAnsiTheme="minorHAnsi" w:cstheme="minorHAnsi"/>
          <w:color w:val="auto"/>
          <w:kern w:val="3"/>
          <w:lang w:eastAsia="zh-CN"/>
        </w:rPr>
        <w:t>Dach płaski</w:t>
      </w:r>
      <w:r w:rsidR="00CE5F42">
        <w:rPr>
          <w:rFonts w:asciiTheme="minorHAnsi" w:hAnsiTheme="minorHAnsi" w:cstheme="minorHAnsi"/>
          <w:color w:val="auto"/>
          <w:kern w:val="3"/>
          <w:lang w:eastAsia="zh-CN"/>
        </w:rPr>
        <w:t xml:space="preserve"> </w:t>
      </w:r>
      <w:r w:rsidR="00D54172">
        <w:rPr>
          <w:rFonts w:asciiTheme="minorHAnsi" w:hAnsiTheme="minorHAnsi" w:cstheme="minorHAnsi"/>
          <w:color w:val="auto"/>
          <w:kern w:val="3"/>
          <w:lang w:eastAsia="zh-CN"/>
        </w:rPr>
        <w:t>(stropodach niewentylowany)</w:t>
      </w:r>
      <w:r w:rsidR="00CE5F42">
        <w:rPr>
          <w:rFonts w:asciiTheme="minorHAnsi" w:hAnsiTheme="minorHAnsi" w:cstheme="minorHAnsi"/>
          <w:color w:val="auto"/>
          <w:kern w:val="3"/>
          <w:lang w:eastAsia="zh-CN"/>
        </w:rPr>
        <w:t xml:space="preserve">, jednospadowy, </w:t>
      </w:r>
      <w:r w:rsidRPr="008A4A54">
        <w:rPr>
          <w:rFonts w:asciiTheme="minorHAnsi" w:hAnsiTheme="minorHAnsi" w:cstheme="minorHAnsi"/>
          <w:color w:val="auto"/>
          <w:kern w:val="3"/>
          <w:lang w:eastAsia="zh-CN"/>
        </w:rPr>
        <w:t>kryty</w:t>
      </w:r>
      <w:r w:rsidR="00CE5F42">
        <w:rPr>
          <w:rFonts w:asciiTheme="minorHAnsi" w:hAnsiTheme="minorHAnsi" w:cstheme="minorHAnsi"/>
          <w:color w:val="auto"/>
          <w:kern w:val="3"/>
          <w:lang w:eastAsia="zh-CN"/>
        </w:rPr>
        <w:t xml:space="preserve"> </w:t>
      </w:r>
      <w:r w:rsidRPr="008A4A54">
        <w:rPr>
          <w:rFonts w:asciiTheme="minorHAnsi" w:hAnsiTheme="minorHAnsi" w:cstheme="minorHAnsi"/>
          <w:color w:val="auto"/>
          <w:kern w:val="3"/>
          <w:lang w:eastAsia="zh-CN"/>
        </w:rPr>
        <w:t xml:space="preserve">papą </w:t>
      </w:r>
      <w:r w:rsidR="00CE5F42">
        <w:rPr>
          <w:rFonts w:asciiTheme="minorHAnsi" w:hAnsiTheme="minorHAnsi" w:cstheme="minorHAnsi"/>
          <w:color w:val="auto"/>
          <w:kern w:val="3"/>
          <w:lang w:eastAsia="zh-CN"/>
        </w:rPr>
        <w:t>termozgrzewalną w układzie dwuwarstwowym,</w:t>
      </w:r>
      <w:r w:rsidR="00CE5F42" w:rsidRPr="00CE5F42">
        <w:rPr>
          <w:rFonts w:asciiTheme="minorHAnsi" w:hAnsiTheme="minorHAnsi" w:cstheme="minorHAnsi"/>
          <w:color w:val="auto"/>
          <w:kern w:val="3"/>
          <w:lang w:eastAsia="zh-CN"/>
        </w:rPr>
        <w:t xml:space="preserve"> </w:t>
      </w:r>
      <w:r w:rsidR="00CE5F42">
        <w:rPr>
          <w:rFonts w:asciiTheme="minorHAnsi" w:hAnsiTheme="minorHAnsi" w:cstheme="minorHAnsi"/>
          <w:color w:val="auto"/>
          <w:kern w:val="3"/>
          <w:lang w:eastAsia="zh-CN"/>
        </w:rPr>
        <w:t xml:space="preserve">docieplony </w:t>
      </w:r>
      <w:r w:rsidR="00CE5F42" w:rsidRPr="00CE5F42">
        <w:rPr>
          <w:rFonts w:asciiTheme="minorHAnsi" w:hAnsiTheme="minorHAnsi" w:cstheme="minorHAnsi"/>
          <w:color w:val="auto"/>
          <w:kern w:val="3"/>
          <w:lang w:eastAsia="zh-CN"/>
        </w:rPr>
        <w:t>we</w:t>
      </w:r>
      <w:r w:rsidR="00CE5F42" w:rsidRPr="00CE5F42">
        <w:rPr>
          <w:rFonts w:asciiTheme="minorHAnsi" w:hAnsiTheme="minorHAnsi" w:cstheme="minorHAnsi" w:hint="eastAsia"/>
          <w:color w:val="auto"/>
          <w:kern w:val="3"/>
          <w:lang w:eastAsia="zh-CN"/>
        </w:rPr>
        <w:t>ł</w:t>
      </w:r>
      <w:r w:rsidR="00CE5F42" w:rsidRPr="00CE5F42">
        <w:rPr>
          <w:rFonts w:asciiTheme="minorHAnsi" w:hAnsiTheme="minorHAnsi" w:cstheme="minorHAnsi"/>
          <w:color w:val="auto"/>
          <w:kern w:val="3"/>
          <w:lang w:eastAsia="zh-CN"/>
        </w:rPr>
        <w:t>n</w:t>
      </w:r>
      <w:r w:rsidR="00CE5F42">
        <w:rPr>
          <w:rFonts w:asciiTheme="minorHAnsi" w:hAnsiTheme="minorHAnsi" w:cstheme="minorHAnsi"/>
          <w:color w:val="auto"/>
          <w:kern w:val="3"/>
          <w:lang w:eastAsia="zh-CN"/>
        </w:rPr>
        <w:t>ą</w:t>
      </w:r>
      <w:r w:rsidR="00CE5F42" w:rsidRPr="00CE5F42">
        <w:rPr>
          <w:rFonts w:asciiTheme="minorHAnsi" w:hAnsiTheme="minorHAnsi" w:cstheme="minorHAnsi"/>
          <w:color w:val="auto"/>
          <w:kern w:val="3"/>
          <w:lang w:eastAsia="zh-CN"/>
        </w:rPr>
        <w:t xml:space="preserve"> mineraln</w:t>
      </w:r>
      <w:r w:rsidR="00CE5F42">
        <w:rPr>
          <w:rFonts w:asciiTheme="minorHAnsi" w:hAnsiTheme="minorHAnsi" w:cstheme="minorHAnsi"/>
          <w:color w:val="auto"/>
          <w:kern w:val="3"/>
          <w:lang w:eastAsia="zh-CN"/>
        </w:rPr>
        <w:t xml:space="preserve">ą o zmiennej grubości od </w:t>
      </w:r>
      <w:r w:rsidR="00CE5F42" w:rsidRPr="00CE5F42">
        <w:rPr>
          <w:rFonts w:asciiTheme="minorHAnsi" w:hAnsiTheme="minorHAnsi" w:cstheme="minorHAnsi"/>
          <w:color w:val="auto"/>
          <w:kern w:val="3"/>
          <w:lang w:eastAsia="zh-CN"/>
        </w:rPr>
        <w:t>30</w:t>
      </w:r>
      <w:r w:rsidR="00CE5F42">
        <w:rPr>
          <w:rFonts w:asciiTheme="minorHAnsi" w:hAnsiTheme="minorHAnsi" w:cstheme="minorHAnsi"/>
          <w:color w:val="auto"/>
          <w:kern w:val="3"/>
          <w:lang w:eastAsia="zh-CN"/>
        </w:rPr>
        <w:t xml:space="preserve">cm do </w:t>
      </w:r>
      <w:r w:rsidR="00CE5F42" w:rsidRPr="00CE5F42">
        <w:rPr>
          <w:rFonts w:asciiTheme="minorHAnsi" w:hAnsiTheme="minorHAnsi" w:cstheme="minorHAnsi"/>
          <w:color w:val="auto"/>
          <w:kern w:val="3"/>
          <w:lang w:eastAsia="zh-CN"/>
        </w:rPr>
        <w:t>63cm</w:t>
      </w:r>
      <w:r w:rsidR="00CE5F42">
        <w:rPr>
          <w:rFonts w:asciiTheme="minorHAnsi" w:hAnsiTheme="minorHAnsi" w:cstheme="minorHAnsi"/>
          <w:color w:val="auto"/>
          <w:kern w:val="3"/>
          <w:lang w:eastAsia="zh-CN"/>
        </w:rPr>
        <w:t xml:space="preserve">, nadającej </w:t>
      </w:r>
      <w:r w:rsidR="00CE5F42" w:rsidRPr="00CE5F42">
        <w:rPr>
          <w:rFonts w:asciiTheme="minorHAnsi" w:hAnsiTheme="minorHAnsi" w:cstheme="minorHAnsi"/>
          <w:color w:val="auto"/>
          <w:kern w:val="3"/>
          <w:lang w:eastAsia="zh-CN"/>
        </w:rPr>
        <w:t xml:space="preserve">2% </w:t>
      </w:r>
      <w:r w:rsidR="00CE5F42" w:rsidRPr="00CE5F42">
        <w:rPr>
          <w:rFonts w:asciiTheme="minorHAnsi" w:hAnsiTheme="minorHAnsi" w:cstheme="minorHAnsi"/>
          <w:color w:val="auto"/>
          <w:kern w:val="3"/>
          <w:lang w:eastAsia="zh-CN"/>
        </w:rPr>
        <w:lastRenderedPageBreak/>
        <w:t>spad</w:t>
      </w:r>
      <w:r w:rsidR="00CE5F42">
        <w:rPr>
          <w:rFonts w:asciiTheme="minorHAnsi" w:hAnsiTheme="minorHAnsi" w:cstheme="minorHAnsi"/>
          <w:color w:val="auto"/>
          <w:kern w:val="3"/>
          <w:lang w:eastAsia="zh-CN"/>
        </w:rPr>
        <w:t>ek połaci dachu.</w:t>
      </w:r>
      <w:r w:rsidR="008F0166">
        <w:rPr>
          <w:rFonts w:asciiTheme="minorHAnsi" w:hAnsiTheme="minorHAnsi" w:cstheme="minorHAnsi"/>
          <w:color w:val="auto"/>
          <w:kern w:val="3"/>
          <w:lang w:eastAsia="zh-CN"/>
        </w:rPr>
        <w:t xml:space="preserve"> Pozostałe grubości i materiał dociepleń przegród budynku wg PT branży architektury. </w:t>
      </w:r>
      <w:r w:rsidR="007826BA" w:rsidRPr="00DB77AC">
        <w:rPr>
          <w:rFonts w:asciiTheme="minorHAnsi" w:hAnsiTheme="minorHAnsi" w:cstheme="minorHAnsi"/>
          <w:color w:val="auto"/>
          <w:kern w:val="3"/>
          <w:lang w:eastAsia="zh-CN"/>
        </w:rPr>
        <w:t xml:space="preserve">Poziom posadzki parteru budynku, poziom ±0,00 ustalono na poziomie </w:t>
      </w:r>
      <w:r w:rsidR="00DB77AC" w:rsidRPr="00DB77AC">
        <w:rPr>
          <w:rFonts w:asciiTheme="minorHAnsi" w:hAnsiTheme="minorHAnsi" w:cstheme="minorHAnsi"/>
          <w:color w:val="auto"/>
          <w:kern w:val="3"/>
          <w:lang w:eastAsia="zh-CN"/>
        </w:rPr>
        <w:t>94,00</w:t>
      </w:r>
      <w:r w:rsidR="007826BA" w:rsidRPr="00DB77AC">
        <w:rPr>
          <w:rFonts w:asciiTheme="minorHAnsi" w:hAnsiTheme="minorHAnsi" w:cstheme="minorHAnsi"/>
          <w:color w:val="auto"/>
          <w:kern w:val="3"/>
          <w:lang w:eastAsia="zh-CN"/>
        </w:rPr>
        <w:t xml:space="preserve"> m n.p.m.</w:t>
      </w:r>
      <w:bookmarkEnd w:id="2"/>
    </w:p>
    <w:p w14:paraId="50955CD9" w14:textId="18F7930C" w:rsidR="00374EA2" w:rsidRPr="000A058B" w:rsidRDefault="00374EA2" w:rsidP="00727485">
      <w:pPr>
        <w:autoSpaceDE w:val="0"/>
        <w:autoSpaceDN w:val="0"/>
        <w:adjustRightInd w:val="0"/>
        <w:spacing w:after="149" w:line="276" w:lineRule="auto"/>
        <w:rPr>
          <w:rFonts w:asciiTheme="minorHAnsi" w:hAnsiTheme="minorHAnsi" w:cstheme="minorHAnsi"/>
          <w:color w:val="auto"/>
          <w:kern w:val="3"/>
          <w:u w:val="single"/>
          <w:lang w:eastAsia="zh-CN"/>
        </w:rPr>
      </w:pPr>
      <w:r w:rsidRPr="000A058B">
        <w:rPr>
          <w:rFonts w:asciiTheme="minorHAnsi" w:hAnsiTheme="minorHAnsi" w:cstheme="minorHAnsi"/>
          <w:color w:val="auto"/>
          <w:kern w:val="3"/>
          <w:u w:val="single"/>
          <w:lang w:eastAsia="zh-CN"/>
        </w:rPr>
        <w:t xml:space="preserve">Charakterystyczne parametry obiektu budowlanego </w:t>
      </w:r>
    </w:p>
    <w:p w14:paraId="0DB4E2B1" w14:textId="2DF52927" w:rsidR="00374EA2" w:rsidRPr="000A058B" w:rsidRDefault="00374EA2" w:rsidP="00727485">
      <w:pPr>
        <w:pStyle w:val="Akapitzlist"/>
        <w:numPr>
          <w:ilvl w:val="0"/>
          <w:numId w:val="5"/>
        </w:numPr>
        <w:autoSpaceDE w:val="0"/>
        <w:autoSpaceDN w:val="0"/>
        <w:adjustRightInd w:val="0"/>
        <w:spacing w:line="276" w:lineRule="auto"/>
        <w:rPr>
          <w:rFonts w:asciiTheme="minorHAnsi" w:hAnsiTheme="minorHAnsi" w:cstheme="minorHAnsi"/>
          <w:color w:val="auto"/>
          <w:kern w:val="3"/>
          <w:lang w:eastAsia="zh-CN"/>
        </w:rPr>
      </w:pPr>
      <w:r w:rsidRPr="000A058B">
        <w:rPr>
          <w:rFonts w:asciiTheme="minorHAnsi" w:hAnsiTheme="minorHAnsi" w:cstheme="minorHAnsi"/>
          <w:color w:val="auto"/>
          <w:kern w:val="3"/>
          <w:lang w:eastAsia="zh-CN"/>
        </w:rPr>
        <w:t xml:space="preserve">Kubatura brutto: V = </w:t>
      </w:r>
      <w:r w:rsidR="000A058B" w:rsidRPr="000A058B">
        <w:rPr>
          <w:rFonts w:asciiTheme="minorHAnsi" w:hAnsiTheme="minorHAnsi" w:cstheme="minorHAnsi"/>
          <w:color w:val="auto"/>
          <w:kern w:val="3"/>
          <w:lang w:eastAsia="zh-CN"/>
        </w:rPr>
        <w:t xml:space="preserve">6 866,11   </w:t>
      </w:r>
      <w:r w:rsidRPr="000A058B">
        <w:rPr>
          <w:rFonts w:asciiTheme="minorHAnsi" w:hAnsiTheme="minorHAnsi" w:cstheme="minorHAnsi"/>
          <w:color w:val="auto"/>
          <w:kern w:val="3"/>
          <w:lang w:eastAsia="zh-CN"/>
        </w:rPr>
        <w:t xml:space="preserve">m3 </w:t>
      </w:r>
    </w:p>
    <w:p w14:paraId="59C93FF0" w14:textId="77777777" w:rsidR="00374EA2" w:rsidRPr="000A058B" w:rsidRDefault="00374EA2" w:rsidP="00727485">
      <w:pPr>
        <w:pStyle w:val="Akapitzlist"/>
        <w:numPr>
          <w:ilvl w:val="0"/>
          <w:numId w:val="5"/>
        </w:numPr>
        <w:autoSpaceDE w:val="0"/>
        <w:autoSpaceDN w:val="0"/>
        <w:adjustRightInd w:val="0"/>
        <w:spacing w:line="276" w:lineRule="auto"/>
        <w:rPr>
          <w:rFonts w:asciiTheme="minorHAnsi" w:hAnsiTheme="minorHAnsi" w:cstheme="minorHAnsi"/>
          <w:color w:val="auto"/>
          <w:kern w:val="3"/>
          <w:lang w:eastAsia="zh-CN"/>
        </w:rPr>
      </w:pPr>
      <w:r w:rsidRPr="000A058B">
        <w:rPr>
          <w:rFonts w:asciiTheme="minorHAnsi" w:hAnsiTheme="minorHAnsi" w:cstheme="minorHAnsi"/>
          <w:color w:val="auto"/>
          <w:kern w:val="3"/>
          <w:lang w:eastAsia="zh-CN"/>
        </w:rPr>
        <w:t xml:space="preserve">Zestawienie powierzchni: </w:t>
      </w:r>
    </w:p>
    <w:p w14:paraId="6693F978" w14:textId="5739381B" w:rsidR="00374EA2" w:rsidRPr="00ED768E" w:rsidRDefault="00374EA2" w:rsidP="00727485">
      <w:pPr>
        <w:pStyle w:val="Akapitzlist"/>
        <w:numPr>
          <w:ilvl w:val="5"/>
          <w:numId w:val="5"/>
        </w:numPr>
        <w:autoSpaceDE w:val="0"/>
        <w:autoSpaceDN w:val="0"/>
        <w:adjustRightInd w:val="0"/>
        <w:spacing w:line="276" w:lineRule="auto"/>
        <w:ind w:left="1843"/>
        <w:rPr>
          <w:rFonts w:asciiTheme="minorHAnsi" w:hAnsiTheme="minorHAnsi" w:cstheme="minorHAnsi"/>
          <w:color w:val="auto"/>
          <w:kern w:val="3"/>
          <w:lang w:eastAsia="zh-CN"/>
        </w:rPr>
      </w:pPr>
      <w:r w:rsidRPr="00ED768E">
        <w:rPr>
          <w:rFonts w:asciiTheme="minorHAnsi" w:hAnsiTheme="minorHAnsi" w:cstheme="minorHAnsi"/>
          <w:color w:val="auto"/>
          <w:kern w:val="3"/>
          <w:lang w:eastAsia="zh-CN"/>
        </w:rPr>
        <w:t>Powierzchnia zabudowy</w:t>
      </w:r>
      <w:r w:rsidR="0066239C" w:rsidRPr="00ED768E">
        <w:rPr>
          <w:rFonts w:asciiTheme="minorHAnsi" w:hAnsiTheme="minorHAnsi" w:cstheme="minorHAnsi"/>
          <w:color w:val="auto"/>
          <w:kern w:val="3"/>
          <w:lang w:eastAsia="zh-CN"/>
        </w:rPr>
        <w:t xml:space="preserve"> (budynek mieszkalny)</w:t>
      </w:r>
      <w:r w:rsidR="0066239C" w:rsidRPr="00ED768E">
        <w:rPr>
          <w:rFonts w:asciiTheme="minorHAnsi" w:hAnsiTheme="minorHAnsi" w:cstheme="minorHAnsi"/>
          <w:color w:val="auto"/>
          <w:kern w:val="3"/>
          <w:lang w:eastAsia="zh-CN"/>
        </w:rPr>
        <w:tab/>
      </w:r>
      <w:r w:rsidRPr="00ED768E">
        <w:rPr>
          <w:rFonts w:asciiTheme="minorHAnsi" w:hAnsiTheme="minorHAnsi" w:cstheme="minorHAnsi"/>
          <w:color w:val="auto"/>
          <w:kern w:val="3"/>
          <w:lang w:eastAsia="zh-CN"/>
        </w:rPr>
        <w:t xml:space="preserve"> </w:t>
      </w:r>
      <w:proofErr w:type="spellStart"/>
      <w:r w:rsidRPr="00ED768E">
        <w:rPr>
          <w:rFonts w:asciiTheme="minorHAnsi" w:hAnsiTheme="minorHAnsi" w:cstheme="minorHAnsi"/>
          <w:color w:val="auto"/>
          <w:kern w:val="3"/>
          <w:lang w:eastAsia="zh-CN"/>
        </w:rPr>
        <w:t>Pz</w:t>
      </w:r>
      <w:proofErr w:type="spellEnd"/>
      <w:r w:rsidRPr="00ED768E">
        <w:rPr>
          <w:rFonts w:asciiTheme="minorHAnsi" w:hAnsiTheme="minorHAnsi" w:cstheme="minorHAnsi"/>
          <w:color w:val="auto"/>
          <w:kern w:val="3"/>
          <w:lang w:eastAsia="zh-CN"/>
        </w:rPr>
        <w:t xml:space="preserve"> = </w:t>
      </w:r>
      <w:r w:rsidR="000A058B" w:rsidRPr="00ED768E">
        <w:rPr>
          <w:rFonts w:asciiTheme="minorHAnsi" w:hAnsiTheme="minorHAnsi" w:cstheme="minorHAnsi"/>
          <w:color w:val="auto"/>
          <w:kern w:val="3"/>
          <w:lang w:eastAsia="zh-CN"/>
        </w:rPr>
        <w:t>546,23</w:t>
      </w:r>
      <w:r w:rsidRPr="00ED768E">
        <w:rPr>
          <w:rFonts w:asciiTheme="minorHAnsi" w:hAnsiTheme="minorHAnsi" w:cstheme="minorHAnsi"/>
          <w:color w:val="auto"/>
          <w:kern w:val="3"/>
          <w:lang w:eastAsia="zh-CN"/>
        </w:rPr>
        <w:t xml:space="preserve"> m2</w:t>
      </w:r>
    </w:p>
    <w:p w14:paraId="454C318A" w14:textId="15061242" w:rsidR="00374EA2" w:rsidRPr="00ED768E" w:rsidRDefault="00374EA2" w:rsidP="00727485">
      <w:pPr>
        <w:pStyle w:val="Akapitzlist"/>
        <w:numPr>
          <w:ilvl w:val="5"/>
          <w:numId w:val="5"/>
        </w:numPr>
        <w:autoSpaceDE w:val="0"/>
        <w:autoSpaceDN w:val="0"/>
        <w:adjustRightInd w:val="0"/>
        <w:spacing w:line="276" w:lineRule="auto"/>
        <w:ind w:left="1843"/>
        <w:rPr>
          <w:rFonts w:asciiTheme="minorHAnsi" w:hAnsiTheme="minorHAnsi" w:cstheme="minorHAnsi"/>
          <w:color w:val="auto"/>
          <w:kern w:val="3"/>
          <w:lang w:eastAsia="zh-CN"/>
        </w:rPr>
      </w:pPr>
      <w:r w:rsidRPr="00ED768E">
        <w:rPr>
          <w:rFonts w:asciiTheme="minorHAnsi" w:hAnsiTheme="minorHAnsi" w:cstheme="minorHAnsi"/>
          <w:color w:val="auto"/>
          <w:kern w:val="3"/>
          <w:lang w:eastAsia="zh-CN"/>
        </w:rPr>
        <w:t xml:space="preserve">Powierzchnia całkowita </w:t>
      </w:r>
      <w:proofErr w:type="spellStart"/>
      <w:r w:rsidRPr="00ED768E">
        <w:rPr>
          <w:rFonts w:asciiTheme="minorHAnsi" w:hAnsiTheme="minorHAnsi" w:cstheme="minorHAnsi"/>
          <w:color w:val="auto"/>
          <w:kern w:val="3"/>
          <w:lang w:eastAsia="zh-CN"/>
        </w:rPr>
        <w:t>Pc</w:t>
      </w:r>
      <w:proofErr w:type="spellEnd"/>
      <w:r w:rsidRPr="00ED768E">
        <w:rPr>
          <w:rFonts w:asciiTheme="minorHAnsi" w:hAnsiTheme="minorHAnsi" w:cstheme="minorHAnsi"/>
          <w:color w:val="auto"/>
          <w:kern w:val="3"/>
          <w:lang w:eastAsia="zh-CN"/>
        </w:rPr>
        <w:t xml:space="preserve"> = </w:t>
      </w:r>
      <w:r w:rsidR="00ED768E" w:rsidRPr="00ED768E">
        <w:rPr>
          <w:rFonts w:asciiTheme="minorHAnsi" w:hAnsiTheme="minorHAnsi" w:cstheme="minorHAnsi"/>
          <w:color w:val="auto"/>
          <w:kern w:val="3"/>
          <w:lang w:eastAsia="zh-CN"/>
        </w:rPr>
        <w:t>2 184,92</w:t>
      </w:r>
      <w:r w:rsidRPr="00ED768E">
        <w:rPr>
          <w:rFonts w:asciiTheme="minorHAnsi" w:hAnsiTheme="minorHAnsi" w:cstheme="minorHAnsi"/>
          <w:color w:val="auto"/>
          <w:kern w:val="3"/>
          <w:lang w:eastAsia="zh-CN"/>
        </w:rPr>
        <w:t xml:space="preserve"> m2</w:t>
      </w:r>
    </w:p>
    <w:p w14:paraId="269DBAD3" w14:textId="740CB996" w:rsidR="00374EA2" w:rsidRPr="00ED768E" w:rsidRDefault="00374EA2" w:rsidP="00727485">
      <w:pPr>
        <w:pStyle w:val="Akapitzlist"/>
        <w:numPr>
          <w:ilvl w:val="5"/>
          <w:numId w:val="5"/>
        </w:numPr>
        <w:autoSpaceDE w:val="0"/>
        <w:autoSpaceDN w:val="0"/>
        <w:adjustRightInd w:val="0"/>
        <w:spacing w:line="276" w:lineRule="auto"/>
        <w:ind w:left="1843"/>
        <w:rPr>
          <w:rFonts w:asciiTheme="minorHAnsi" w:hAnsiTheme="minorHAnsi" w:cstheme="minorHAnsi"/>
          <w:color w:val="auto"/>
          <w:kern w:val="3"/>
          <w:lang w:eastAsia="zh-CN"/>
        </w:rPr>
      </w:pPr>
      <w:r w:rsidRPr="00ED768E">
        <w:rPr>
          <w:rFonts w:asciiTheme="minorHAnsi" w:hAnsiTheme="minorHAnsi" w:cstheme="minorHAnsi"/>
          <w:color w:val="auto"/>
          <w:kern w:val="3"/>
          <w:lang w:eastAsia="zh-CN"/>
        </w:rPr>
        <w:t xml:space="preserve">Powierzchnia użytkowa budynku Pu = </w:t>
      </w:r>
      <w:r w:rsidR="00C24727" w:rsidRPr="00ED768E">
        <w:rPr>
          <w:rFonts w:asciiTheme="minorHAnsi" w:hAnsiTheme="minorHAnsi" w:cstheme="minorHAnsi"/>
          <w:color w:val="auto"/>
          <w:kern w:val="3"/>
          <w:lang w:eastAsia="zh-CN"/>
        </w:rPr>
        <w:t>2 176,06</w:t>
      </w:r>
      <w:r w:rsidRPr="00ED768E">
        <w:rPr>
          <w:rFonts w:asciiTheme="minorHAnsi" w:hAnsiTheme="minorHAnsi" w:cstheme="minorHAnsi"/>
          <w:color w:val="auto"/>
          <w:kern w:val="3"/>
          <w:lang w:eastAsia="zh-CN"/>
        </w:rPr>
        <w:t xml:space="preserve"> m2, w tym: </w:t>
      </w:r>
    </w:p>
    <w:p w14:paraId="2E23FEC8" w14:textId="703C40AE" w:rsidR="00374EA2" w:rsidRDefault="00C24727" w:rsidP="00727485">
      <w:pPr>
        <w:pStyle w:val="Akapitzlist"/>
        <w:numPr>
          <w:ilvl w:val="8"/>
          <w:numId w:val="5"/>
        </w:numPr>
        <w:autoSpaceDE w:val="0"/>
        <w:autoSpaceDN w:val="0"/>
        <w:adjustRightInd w:val="0"/>
        <w:spacing w:line="276" w:lineRule="auto"/>
        <w:ind w:left="2268"/>
        <w:rPr>
          <w:rFonts w:asciiTheme="minorHAnsi" w:hAnsiTheme="minorHAnsi" w:cstheme="minorHAnsi"/>
          <w:color w:val="auto"/>
          <w:kern w:val="3"/>
          <w:lang w:eastAsia="zh-CN"/>
        </w:rPr>
      </w:pPr>
      <w:r w:rsidRPr="00ED768E">
        <w:rPr>
          <w:rFonts w:asciiTheme="minorHAnsi" w:hAnsiTheme="minorHAnsi" w:cstheme="minorHAnsi"/>
          <w:color w:val="auto"/>
          <w:kern w:val="3"/>
          <w:lang w:eastAsia="zh-CN"/>
        </w:rPr>
        <w:t>Powierzchnia mieszkań (</w:t>
      </w:r>
      <w:r w:rsidR="00ED768E" w:rsidRPr="00ED768E">
        <w:rPr>
          <w:rFonts w:asciiTheme="minorHAnsi" w:hAnsiTheme="minorHAnsi" w:cstheme="minorHAnsi"/>
          <w:color w:val="auto"/>
          <w:kern w:val="3"/>
          <w:lang w:eastAsia="zh-CN"/>
        </w:rPr>
        <w:t>28</w:t>
      </w:r>
      <w:r w:rsidRPr="00ED768E">
        <w:rPr>
          <w:rFonts w:asciiTheme="minorHAnsi" w:hAnsiTheme="minorHAnsi" w:cstheme="minorHAnsi"/>
          <w:color w:val="auto"/>
          <w:kern w:val="3"/>
          <w:lang w:eastAsia="zh-CN"/>
        </w:rPr>
        <w:t xml:space="preserve"> szt.)</w:t>
      </w:r>
      <w:r w:rsidR="00374EA2" w:rsidRPr="00ED768E">
        <w:rPr>
          <w:rFonts w:asciiTheme="minorHAnsi" w:hAnsiTheme="minorHAnsi" w:cstheme="minorHAnsi"/>
          <w:color w:val="auto"/>
          <w:kern w:val="3"/>
          <w:lang w:eastAsia="zh-CN"/>
        </w:rPr>
        <w:t xml:space="preserve">: </w:t>
      </w:r>
      <w:r w:rsidRPr="00ED768E">
        <w:rPr>
          <w:rFonts w:asciiTheme="minorHAnsi" w:hAnsiTheme="minorHAnsi" w:cstheme="minorHAnsi"/>
          <w:color w:val="auto"/>
          <w:kern w:val="3"/>
          <w:lang w:eastAsia="zh-CN"/>
        </w:rPr>
        <w:t xml:space="preserve"> </w:t>
      </w:r>
      <w:r w:rsidRPr="00ED768E">
        <w:rPr>
          <w:rFonts w:asciiTheme="minorHAnsi" w:hAnsiTheme="minorHAnsi" w:cstheme="minorHAnsi"/>
          <w:color w:val="auto"/>
          <w:kern w:val="3"/>
          <w:lang w:eastAsia="zh-CN"/>
        </w:rPr>
        <w:tab/>
      </w:r>
      <w:r w:rsidRPr="00ED768E">
        <w:rPr>
          <w:rFonts w:asciiTheme="minorHAnsi" w:hAnsiTheme="minorHAnsi" w:cstheme="minorHAnsi"/>
          <w:color w:val="auto"/>
          <w:kern w:val="3"/>
          <w:lang w:eastAsia="zh-CN"/>
        </w:rPr>
        <w:tab/>
      </w:r>
      <w:r w:rsidR="00ED768E" w:rsidRPr="00ED768E">
        <w:rPr>
          <w:rFonts w:asciiTheme="minorHAnsi" w:hAnsiTheme="minorHAnsi" w:cstheme="minorHAnsi"/>
          <w:color w:val="auto"/>
          <w:kern w:val="3"/>
          <w:lang w:eastAsia="zh-CN"/>
        </w:rPr>
        <w:t>1 515,24</w:t>
      </w:r>
      <w:r w:rsidR="00374EA2" w:rsidRPr="00ED768E">
        <w:rPr>
          <w:rFonts w:asciiTheme="minorHAnsi" w:hAnsiTheme="minorHAnsi" w:cstheme="minorHAnsi"/>
          <w:color w:val="auto"/>
          <w:kern w:val="3"/>
          <w:lang w:eastAsia="zh-CN"/>
        </w:rPr>
        <w:t xml:space="preserve"> m2</w:t>
      </w:r>
    </w:p>
    <w:p w14:paraId="5C731579" w14:textId="0F8D0613" w:rsidR="00ED768E" w:rsidRDefault="00ED768E" w:rsidP="00ED768E">
      <w:pPr>
        <w:pStyle w:val="Akapitzlist"/>
        <w:numPr>
          <w:ilvl w:val="8"/>
          <w:numId w:val="5"/>
        </w:numPr>
        <w:autoSpaceDE w:val="0"/>
        <w:autoSpaceDN w:val="0"/>
        <w:adjustRightInd w:val="0"/>
        <w:spacing w:line="276" w:lineRule="auto"/>
        <w:ind w:left="2268"/>
        <w:rPr>
          <w:rFonts w:asciiTheme="minorHAnsi" w:hAnsiTheme="minorHAnsi" w:cstheme="minorHAnsi"/>
          <w:color w:val="auto"/>
          <w:kern w:val="3"/>
          <w:lang w:eastAsia="zh-CN"/>
        </w:rPr>
      </w:pPr>
      <w:r>
        <w:rPr>
          <w:rFonts w:asciiTheme="minorHAnsi" w:hAnsiTheme="minorHAnsi" w:cstheme="minorHAnsi"/>
          <w:color w:val="auto"/>
          <w:kern w:val="3"/>
          <w:lang w:eastAsia="zh-CN"/>
        </w:rPr>
        <w:t>Garaż podziemny</w:t>
      </w:r>
      <w:r w:rsidRPr="00ED768E">
        <w:rPr>
          <w:rFonts w:asciiTheme="minorHAnsi" w:hAnsiTheme="minorHAnsi" w:cstheme="minorHAnsi"/>
          <w:color w:val="auto"/>
          <w:kern w:val="3"/>
          <w:lang w:eastAsia="zh-CN"/>
        </w:rPr>
        <w:t xml:space="preserve"> (</w:t>
      </w:r>
      <w:r>
        <w:rPr>
          <w:rFonts w:asciiTheme="minorHAnsi" w:hAnsiTheme="minorHAnsi" w:cstheme="minorHAnsi"/>
          <w:color w:val="auto"/>
          <w:kern w:val="3"/>
          <w:lang w:eastAsia="zh-CN"/>
        </w:rPr>
        <w:t>10</w:t>
      </w:r>
      <w:r w:rsidRPr="00ED768E">
        <w:rPr>
          <w:rFonts w:asciiTheme="minorHAnsi" w:hAnsiTheme="minorHAnsi" w:cstheme="minorHAnsi"/>
          <w:color w:val="auto"/>
          <w:kern w:val="3"/>
          <w:lang w:eastAsia="zh-CN"/>
        </w:rPr>
        <w:t xml:space="preserve"> s</w:t>
      </w:r>
      <w:r>
        <w:rPr>
          <w:rFonts w:asciiTheme="minorHAnsi" w:hAnsiTheme="minorHAnsi" w:cstheme="minorHAnsi"/>
          <w:color w:val="auto"/>
          <w:kern w:val="3"/>
          <w:lang w:eastAsia="zh-CN"/>
        </w:rPr>
        <w:t>tanowisk</w:t>
      </w:r>
      <w:r w:rsidRPr="00ED768E">
        <w:rPr>
          <w:rFonts w:asciiTheme="minorHAnsi" w:hAnsiTheme="minorHAnsi" w:cstheme="minorHAnsi"/>
          <w:color w:val="auto"/>
          <w:kern w:val="3"/>
          <w:lang w:eastAsia="zh-CN"/>
        </w:rPr>
        <w:t xml:space="preserve">):  </w:t>
      </w:r>
      <w:r w:rsidRPr="00ED768E">
        <w:rPr>
          <w:rFonts w:asciiTheme="minorHAnsi" w:hAnsiTheme="minorHAnsi" w:cstheme="minorHAnsi"/>
          <w:color w:val="auto"/>
          <w:kern w:val="3"/>
          <w:lang w:eastAsia="zh-CN"/>
        </w:rPr>
        <w:tab/>
      </w:r>
      <w:r w:rsidRPr="00ED768E">
        <w:rPr>
          <w:rFonts w:asciiTheme="minorHAnsi" w:hAnsiTheme="minorHAnsi" w:cstheme="minorHAnsi"/>
          <w:color w:val="auto"/>
          <w:kern w:val="3"/>
          <w:lang w:eastAsia="zh-CN"/>
        </w:rPr>
        <w:tab/>
      </w:r>
      <w:r>
        <w:rPr>
          <w:rFonts w:asciiTheme="minorHAnsi" w:hAnsiTheme="minorHAnsi" w:cstheme="minorHAnsi"/>
          <w:color w:val="auto"/>
          <w:kern w:val="3"/>
          <w:lang w:eastAsia="zh-CN"/>
        </w:rPr>
        <w:t xml:space="preserve">   226,26</w:t>
      </w:r>
      <w:r w:rsidRPr="00ED768E">
        <w:rPr>
          <w:rFonts w:asciiTheme="minorHAnsi" w:hAnsiTheme="minorHAnsi" w:cstheme="minorHAnsi"/>
          <w:color w:val="auto"/>
          <w:kern w:val="3"/>
          <w:lang w:eastAsia="zh-CN"/>
        </w:rPr>
        <w:t xml:space="preserve"> m2</w:t>
      </w:r>
    </w:p>
    <w:p w14:paraId="1D22588A" w14:textId="3D23F353" w:rsidR="00ED768E" w:rsidRPr="002D6A8E" w:rsidRDefault="001748C9" w:rsidP="002D6A8E">
      <w:pPr>
        <w:pStyle w:val="Akapitzlist"/>
        <w:numPr>
          <w:ilvl w:val="8"/>
          <w:numId w:val="5"/>
        </w:numPr>
        <w:autoSpaceDE w:val="0"/>
        <w:autoSpaceDN w:val="0"/>
        <w:adjustRightInd w:val="0"/>
        <w:spacing w:line="276" w:lineRule="auto"/>
        <w:ind w:left="2268"/>
        <w:rPr>
          <w:rFonts w:asciiTheme="minorHAnsi" w:hAnsiTheme="minorHAnsi" w:cstheme="minorHAnsi"/>
          <w:color w:val="auto"/>
          <w:kern w:val="3"/>
          <w:lang w:eastAsia="zh-CN"/>
        </w:rPr>
      </w:pPr>
      <w:r>
        <w:rPr>
          <w:rFonts w:asciiTheme="minorHAnsi" w:hAnsiTheme="minorHAnsi" w:cstheme="minorHAnsi"/>
          <w:color w:val="auto"/>
          <w:kern w:val="3"/>
          <w:lang w:eastAsia="zh-CN"/>
        </w:rPr>
        <w:t>Pomieszczenia piwniczne i techniczne:</w:t>
      </w:r>
      <w:r w:rsidRPr="001748C9">
        <w:rPr>
          <w:rFonts w:asciiTheme="minorHAnsi" w:hAnsiTheme="minorHAnsi" w:cstheme="minorHAnsi"/>
          <w:color w:val="auto"/>
          <w:kern w:val="3"/>
          <w:lang w:eastAsia="zh-CN"/>
        </w:rPr>
        <w:t xml:space="preserve"> </w:t>
      </w:r>
      <w:r>
        <w:rPr>
          <w:rFonts w:asciiTheme="minorHAnsi" w:hAnsiTheme="minorHAnsi" w:cstheme="minorHAnsi"/>
          <w:color w:val="auto"/>
          <w:kern w:val="3"/>
          <w:lang w:eastAsia="zh-CN"/>
        </w:rPr>
        <w:tab/>
        <w:t xml:space="preserve">   230,44</w:t>
      </w:r>
      <w:r w:rsidRPr="00ED768E">
        <w:rPr>
          <w:rFonts w:asciiTheme="minorHAnsi" w:hAnsiTheme="minorHAnsi" w:cstheme="minorHAnsi"/>
          <w:color w:val="auto"/>
          <w:kern w:val="3"/>
          <w:lang w:eastAsia="zh-CN"/>
        </w:rPr>
        <w:t xml:space="preserve"> m2</w:t>
      </w:r>
    </w:p>
    <w:p w14:paraId="272B30E7" w14:textId="2310B8DB" w:rsidR="00374EA2" w:rsidRPr="00CD5309" w:rsidRDefault="00374EA2" w:rsidP="00727485">
      <w:pPr>
        <w:pStyle w:val="Akapitzlist"/>
        <w:numPr>
          <w:ilvl w:val="0"/>
          <w:numId w:val="5"/>
        </w:numPr>
        <w:autoSpaceDE w:val="0"/>
        <w:autoSpaceDN w:val="0"/>
        <w:adjustRightInd w:val="0"/>
        <w:spacing w:line="276" w:lineRule="auto"/>
        <w:rPr>
          <w:rFonts w:asciiTheme="minorHAnsi" w:hAnsiTheme="minorHAnsi" w:cstheme="minorHAnsi"/>
          <w:color w:val="auto"/>
          <w:kern w:val="3"/>
          <w:lang w:eastAsia="zh-CN"/>
        </w:rPr>
      </w:pPr>
      <w:r w:rsidRPr="00CD5309">
        <w:rPr>
          <w:rFonts w:asciiTheme="minorHAnsi" w:hAnsiTheme="minorHAnsi" w:cstheme="minorHAnsi"/>
          <w:color w:val="auto"/>
          <w:kern w:val="3"/>
          <w:lang w:eastAsia="zh-CN"/>
        </w:rPr>
        <w:t xml:space="preserve">Wymiary budynku: </w:t>
      </w:r>
    </w:p>
    <w:p w14:paraId="49800383" w14:textId="0529F66D" w:rsidR="00C24727" w:rsidRPr="00CD5309" w:rsidRDefault="00C24727" w:rsidP="0029728E">
      <w:pPr>
        <w:pStyle w:val="Akapitzlist"/>
        <w:numPr>
          <w:ilvl w:val="0"/>
          <w:numId w:val="21"/>
        </w:numPr>
        <w:autoSpaceDE w:val="0"/>
        <w:autoSpaceDN w:val="0"/>
        <w:adjustRightInd w:val="0"/>
        <w:spacing w:line="276" w:lineRule="auto"/>
        <w:rPr>
          <w:rFonts w:asciiTheme="minorHAnsi" w:hAnsiTheme="minorHAnsi" w:cstheme="minorHAnsi"/>
          <w:color w:val="auto"/>
          <w:kern w:val="3"/>
          <w:lang w:eastAsia="zh-CN"/>
        </w:rPr>
      </w:pPr>
      <w:r w:rsidRPr="00CD5309">
        <w:rPr>
          <w:rFonts w:asciiTheme="minorHAnsi" w:hAnsiTheme="minorHAnsi" w:cstheme="minorHAnsi"/>
          <w:color w:val="auto"/>
          <w:kern w:val="3"/>
          <w:lang w:eastAsia="zh-CN"/>
        </w:rPr>
        <w:t>w</w:t>
      </w:r>
      <w:r w:rsidR="00374EA2" w:rsidRPr="00CD5309">
        <w:rPr>
          <w:rFonts w:asciiTheme="minorHAnsi" w:hAnsiTheme="minorHAnsi" w:cstheme="minorHAnsi"/>
          <w:color w:val="auto"/>
          <w:kern w:val="3"/>
          <w:lang w:eastAsia="zh-CN"/>
        </w:rPr>
        <w:t xml:space="preserve">ysokość: </w:t>
      </w:r>
      <w:r w:rsidRPr="00CD5309">
        <w:rPr>
          <w:rFonts w:asciiTheme="minorHAnsi" w:hAnsiTheme="minorHAnsi" w:cstheme="minorHAnsi"/>
          <w:color w:val="auto"/>
          <w:kern w:val="3"/>
          <w:lang w:eastAsia="zh-CN"/>
        </w:rPr>
        <w:tab/>
      </w:r>
      <w:r w:rsidR="00374EA2" w:rsidRPr="00CD5309">
        <w:rPr>
          <w:rFonts w:asciiTheme="minorHAnsi" w:hAnsiTheme="minorHAnsi" w:cstheme="minorHAnsi"/>
          <w:color w:val="auto"/>
          <w:kern w:val="3"/>
          <w:lang w:eastAsia="zh-CN"/>
        </w:rPr>
        <w:t>1</w:t>
      </w:r>
      <w:r w:rsidRPr="00CD5309">
        <w:rPr>
          <w:rFonts w:asciiTheme="minorHAnsi" w:hAnsiTheme="minorHAnsi" w:cstheme="minorHAnsi"/>
          <w:color w:val="auto"/>
          <w:kern w:val="3"/>
          <w:lang w:eastAsia="zh-CN"/>
        </w:rPr>
        <w:t>2,</w:t>
      </w:r>
      <w:r w:rsidR="00CD5309" w:rsidRPr="00CD5309">
        <w:rPr>
          <w:rFonts w:asciiTheme="minorHAnsi" w:hAnsiTheme="minorHAnsi" w:cstheme="minorHAnsi"/>
          <w:color w:val="auto"/>
          <w:kern w:val="3"/>
          <w:lang w:eastAsia="zh-CN"/>
        </w:rPr>
        <w:t>94</w:t>
      </w:r>
      <w:r w:rsidR="00374EA2" w:rsidRPr="00CD5309">
        <w:rPr>
          <w:rFonts w:asciiTheme="minorHAnsi" w:hAnsiTheme="minorHAnsi" w:cstheme="minorHAnsi"/>
          <w:color w:val="auto"/>
          <w:kern w:val="3"/>
          <w:lang w:eastAsia="zh-CN"/>
        </w:rPr>
        <w:t xml:space="preserve"> m </w:t>
      </w:r>
    </w:p>
    <w:p w14:paraId="38E29CB0" w14:textId="2981C94F" w:rsidR="00C24727" w:rsidRPr="00CD5309" w:rsidRDefault="00374EA2" w:rsidP="0029728E">
      <w:pPr>
        <w:pStyle w:val="Akapitzlist"/>
        <w:numPr>
          <w:ilvl w:val="0"/>
          <w:numId w:val="21"/>
        </w:numPr>
        <w:autoSpaceDE w:val="0"/>
        <w:autoSpaceDN w:val="0"/>
        <w:adjustRightInd w:val="0"/>
        <w:spacing w:line="276" w:lineRule="auto"/>
        <w:rPr>
          <w:rFonts w:asciiTheme="minorHAnsi" w:hAnsiTheme="minorHAnsi" w:cstheme="minorHAnsi"/>
          <w:color w:val="auto"/>
          <w:kern w:val="3"/>
          <w:lang w:eastAsia="zh-CN"/>
        </w:rPr>
      </w:pPr>
      <w:r w:rsidRPr="00CD5309">
        <w:rPr>
          <w:rFonts w:asciiTheme="minorHAnsi" w:hAnsiTheme="minorHAnsi" w:cstheme="minorHAnsi"/>
          <w:color w:val="auto"/>
          <w:kern w:val="3"/>
          <w:lang w:eastAsia="zh-CN"/>
        </w:rPr>
        <w:t xml:space="preserve">długość: </w:t>
      </w:r>
      <w:r w:rsidR="00C24727" w:rsidRPr="00CD5309">
        <w:rPr>
          <w:rFonts w:asciiTheme="minorHAnsi" w:hAnsiTheme="minorHAnsi" w:cstheme="minorHAnsi"/>
          <w:color w:val="auto"/>
          <w:kern w:val="3"/>
          <w:lang w:eastAsia="zh-CN"/>
        </w:rPr>
        <w:tab/>
      </w:r>
      <w:r w:rsidR="00CD5309" w:rsidRPr="00CD5309">
        <w:rPr>
          <w:rFonts w:asciiTheme="minorHAnsi" w:hAnsiTheme="minorHAnsi" w:cstheme="minorHAnsi"/>
          <w:color w:val="auto"/>
          <w:kern w:val="3"/>
          <w:lang w:eastAsia="zh-CN"/>
        </w:rPr>
        <w:t>32,44</w:t>
      </w:r>
      <w:r w:rsidRPr="00CD5309">
        <w:rPr>
          <w:rFonts w:asciiTheme="minorHAnsi" w:hAnsiTheme="minorHAnsi" w:cstheme="minorHAnsi"/>
          <w:color w:val="auto"/>
          <w:kern w:val="3"/>
          <w:lang w:eastAsia="zh-CN"/>
        </w:rPr>
        <w:t xml:space="preserve"> m </w:t>
      </w:r>
    </w:p>
    <w:p w14:paraId="787989D5" w14:textId="2D5B836A" w:rsidR="00374EA2" w:rsidRPr="00CD5309" w:rsidRDefault="00374EA2" w:rsidP="0029728E">
      <w:pPr>
        <w:pStyle w:val="Akapitzlist"/>
        <w:numPr>
          <w:ilvl w:val="0"/>
          <w:numId w:val="21"/>
        </w:numPr>
        <w:autoSpaceDE w:val="0"/>
        <w:autoSpaceDN w:val="0"/>
        <w:adjustRightInd w:val="0"/>
        <w:spacing w:line="276" w:lineRule="auto"/>
        <w:rPr>
          <w:rFonts w:asciiTheme="minorHAnsi" w:hAnsiTheme="minorHAnsi" w:cstheme="minorHAnsi"/>
          <w:color w:val="auto"/>
          <w:kern w:val="3"/>
          <w:lang w:eastAsia="zh-CN"/>
        </w:rPr>
      </w:pPr>
      <w:r w:rsidRPr="00CD5309">
        <w:rPr>
          <w:rFonts w:asciiTheme="minorHAnsi" w:hAnsiTheme="minorHAnsi" w:cstheme="minorHAnsi"/>
          <w:color w:val="auto"/>
          <w:kern w:val="3"/>
          <w:lang w:eastAsia="zh-CN"/>
        </w:rPr>
        <w:t xml:space="preserve">szerokość: </w:t>
      </w:r>
      <w:r w:rsidR="00C24727" w:rsidRPr="00CD5309">
        <w:rPr>
          <w:rFonts w:asciiTheme="minorHAnsi" w:hAnsiTheme="minorHAnsi" w:cstheme="minorHAnsi"/>
          <w:color w:val="auto"/>
          <w:kern w:val="3"/>
          <w:lang w:eastAsia="zh-CN"/>
        </w:rPr>
        <w:tab/>
      </w:r>
      <w:r w:rsidR="00CD5309" w:rsidRPr="00CD5309">
        <w:rPr>
          <w:rFonts w:asciiTheme="minorHAnsi" w:hAnsiTheme="minorHAnsi" w:cstheme="minorHAnsi"/>
          <w:color w:val="auto"/>
          <w:kern w:val="3"/>
          <w:lang w:eastAsia="zh-CN"/>
        </w:rPr>
        <w:t>17,04</w:t>
      </w:r>
      <w:r w:rsidRPr="00CD5309">
        <w:rPr>
          <w:rFonts w:asciiTheme="minorHAnsi" w:hAnsiTheme="minorHAnsi" w:cstheme="minorHAnsi"/>
          <w:color w:val="auto"/>
          <w:kern w:val="3"/>
          <w:lang w:eastAsia="zh-CN"/>
        </w:rPr>
        <w:t xml:space="preserve"> m </w:t>
      </w:r>
    </w:p>
    <w:p w14:paraId="69A99F7F" w14:textId="77777777" w:rsidR="00374EA2" w:rsidRPr="00CD5309" w:rsidRDefault="00374EA2" w:rsidP="00727485">
      <w:pPr>
        <w:pStyle w:val="Akapitzlist"/>
        <w:numPr>
          <w:ilvl w:val="0"/>
          <w:numId w:val="5"/>
        </w:numPr>
        <w:autoSpaceDE w:val="0"/>
        <w:autoSpaceDN w:val="0"/>
        <w:adjustRightInd w:val="0"/>
        <w:spacing w:line="276" w:lineRule="auto"/>
        <w:ind w:left="709"/>
        <w:rPr>
          <w:rFonts w:asciiTheme="minorHAnsi" w:hAnsiTheme="minorHAnsi" w:cstheme="minorHAnsi"/>
          <w:color w:val="auto"/>
          <w:kern w:val="3"/>
          <w:lang w:eastAsia="zh-CN"/>
        </w:rPr>
      </w:pPr>
      <w:r w:rsidRPr="00CD5309">
        <w:rPr>
          <w:rFonts w:asciiTheme="minorHAnsi" w:hAnsiTheme="minorHAnsi" w:cstheme="minorHAnsi"/>
          <w:color w:val="auto"/>
          <w:kern w:val="3"/>
          <w:lang w:eastAsia="zh-CN"/>
        </w:rPr>
        <w:t xml:space="preserve">liczba kondygnacji: </w:t>
      </w:r>
    </w:p>
    <w:p w14:paraId="416B23F8" w14:textId="3204E9DD" w:rsidR="00C24727" w:rsidRPr="00CD5309" w:rsidRDefault="00374EA2" w:rsidP="0029728E">
      <w:pPr>
        <w:pStyle w:val="Akapitzlist"/>
        <w:numPr>
          <w:ilvl w:val="0"/>
          <w:numId w:val="22"/>
        </w:numPr>
        <w:autoSpaceDE w:val="0"/>
        <w:autoSpaceDN w:val="0"/>
        <w:adjustRightInd w:val="0"/>
        <w:spacing w:line="276" w:lineRule="auto"/>
        <w:rPr>
          <w:rFonts w:asciiTheme="minorHAnsi" w:hAnsiTheme="minorHAnsi" w:cstheme="minorHAnsi"/>
          <w:color w:val="auto"/>
          <w:kern w:val="3"/>
          <w:lang w:eastAsia="zh-CN"/>
        </w:rPr>
      </w:pPr>
      <w:r w:rsidRPr="00CD5309">
        <w:rPr>
          <w:rFonts w:asciiTheme="minorHAnsi" w:hAnsiTheme="minorHAnsi" w:cstheme="minorHAnsi"/>
          <w:color w:val="auto"/>
          <w:kern w:val="3"/>
          <w:lang w:eastAsia="zh-CN"/>
        </w:rPr>
        <w:t>kondygnacje nadziemne</w:t>
      </w:r>
      <w:r w:rsidR="00C24727" w:rsidRPr="00CD5309">
        <w:rPr>
          <w:rFonts w:asciiTheme="minorHAnsi" w:hAnsiTheme="minorHAnsi" w:cstheme="minorHAnsi"/>
          <w:color w:val="auto"/>
          <w:kern w:val="3"/>
          <w:lang w:eastAsia="zh-CN"/>
        </w:rPr>
        <w:t>:</w:t>
      </w:r>
      <w:r w:rsidRPr="00CD5309">
        <w:rPr>
          <w:rFonts w:asciiTheme="minorHAnsi" w:hAnsiTheme="minorHAnsi" w:cstheme="minorHAnsi"/>
          <w:color w:val="auto"/>
          <w:kern w:val="3"/>
          <w:lang w:eastAsia="zh-CN"/>
        </w:rPr>
        <w:t xml:space="preserve"> </w:t>
      </w:r>
      <w:r w:rsidR="00646283" w:rsidRPr="00CD5309">
        <w:rPr>
          <w:rFonts w:asciiTheme="minorHAnsi" w:hAnsiTheme="minorHAnsi" w:cstheme="minorHAnsi"/>
          <w:color w:val="auto"/>
          <w:kern w:val="3"/>
          <w:lang w:eastAsia="zh-CN"/>
        </w:rPr>
        <w:t xml:space="preserve">4 </w:t>
      </w:r>
      <w:r w:rsidR="00CD5309" w:rsidRPr="00CD5309">
        <w:rPr>
          <w:rFonts w:asciiTheme="minorHAnsi" w:hAnsiTheme="minorHAnsi" w:cstheme="minorHAnsi"/>
          <w:color w:val="auto"/>
          <w:kern w:val="3"/>
          <w:lang w:eastAsia="zh-CN"/>
        </w:rPr>
        <w:t>(część mieszkalna)</w:t>
      </w:r>
    </w:p>
    <w:p w14:paraId="2CD3A505" w14:textId="6448ADA7" w:rsidR="00374EA2" w:rsidRPr="00F776BC" w:rsidRDefault="00374EA2" w:rsidP="0029728E">
      <w:pPr>
        <w:pStyle w:val="Akapitzlist"/>
        <w:numPr>
          <w:ilvl w:val="0"/>
          <w:numId w:val="22"/>
        </w:numPr>
        <w:autoSpaceDE w:val="0"/>
        <w:autoSpaceDN w:val="0"/>
        <w:adjustRightInd w:val="0"/>
        <w:spacing w:line="276" w:lineRule="auto"/>
        <w:rPr>
          <w:rFonts w:asciiTheme="minorHAnsi" w:hAnsiTheme="minorHAnsi" w:cstheme="minorHAnsi"/>
          <w:color w:val="auto"/>
          <w:kern w:val="3"/>
          <w:lang w:eastAsia="zh-CN"/>
        </w:rPr>
      </w:pPr>
      <w:r w:rsidRPr="00CD5309">
        <w:rPr>
          <w:rFonts w:asciiTheme="minorHAnsi" w:hAnsiTheme="minorHAnsi" w:cstheme="minorHAnsi"/>
          <w:color w:val="auto"/>
          <w:kern w:val="3"/>
          <w:lang w:eastAsia="zh-CN"/>
        </w:rPr>
        <w:t>kondygnacje podziemne</w:t>
      </w:r>
      <w:r w:rsidR="00C24727" w:rsidRPr="00CD5309">
        <w:rPr>
          <w:rFonts w:asciiTheme="minorHAnsi" w:hAnsiTheme="minorHAnsi" w:cstheme="minorHAnsi"/>
          <w:color w:val="auto"/>
          <w:kern w:val="3"/>
          <w:lang w:eastAsia="zh-CN"/>
        </w:rPr>
        <w:t xml:space="preserve">: </w:t>
      </w:r>
      <w:r w:rsidR="00CD5309" w:rsidRPr="00CD5309">
        <w:rPr>
          <w:rFonts w:asciiTheme="minorHAnsi" w:hAnsiTheme="minorHAnsi" w:cstheme="minorHAnsi"/>
          <w:color w:val="auto"/>
          <w:kern w:val="3"/>
          <w:lang w:eastAsia="zh-CN"/>
        </w:rPr>
        <w:t>1</w:t>
      </w:r>
      <w:r w:rsidRPr="00CD5309">
        <w:rPr>
          <w:rFonts w:asciiTheme="minorHAnsi" w:hAnsiTheme="minorHAnsi" w:cstheme="minorHAnsi"/>
          <w:color w:val="auto"/>
          <w:kern w:val="3"/>
          <w:lang w:eastAsia="zh-CN"/>
        </w:rPr>
        <w:t xml:space="preserve"> </w:t>
      </w:r>
      <w:r w:rsidR="00C24727" w:rsidRPr="00CD5309">
        <w:rPr>
          <w:rFonts w:asciiTheme="minorHAnsi" w:hAnsiTheme="minorHAnsi" w:cstheme="minorHAnsi"/>
          <w:color w:val="auto"/>
          <w:kern w:val="3"/>
          <w:lang w:eastAsia="zh-CN"/>
        </w:rPr>
        <w:t>(</w:t>
      </w:r>
      <w:r w:rsidR="00CD5309" w:rsidRPr="00CD5309">
        <w:rPr>
          <w:rFonts w:asciiTheme="minorHAnsi" w:hAnsiTheme="minorHAnsi" w:cstheme="minorHAnsi"/>
          <w:color w:val="auto"/>
          <w:kern w:val="3"/>
          <w:lang w:eastAsia="zh-CN"/>
        </w:rPr>
        <w:t>piwnice i garaż podziemny</w:t>
      </w:r>
      <w:r w:rsidR="00C24727" w:rsidRPr="00CD5309">
        <w:rPr>
          <w:rFonts w:asciiTheme="minorHAnsi" w:hAnsiTheme="minorHAnsi" w:cstheme="minorHAnsi"/>
          <w:color w:val="auto"/>
          <w:kern w:val="3"/>
          <w:lang w:eastAsia="zh-CN"/>
        </w:rPr>
        <w:t>)</w:t>
      </w:r>
    </w:p>
    <w:p w14:paraId="2346A9E6" w14:textId="1EE53195" w:rsidR="00C72933" w:rsidRDefault="009E02E7" w:rsidP="00727485">
      <w:pPr>
        <w:autoSpaceDE w:val="0"/>
        <w:autoSpaceDN w:val="0"/>
        <w:adjustRightInd w:val="0"/>
        <w:spacing w:line="276" w:lineRule="auto"/>
        <w:rPr>
          <w:rFonts w:asciiTheme="minorHAnsi" w:hAnsiTheme="minorHAnsi" w:cstheme="minorHAnsi"/>
          <w:b/>
          <w:bCs/>
          <w:color w:val="auto"/>
          <w:highlight w:val="yellow"/>
          <w:u w:val="single"/>
        </w:rPr>
      </w:pPr>
      <w:r w:rsidRPr="00C72933">
        <w:rPr>
          <w:rFonts w:asciiTheme="minorHAnsi" w:hAnsiTheme="minorHAnsi" w:cstheme="minorHAnsi"/>
          <w:b/>
          <w:bCs/>
          <w:color w:val="auto"/>
          <w:u w:val="single"/>
        </w:rPr>
        <w:t xml:space="preserve">Instalacje </w:t>
      </w:r>
      <w:r w:rsidR="00781A9C" w:rsidRPr="00C72933">
        <w:rPr>
          <w:rFonts w:asciiTheme="minorHAnsi" w:hAnsiTheme="minorHAnsi" w:cstheme="minorHAnsi"/>
          <w:b/>
          <w:bCs/>
          <w:color w:val="auto"/>
          <w:u w:val="single"/>
        </w:rPr>
        <w:t xml:space="preserve">wewnętrzne </w:t>
      </w:r>
      <w:r w:rsidRPr="00C72933">
        <w:rPr>
          <w:rFonts w:asciiTheme="minorHAnsi" w:hAnsiTheme="minorHAnsi" w:cstheme="minorHAnsi"/>
          <w:b/>
          <w:bCs/>
          <w:color w:val="auto"/>
          <w:u w:val="single"/>
        </w:rPr>
        <w:t>przewidywane do wykonania w budynk</w:t>
      </w:r>
      <w:r w:rsidR="00781A9C" w:rsidRPr="00C72933">
        <w:rPr>
          <w:rFonts w:asciiTheme="minorHAnsi" w:hAnsiTheme="minorHAnsi" w:cstheme="minorHAnsi"/>
          <w:b/>
          <w:bCs/>
          <w:color w:val="auto"/>
          <w:u w:val="single"/>
        </w:rPr>
        <w:t>u</w:t>
      </w:r>
    </w:p>
    <w:p w14:paraId="137CA02C" w14:textId="58077770" w:rsidR="00C72933" w:rsidRPr="00C72933" w:rsidRDefault="00C72933" w:rsidP="0029728E">
      <w:pPr>
        <w:pStyle w:val="Akapitzlist"/>
        <w:numPr>
          <w:ilvl w:val="0"/>
          <w:numId w:val="28"/>
        </w:numPr>
        <w:autoSpaceDE w:val="0"/>
        <w:autoSpaceDN w:val="0"/>
        <w:adjustRightInd w:val="0"/>
        <w:spacing w:before="120" w:line="276" w:lineRule="auto"/>
        <w:ind w:left="425" w:hanging="357"/>
        <w:rPr>
          <w:rFonts w:asciiTheme="minorHAnsi" w:hAnsiTheme="minorHAnsi" w:cstheme="minorHAnsi"/>
          <w:color w:val="auto"/>
          <w:u w:val="single"/>
          <w:lang w:val="x-none"/>
        </w:rPr>
      </w:pPr>
      <w:r w:rsidRPr="00C72933">
        <w:rPr>
          <w:rFonts w:asciiTheme="minorHAnsi" w:hAnsiTheme="minorHAnsi" w:cstheme="minorHAnsi"/>
          <w:color w:val="auto"/>
          <w:u w:val="single"/>
          <w:lang w:val="x-none"/>
        </w:rPr>
        <w:t>Instalacje sanitarne:</w:t>
      </w:r>
    </w:p>
    <w:p w14:paraId="2F196C5C" w14:textId="21AB4857" w:rsidR="00C72933" w:rsidRPr="00C72933" w:rsidRDefault="00C72933" w:rsidP="003E0327">
      <w:pPr>
        <w:autoSpaceDE w:val="0"/>
        <w:autoSpaceDN w:val="0"/>
        <w:adjustRightInd w:val="0"/>
        <w:spacing w:line="276" w:lineRule="auto"/>
        <w:ind w:left="396" w:firstLine="66"/>
        <w:rPr>
          <w:rFonts w:asciiTheme="minorHAnsi" w:hAnsiTheme="minorHAnsi" w:cstheme="minorHAnsi"/>
          <w:color w:val="auto"/>
        </w:rPr>
      </w:pPr>
      <w:r w:rsidRPr="00C72933">
        <w:rPr>
          <w:rFonts w:asciiTheme="minorHAnsi" w:hAnsiTheme="minorHAnsi" w:cstheme="minorHAnsi"/>
          <w:color w:val="auto"/>
        </w:rPr>
        <w:t>A.1. Instalacja woda zimnej , ciepłej i cyrkulacyjnej</w:t>
      </w:r>
      <w:r>
        <w:rPr>
          <w:rFonts w:asciiTheme="minorHAnsi" w:hAnsiTheme="minorHAnsi" w:cstheme="minorHAnsi"/>
          <w:color w:val="auto"/>
        </w:rPr>
        <w:t>;</w:t>
      </w:r>
    </w:p>
    <w:p w14:paraId="79E57B82" w14:textId="77777777" w:rsidR="00C72933" w:rsidRDefault="00C72933" w:rsidP="003E0327">
      <w:pPr>
        <w:autoSpaceDE w:val="0"/>
        <w:autoSpaceDN w:val="0"/>
        <w:adjustRightInd w:val="0"/>
        <w:spacing w:line="276" w:lineRule="auto"/>
        <w:ind w:left="396" w:firstLine="66"/>
        <w:rPr>
          <w:rFonts w:asciiTheme="minorHAnsi" w:hAnsiTheme="minorHAnsi" w:cstheme="minorHAnsi"/>
          <w:color w:val="auto"/>
        </w:rPr>
      </w:pPr>
      <w:r>
        <w:rPr>
          <w:rFonts w:asciiTheme="minorHAnsi" w:hAnsiTheme="minorHAnsi" w:cstheme="minorHAnsi"/>
          <w:color w:val="auto"/>
        </w:rPr>
        <w:t xml:space="preserve">A.2. </w:t>
      </w:r>
      <w:r w:rsidRPr="00C72933">
        <w:rPr>
          <w:rFonts w:asciiTheme="minorHAnsi" w:hAnsiTheme="minorHAnsi" w:cstheme="minorHAnsi"/>
          <w:color w:val="auto"/>
        </w:rPr>
        <w:t>Instalacja centralnego ogrzewania</w:t>
      </w:r>
      <w:r>
        <w:rPr>
          <w:rFonts w:asciiTheme="minorHAnsi" w:hAnsiTheme="minorHAnsi" w:cstheme="minorHAnsi"/>
          <w:color w:val="auto"/>
        </w:rPr>
        <w:t>;</w:t>
      </w:r>
    </w:p>
    <w:p w14:paraId="4F508B0C" w14:textId="6CC61BE2" w:rsidR="00C72933" w:rsidRDefault="00C72933" w:rsidP="003E0327">
      <w:pPr>
        <w:autoSpaceDE w:val="0"/>
        <w:autoSpaceDN w:val="0"/>
        <w:adjustRightInd w:val="0"/>
        <w:spacing w:line="276" w:lineRule="auto"/>
        <w:ind w:left="396" w:firstLine="66"/>
        <w:rPr>
          <w:rFonts w:asciiTheme="minorHAnsi" w:hAnsiTheme="minorHAnsi" w:cstheme="minorHAnsi"/>
          <w:color w:val="auto"/>
        </w:rPr>
      </w:pPr>
      <w:r>
        <w:rPr>
          <w:rFonts w:asciiTheme="minorHAnsi" w:hAnsiTheme="minorHAnsi" w:cstheme="minorHAnsi"/>
          <w:color w:val="auto"/>
        </w:rPr>
        <w:t xml:space="preserve">A.3. </w:t>
      </w:r>
      <w:r w:rsidRPr="00C72933">
        <w:rPr>
          <w:rFonts w:asciiTheme="minorHAnsi" w:hAnsiTheme="minorHAnsi" w:cstheme="minorHAnsi"/>
          <w:color w:val="auto"/>
        </w:rPr>
        <w:t>Instalacja kanalizacji sanitarnej i deszczowej</w:t>
      </w:r>
      <w:r w:rsidR="003E0327">
        <w:rPr>
          <w:rFonts w:asciiTheme="minorHAnsi" w:hAnsiTheme="minorHAnsi" w:cstheme="minorHAnsi"/>
          <w:color w:val="auto"/>
        </w:rPr>
        <w:t>;</w:t>
      </w:r>
    </w:p>
    <w:p w14:paraId="5EC4D828" w14:textId="442C920C" w:rsidR="00F61D69" w:rsidRPr="00F61D69" w:rsidRDefault="00F61D69" w:rsidP="00F61D69">
      <w:pPr>
        <w:widowControl w:val="0"/>
        <w:suppressAutoHyphens/>
        <w:ind w:firstLine="462"/>
        <w:rPr>
          <w:rFonts w:ascii="Arial" w:hAnsi="Arial" w:cs="Arial"/>
          <w:snapToGrid w:val="0"/>
          <w:color w:val="auto"/>
          <w:sz w:val="22"/>
          <w:szCs w:val="22"/>
          <w:lang w:eastAsia="ar-SA"/>
        </w:rPr>
      </w:pPr>
      <w:r>
        <w:rPr>
          <w:rFonts w:asciiTheme="minorHAnsi" w:hAnsiTheme="minorHAnsi" w:cstheme="minorHAnsi"/>
          <w:color w:val="auto"/>
        </w:rPr>
        <w:t xml:space="preserve">A.4. </w:t>
      </w:r>
      <w:r w:rsidRPr="00F61D69">
        <w:rPr>
          <w:rFonts w:asciiTheme="minorHAnsi" w:hAnsiTheme="minorHAnsi" w:cstheme="minorHAnsi"/>
          <w:color w:val="auto"/>
        </w:rPr>
        <w:t>Instalacja przeciwpożarowa wodna do hydrantów wewnętrznych</w:t>
      </w:r>
      <w:r>
        <w:rPr>
          <w:rFonts w:asciiTheme="minorHAnsi" w:hAnsiTheme="minorHAnsi" w:cstheme="minorHAnsi"/>
          <w:color w:val="auto"/>
        </w:rPr>
        <w:t>;</w:t>
      </w:r>
    </w:p>
    <w:p w14:paraId="579E7C55" w14:textId="6C86E0A6" w:rsidR="00C72933" w:rsidRPr="00C72933" w:rsidRDefault="00C72933" w:rsidP="003E0327">
      <w:pPr>
        <w:autoSpaceDE w:val="0"/>
        <w:autoSpaceDN w:val="0"/>
        <w:adjustRightInd w:val="0"/>
        <w:spacing w:line="276" w:lineRule="auto"/>
        <w:ind w:left="396" w:firstLine="66"/>
        <w:rPr>
          <w:rFonts w:asciiTheme="minorHAnsi" w:hAnsiTheme="minorHAnsi" w:cstheme="minorHAnsi"/>
          <w:color w:val="auto"/>
        </w:rPr>
      </w:pPr>
      <w:r>
        <w:rPr>
          <w:rFonts w:asciiTheme="minorHAnsi" w:hAnsiTheme="minorHAnsi" w:cstheme="minorHAnsi"/>
          <w:color w:val="auto"/>
        </w:rPr>
        <w:t>A.</w:t>
      </w:r>
      <w:r w:rsidR="00F61D69">
        <w:rPr>
          <w:rFonts w:asciiTheme="minorHAnsi" w:hAnsiTheme="minorHAnsi" w:cstheme="minorHAnsi"/>
          <w:color w:val="auto"/>
        </w:rPr>
        <w:t>5</w:t>
      </w:r>
      <w:r>
        <w:rPr>
          <w:rFonts w:asciiTheme="minorHAnsi" w:hAnsiTheme="minorHAnsi" w:cstheme="minorHAnsi"/>
          <w:color w:val="auto"/>
        </w:rPr>
        <w:t xml:space="preserve">. </w:t>
      </w:r>
      <w:r w:rsidRPr="00C72933">
        <w:rPr>
          <w:rFonts w:asciiTheme="minorHAnsi" w:hAnsiTheme="minorHAnsi" w:cstheme="minorHAnsi"/>
          <w:color w:val="auto"/>
        </w:rPr>
        <w:t>Technologia węzła cieplnego</w:t>
      </w:r>
      <w:r w:rsidR="003E0327">
        <w:rPr>
          <w:rFonts w:asciiTheme="minorHAnsi" w:hAnsiTheme="minorHAnsi" w:cstheme="minorHAnsi"/>
          <w:color w:val="auto"/>
        </w:rPr>
        <w:t>;</w:t>
      </w:r>
    </w:p>
    <w:p w14:paraId="7614A603" w14:textId="7EA54159" w:rsidR="00C72933" w:rsidRPr="00C72933" w:rsidRDefault="00BA67D3" w:rsidP="003E0327">
      <w:pPr>
        <w:autoSpaceDE w:val="0"/>
        <w:autoSpaceDN w:val="0"/>
        <w:adjustRightInd w:val="0"/>
        <w:spacing w:line="276" w:lineRule="auto"/>
        <w:ind w:left="396" w:firstLine="66"/>
        <w:rPr>
          <w:rFonts w:asciiTheme="minorHAnsi" w:hAnsiTheme="minorHAnsi" w:cstheme="minorHAnsi"/>
          <w:color w:val="auto"/>
        </w:rPr>
      </w:pPr>
      <w:r w:rsidRPr="00BA67D3">
        <w:rPr>
          <w:rFonts w:asciiTheme="minorHAnsi" w:hAnsiTheme="minorHAnsi" w:cstheme="minorHAnsi"/>
          <w:color w:val="auto"/>
        </w:rPr>
        <w:t>A.</w:t>
      </w:r>
      <w:r w:rsidR="00F61D69">
        <w:rPr>
          <w:rFonts w:asciiTheme="minorHAnsi" w:hAnsiTheme="minorHAnsi" w:cstheme="minorHAnsi"/>
          <w:color w:val="auto"/>
        </w:rPr>
        <w:t>6</w:t>
      </w:r>
      <w:r w:rsidRPr="00BA67D3">
        <w:rPr>
          <w:rFonts w:asciiTheme="minorHAnsi" w:hAnsiTheme="minorHAnsi" w:cstheme="minorHAnsi"/>
          <w:color w:val="auto"/>
        </w:rPr>
        <w:t xml:space="preserve">. </w:t>
      </w:r>
      <w:r w:rsidR="00C72933" w:rsidRPr="00C72933">
        <w:rPr>
          <w:rFonts w:asciiTheme="minorHAnsi" w:hAnsiTheme="minorHAnsi" w:cstheme="minorHAnsi"/>
          <w:color w:val="auto"/>
        </w:rPr>
        <w:t xml:space="preserve">Instalacja wentylacji </w:t>
      </w:r>
      <w:r w:rsidR="003E0327">
        <w:rPr>
          <w:rFonts w:asciiTheme="minorHAnsi" w:hAnsiTheme="minorHAnsi" w:cstheme="minorHAnsi"/>
          <w:color w:val="auto"/>
        </w:rPr>
        <w:t xml:space="preserve">mechanicznej </w:t>
      </w:r>
      <w:r w:rsidR="00C72933" w:rsidRPr="00C72933">
        <w:rPr>
          <w:rFonts w:asciiTheme="minorHAnsi" w:hAnsiTheme="minorHAnsi" w:cstheme="minorHAnsi"/>
          <w:color w:val="auto"/>
        </w:rPr>
        <w:t>bytowej garażu</w:t>
      </w:r>
      <w:r w:rsidR="003E0327">
        <w:rPr>
          <w:rFonts w:asciiTheme="minorHAnsi" w:hAnsiTheme="minorHAnsi" w:cstheme="minorHAnsi"/>
          <w:color w:val="auto"/>
        </w:rPr>
        <w:t>;</w:t>
      </w:r>
    </w:p>
    <w:p w14:paraId="3B8C5AAF" w14:textId="4D72B23C" w:rsidR="00C72933" w:rsidRPr="00C72933" w:rsidRDefault="00BA67D3" w:rsidP="003E0327">
      <w:pPr>
        <w:autoSpaceDE w:val="0"/>
        <w:autoSpaceDN w:val="0"/>
        <w:adjustRightInd w:val="0"/>
        <w:spacing w:line="276" w:lineRule="auto"/>
        <w:ind w:left="396" w:firstLine="66"/>
        <w:rPr>
          <w:rFonts w:asciiTheme="minorHAnsi" w:hAnsiTheme="minorHAnsi" w:cstheme="minorHAnsi"/>
          <w:color w:val="auto"/>
        </w:rPr>
      </w:pPr>
      <w:r>
        <w:rPr>
          <w:rFonts w:asciiTheme="minorHAnsi" w:hAnsiTheme="minorHAnsi" w:cstheme="minorHAnsi"/>
          <w:color w:val="auto"/>
        </w:rPr>
        <w:t>A.</w:t>
      </w:r>
      <w:r w:rsidR="00F61D69">
        <w:rPr>
          <w:rFonts w:asciiTheme="minorHAnsi" w:hAnsiTheme="minorHAnsi" w:cstheme="minorHAnsi"/>
          <w:color w:val="auto"/>
        </w:rPr>
        <w:t>7</w:t>
      </w:r>
      <w:r>
        <w:rPr>
          <w:rFonts w:asciiTheme="minorHAnsi" w:hAnsiTheme="minorHAnsi" w:cstheme="minorHAnsi"/>
          <w:color w:val="auto"/>
        </w:rPr>
        <w:t xml:space="preserve">. </w:t>
      </w:r>
      <w:r w:rsidR="00C72933" w:rsidRPr="00C72933">
        <w:rPr>
          <w:rFonts w:asciiTheme="minorHAnsi" w:hAnsiTheme="minorHAnsi" w:cstheme="minorHAnsi"/>
          <w:color w:val="auto"/>
        </w:rPr>
        <w:t>Instalacja wentylacji hybrydowej lokali mieszkalnych</w:t>
      </w:r>
      <w:r w:rsidR="003E0327">
        <w:rPr>
          <w:rFonts w:asciiTheme="minorHAnsi" w:hAnsiTheme="minorHAnsi" w:cstheme="minorHAnsi"/>
          <w:color w:val="auto"/>
        </w:rPr>
        <w:t>;</w:t>
      </w:r>
    </w:p>
    <w:p w14:paraId="6D75D6CF" w14:textId="533AC678" w:rsidR="00C72933" w:rsidRPr="00F776BC" w:rsidRDefault="003E0327" w:rsidP="00F776BC">
      <w:pPr>
        <w:autoSpaceDE w:val="0"/>
        <w:autoSpaceDN w:val="0"/>
        <w:adjustRightInd w:val="0"/>
        <w:spacing w:line="276" w:lineRule="auto"/>
        <w:ind w:left="396"/>
        <w:jc w:val="both"/>
        <w:rPr>
          <w:rFonts w:asciiTheme="minorHAnsi" w:hAnsiTheme="minorHAnsi" w:cstheme="minorHAnsi"/>
          <w:color w:val="auto"/>
        </w:rPr>
      </w:pPr>
      <w:r w:rsidRPr="00A05E84">
        <w:rPr>
          <w:rFonts w:asciiTheme="minorHAnsi" w:hAnsiTheme="minorHAnsi" w:cstheme="minorHAnsi"/>
          <w:b/>
          <w:bCs/>
          <w:color w:val="auto"/>
        </w:rPr>
        <w:t xml:space="preserve">UWAGA: </w:t>
      </w:r>
      <w:r>
        <w:rPr>
          <w:rFonts w:asciiTheme="minorHAnsi" w:hAnsiTheme="minorHAnsi" w:cstheme="minorHAnsi"/>
          <w:b/>
          <w:bCs/>
          <w:color w:val="auto"/>
        </w:rPr>
        <w:t xml:space="preserve">- </w:t>
      </w:r>
      <w:r w:rsidR="00C72933" w:rsidRPr="00C72933">
        <w:rPr>
          <w:rFonts w:asciiTheme="minorHAnsi" w:hAnsiTheme="minorHAnsi" w:cstheme="minorHAnsi"/>
          <w:color w:val="auto"/>
        </w:rPr>
        <w:t>Garaże wentylowane poprzez nawiew otworami kompensacyjnymi w bramach zewnętrznych oraz wentylatorami strumieniowymi pod sufitem i wentylatorem wyciągowym na dachu; boksy rowerowe, wózkownie i komórki lokatorskie wraz z pomieszczeniami technicznymi w piwnicach</w:t>
      </w:r>
      <w:r>
        <w:rPr>
          <w:rFonts w:asciiTheme="minorHAnsi" w:hAnsiTheme="minorHAnsi" w:cstheme="minorHAnsi"/>
          <w:color w:val="auto"/>
        </w:rPr>
        <w:t xml:space="preserve"> </w:t>
      </w:r>
      <w:r w:rsidR="00C72933" w:rsidRPr="00C72933">
        <w:rPr>
          <w:rFonts w:asciiTheme="minorHAnsi" w:hAnsiTheme="minorHAnsi" w:cstheme="minorHAnsi"/>
          <w:color w:val="auto"/>
        </w:rPr>
        <w:t>wentylowane grawitacyjnie ze wspomaganiem na dachu oraz nawiewem kratkami kompensacyjnymi z przestrzeni garażu</w:t>
      </w:r>
      <w:r>
        <w:rPr>
          <w:rFonts w:asciiTheme="minorHAnsi" w:hAnsiTheme="minorHAnsi" w:cstheme="minorHAnsi"/>
          <w:color w:val="auto"/>
        </w:rPr>
        <w:t xml:space="preserve"> (szczegóły wg PT branży architektonicznej i sanitarnej).</w:t>
      </w:r>
    </w:p>
    <w:p w14:paraId="1B47502B" w14:textId="625D2A68" w:rsidR="00C72933" w:rsidRPr="003E0327" w:rsidRDefault="003E0327" w:rsidP="0029728E">
      <w:pPr>
        <w:pStyle w:val="Akapitzlist"/>
        <w:numPr>
          <w:ilvl w:val="0"/>
          <w:numId w:val="28"/>
        </w:numPr>
        <w:autoSpaceDE w:val="0"/>
        <w:autoSpaceDN w:val="0"/>
        <w:adjustRightInd w:val="0"/>
        <w:spacing w:before="120" w:line="276" w:lineRule="auto"/>
        <w:ind w:left="425" w:hanging="357"/>
        <w:rPr>
          <w:rFonts w:asciiTheme="minorHAnsi" w:hAnsiTheme="minorHAnsi" w:cstheme="minorHAnsi"/>
          <w:color w:val="auto"/>
          <w:u w:val="single"/>
          <w:lang w:val="x-none"/>
        </w:rPr>
      </w:pPr>
      <w:r w:rsidRPr="00C72933">
        <w:rPr>
          <w:rFonts w:asciiTheme="minorHAnsi" w:hAnsiTheme="minorHAnsi" w:cstheme="minorHAnsi"/>
          <w:color w:val="auto"/>
          <w:u w:val="single"/>
          <w:lang w:val="x-none"/>
        </w:rPr>
        <w:t xml:space="preserve">Instalacje </w:t>
      </w:r>
      <w:r>
        <w:rPr>
          <w:rFonts w:asciiTheme="minorHAnsi" w:hAnsiTheme="minorHAnsi" w:cstheme="minorHAnsi"/>
          <w:color w:val="auto"/>
          <w:u w:val="single"/>
          <w:lang w:val="x-none"/>
        </w:rPr>
        <w:t>elektryczne</w:t>
      </w:r>
      <w:r w:rsidRPr="00C72933">
        <w:rPr>
          <w:rFonts w:asciiTheme="minorHAnsi" w:hAnsiTheme="minorHAnsi" w:cstheme="minorHAnsi"/>
          <w:color w:val="auto"/>
          <w:u w:val="single"/>
          <w:lang w:val="x-none"/>
        </w:rPr>
        <w:t>:</w:t>
      </w:r>
    </w:p>
    <w:p w14:paraId="13BA900E" w14:textId="7E2B8D0F" w:rsidR="00C72933" w:rsidRPr="00C72933" w:rsidRDefault="003E0327" w:rsidP="003E0327">
      <w:pPr>
        <w:widowControl w:val="0"/>
        <w:autoSpaceDE w:val="0"/>
        <w:autoSpaceDN w:val="0"/>
        <w:spacing w:line="276" w:lineRule="auto"/>
        <w:ind w:firstLine="426"/>
        <w:jc w:val="both"/>
        <w:rPr>
          <w:rFonts w:asciiTheme="minorHAnsi" w:hAnsiTheme="minorHAnsi" w:cstheme="minorHAnsi"/>
          <w:iCs/>
          <w:color w:val="auto"/>
          <w:lang w:eastAsia="zh-CN"/>
        </w:rPr>
      </w:pPr>
      <w:r w:rsidRPr="003E0327">
        <w:rPr>
          <w:rFonts w:asciiTheme="minorHAnsi" w:hAnsiTheme="minorHAnsi" w:cstheme="minorHAnsi"/>
          <w:iCs/>
          <w:color w:val="auto"/>
          <w:lang w:eastAsia="zh-CN"/>
        </w:rPr>
        <w:t xml:space="preserve">B.1. </w:t>
      </w:r>
      <w:r w:rsidR="00C72933" w:rsidRPr="00C72933">
        <w:rPr>
          <w:rFonts w:asciiTheme="minorHAnsi" w:hAnsiTheme="minorHAnsi" w:cstheme="minorHAnsi"/>
          <w:iCs/>
          <w:color w:val="auto"/>
          <w:lang w:eastAsia="zh-CN"/>
        </w:rPr>
        <w:t>Instalacja oświetleniowa</w:t>
      </w:r>
      <w:r>
        <w:rPr>
          <w:rFonts w:asciiTheme="minorHAnsi" w:hAnsiTheme="minorHAnsi" w:cstheme="minorHAnsi"/>
          <w:iCs/>
          <w:color w:val="auto"/>
          <w:lang w:eastAsia="zh-CN"/>
        </w:rPr>
        <w:t>;</w:t>
      </w:r>
    </w:p>
    <w:p w14:paraId="77351FB5" w14:textId="67CF6265" w:rsidR="00C72933" w:rsidRPr="00C72933" w:rsidRDefault="003E0327" w:rsidP="003E0327">
      <w:pPr>
        <w:widowControl w:val="0"/>
        <w:autoSpaceDE w:val="0"/>
        <w:autoSpaceDN w:val="0"/>
        <w:spacing w:line="276" w:lineRule="auto"/>
        <w:ind w:firstLine="426"/>
        <w:jc w:val="both"/>
        <w:rPr>
          <w:rFonts w:asciiTheme="minorHAnsi" w:hAnsiTheme="minorHAnsi" w:cstheme="minorHAnsi"/>
          <w:iCs/>
          <w:color w:val="auto"/>
          <w:lang w:eastAsia="zh-CN"/>
        </w:rPr>
      </w:pPr>
      <w:r>
        <w:rPr>
          <w:rFonts w:asciiTheme="minorHAnsi" w:hAnsiTheme="minorHAnsi" w:cstheme="minorHAnsi"/>
          <w:iCs/>
          <w:color w:val="auto"/>
          <w:lang w:eastAsia="zh-CN"/>
        </w:rPr>
        <w:t xml:space="preserve">B.2. </w:t>
      </w:r>
      <w:r w:rsidR="00C72933" w:rsidRPr="00C72933">
        <w:rPr>
          <w:rFonts w:asciiTheme="minorHAnsi" w:hAnsiTheme="minorHAnsi" w:cstheme="minorHAnsi"/>
          <w:iCs/>
          <w:color w:val="auto"/>
          <w:lang w:eastAsia="zh-CN"/>
        </w:rPr>
        <w:t>Instalacja gniazd wtykowych</w:t>
      </w:r>
      <w:r>
        <w:rPr>
          <w:rFonts w:asciiTheme="minorHAnsi" w:hAnsiTheme="minorHAnsi" w:cstheme="minorHAnsi"/>
          <w:iCs/>
          <w:color w:val="auto"/>
          <w:lang w:eastAsia="zh-CN"/>
        </w:rPr>
        <w:t>;</w:t>
      </w:r>
    </w:p>
    <w:p w14:paraId="4C0E4C8D" w14:textId="4D7F7474" w:rsidR="00C72933" w:rsidRPr="00C72933" w:rsidRDefault="003E0327" w:rsidP="003E0327">
      <w:pPr>
        <w:widowControl w:val="0"/>
        <w:autoSpaceDE w:val="0"/>
        <w:autoSpaceDN w:val="0"/>
        <w:spacing w:line="276" w:lineRule="auto"/>
        <w:ind w:firstLine="426"/>
        <w:jc w:val="both"/>
        <w:rPr>
          <w:rFonts w:asciiTheme="minorHAnsi" w:hAnsiTheme="minorHAnsi" w:cstheme="minorHAnsi"/>
          <w:iCs/>
          <w:color w:val="auto"/>
          <w:lang w:eastAsia="zh-CN"/>
        </w:rPr>
      </w:pPr>
      <w:r w:rsidRPr="003E0327">
        <w:rPr>
          <w:rFonts w:asciiTheme="minorHAnsi" w:hAnsiTheme="minorHAnsi" w:cstheme="minorHAnsi"/>
          <w:iCs/>
          <w:color w:val="auto"/>
          <w:lang w:eastAsia="zh-CN"/>
        </w:rPr>
        <w:t xml:space="preserve">B.3. </w:t>
      </w:r>
      <w:r w:rsidR="00C72933" w:rsidRPr="00C72933">
        <w:rPr>
          <w:rFonts w:asciiTheme="minorHAnsi" w:hAnsiTheme="minorHAnsi" w:cstheme="minorHAnsi"/>
          <w:iCs/>
          <w:color w:val="auto"/>
          <w:lang w:eastAsia="zh-CN"/>
        </w:rPr>
        <w:t>Instalacja siły</w:t>
      </w:r>
      <w:r w:rsidRPr="003E0327">
        <w:rPr>
          <w:rFonts w:asciiTheme="minorHAnsi" w:hAnsiTheme="minorHAnsi" w:cstheme="minorHAnsi"/>
          <w:iCs/>
          <w:color w:val="auto"/>
          <w:lang w:eastAsia="zh-CN"/>
        </w:rPr>
        <w:t>;</w:t>
      </w:r>
    </w:p>
    <w:p w14:paraId="7DBC72ED" w14:textId="3702FF9C" w:rsidR="00C72933" w:rsidRDefault="003E0327" w:rsidP="003E0327">
      <w:pPr>
        <w:widowControl w:val="0"/>
        <w:autoSpaceDE w:val="0"/>
        <w:autoSpaceDN w:val="0"/>
        <w:spacing w:line="276" w:lineRule="auto"/>
        <w:ind w:firstLine="426"/>
        <w:jc w:val="both"/>
        <w:rPr>
          <w:rFonts w:asciiTheme="minorHAnsi" w:hAnsiTheme="minorHAnsi" w:cstheme="minorHAnsi"/>
          <w:iCs/>
          <w:color w:val="auto"/>
          <w:lang w:eastAsia="zh-CN"/>
        </w:rPr>
      </w:pPr>
      <w:r>
        <w:rPr>
          <w:rFonts w:asciiTheme="minorHAnsi" w:hAnsiTheme="minorHAnsi" w:cstheme="minorHAnsi"/>
          <w:iCs/>
          <w:color w:val="auto"/>
          <w:lang w:eastAsia="zh-CN"/>
        </w:rPr>
        <w:t xml:space="preserve">B.4. </w:t>
      </w:r>
      <w:r w:rsidR="00C72933" w:rsidRPr="00C72933">
        <w:rPr>
          <w:rFonts w:asciiTheme="minorHAnsi" w:hAnsiTheme="minorHAnsi" w:cstheme="minorHAnsi"/>
          <w:iCs/>
          <w:color w:val="auto"/>
          <w:lang w:eastAsia="zh-CN"/>
        </w:rPr>
        <w:t>Instalacja odgromowa i uziemiająca.</w:t>
      </w:r>
    </w:p>
    <w:p w14:paraId="7B058C80" w14:textId="7CEB9F90" w:rsidR="0077173A" w:rsidRPr="00C72933" w:rsidRDefault="0077173A" w:rsidP="00F61D69">
      <w:pPr>
        <w:autoSpaceDE w:val="0"/>
        <w:autoSpaceDN w:val="0"/>
        <w:adjustRightInd w:val="0"/>
        <w:spacing w:line="276" w:lineRule="auto"/>
        <w:ind w:firstLine="426"/>
        <w:rPr>
          <w:rFonts w:asciiTheme="minorHAnsi" w:hAnsiTheme="minorHAnsi" w:cstheme="minorHAnsi"/>
          <w:iCs/>
          <w:color w:val="auto"/>
          <w:lang w:eastAsia="zh-CN"/>
        </w:rPr>
      </w:pPr>
      <w:r>
        <w:rPr>
          <w:rFonts w:asciiTheme="minorHAnsi" w:hAnsiTheme="minorHAnsi" w:cstheme="minorHAnsi"/>
          <w:iCs/>
          <w:color w:val="auto"/>
          <w:lang w:eastAsia="zh-CN"/>
        </w:rPr>
        <w:t>B.5. I</w:t>
      </w:r>
      <w:r w:rsidRPr="0077173A">
        <w:rPr>
          <w:rFonts w:asciiTheme="minorHAnsi" w:hAnsiTheme="minorHAnsi" w:cstheme="minorHAnsi"/>
          <w:iCs/>
          <w:color w:val="auto"/>
          <w:lang w:eastAsia="zh-CN"/>
        </w:rPr>
        <w:t>nstalacj</w:t>
      </w:r>
      <w:r>
        <w:rPr>
          <w:rFonts w:asciiTheme="minorHAnsi" w:hAnsiTheme="minorHAnsi" w:cstheme="minorHAnsi"/>
          <w:iCs/>
          <w:color w:val="auto"/>
          <w:lang w:eastAsia="zh-CN"/>
        </w:rPr>
        <w:t>a</w:t>
      </w:r>
      <w:r w:rsidRPr="0077173A">
        <w:rPr>
          <w:rFonts w:asciiTheme="minorHAnsi" w:hAnsiTheme="minorHAnsi" w:cstheme="minorHAnsi"/>
          <w:iCs/>
          <w:color w:val="auto"/>
          <w:lang w:eastAsia="zh-CN"/>
        </w:rPr>
        <w:t xml:space="preserve"> ochrony przeciwporażeniowej,</w:t>
      </w:r>
    </w:p>
    <w:p w14:paraId="4191E5C2" w14:textId="7DB4DE80" w:rsidR="00C72933" w:rsidRDefault="003E0327" w:rsidP="003E0327">
      <w:pPr>
        <w:widowControl w:val="0"/>
        <w:autoSpaceDE w:val="0"/>
        <w:autoSpaceDN w:val="0"/>
        <w:spacing w:line="276" w:lineRule="auto"/>
        <w:ind w:left="426"/>
        <w:jc w:val="both"/>
        <w:rPr>
          <w:rFonts w:asciiTheme="minorHAnsi" w:hAnsiTheme="minorHAnsi" w:cstheme="minorHAnsi"/>
          <w:iCs/>
          <w:color w:val="auto"/>
          <w:lang w:eastAsia="zh-CN"/>
        </w:rPr>
      </w:pPr>
      <w:r w:rsidRPr="003E0327">
        <w:rPr>
          <w:rFonts w:asciiTheme="minorHAnsi" w:hAnsiTheme="minorHAnsi" w:cstheme="minorHAnsi"/>
          <w:iCs/>
          <w:color w:val="auto"/>
          <w:lang w:eastAsia="zh-CN"/>
        </w:rPr>
        <w:t>B.</w:t>
      </w:r>
      <w:r w:rsidR="0077173A">
        <w:rPr>
          <w:rFonts w:asciiTheme="minorHAnsi" w:hAnsiTheme="minorHAnsi" w:cstheme="minorHAnsi"/>
          <w:iCs/>
          <w:color w:val="auto"/>
          <w:lang w:eastAsia="zh-CN"/>
        </w:rPr>
        <w:t>6</w:t>
      </w:r>
      <w:r w:rsidRPr="003E0327">
        <w:rPr>
          <w:rFonts w:asciiTheme="minorHAnsi" w:hAnsiTheme="minorHAnsi" w:cstheme="minorHAnsi"/>
          <w:iCs/>
          <w:color w:val="auto"/>
          <w:lang w:eastAsia="zh-CN"/>
        </w:rPr>
        <w:t xml:space="preserve">. </w:t>
      </w:r>
      <w:r w:rsidR="00C72933" w:rsidRPr="00C72933">
        <w:rPr>
          <w:rFonts w:asciiTheme="minorHAnsi" w:hAnsiTheme="minorHAnsi" w:cstheme="minorHAnsi"/>
          <w:iCs/>
          <w:color w:val="auto"/>
          <w:lang w:eastAsia="zh-CN"/>
        </w:rPr>
        <w:t>Instalacja oświetlenia awaryjnego i podświetlanych znaków ewakuacyjnych.</w:t>
      </w:r>
    </w:p>
    <w:p w14:paraId="37FA2AED" w14:textId="2359FEBC" w:rsidR="0077173A" w:rsidRDefault="0077173A" w:rsidP="003E0327">
      <w:pPr>
        <w:widowControl w:val="0"/>
        <w:autoSpaceDE w:val="0"/>
        <w:autoSpaceDN w:val="0"/>
        <w:spacing w:line="276" w:lineRule="auto"/>
        <w:ind w:left="426"/>
        <w:jc w:val="both"/>
        <w:rPr>
          <w:rFonts w:asciiTheme="minorHAnsi" w:hAnsiTheme="minorHAnsi" w:cstheme="minorHAnsi"/>
          <w:iCs/>
          <w:color w:val="auto"/>
          <w:lang w:eastAsia="zh-CN"/>
        </w:rPr>
      </w:pPr>
      <w:r>
        <w:rPr>
          <w:rFonts w:asciiTheme="minorHAnsi" w:hAnsiTheme="minorHAnsi" w:cstheme="minorHAnsi"/>
          <w:iCs/>
          <w:color w:val="auto"/>
          <w:lang w:eastAsia="zh-CN"/>
        </w:rPr>
        <w:t>B.7. Instalacja fotowoltaiczna;</w:t>
      </w:r>
    </w:p>
    <w:p w14:paraId="69CBC3F1" w14:textId="52785E17" w:rsidR="0077173A" w:rsidRDefault="0077173A" w:rsidP="0077173A">
      <w:pPr>
        <w:autoSpaceDE w:val="0"/>
        <w:autoSpaceDN w:val="0"/>
        <w:adjustRightInd w:val="0"/>
        <w:spacing w:line="276" w:lineRule="auto"/>
        <w:ind w:firstLine="426"/>
        <w:rPr>
          <w:rFonts w:asciiTheme="minorHAnsi" w:hAnsiTheme="minorHAnsi" w:cstheme="minorHAnsi"/>
          <w:iCs/>
          <w:color w:val="auto"/>
          <w:lang w:eastAsia="zh-CN"/>
        </w:rPr>
      </w:pPr>
      <w:r w:rsidRPr="0077173A">
        <w:rPr>
          <w:rFonts w:asciiTheme="minorHAnsi" w:hAnsiTheme="minorHAnsi" w:cstheme="minorHAnsi"/>
          <w:iCs/>
          <w:color w:val="auto"/>
          <w:lang w:eastAsia="zh-CN"/>
        </w:rPr>
        <w:t>B.8. Zasilanie urządzeń budynkowych;</w:t>
      </w:r>
    </w:p>
    <w:p w14:paraId="7435ECE1" w14:textId="10DCCB87" w:rsidR="00F61D69" w:rsidRPr="00C72933" w:rsidRDefault="0077173A" w:rsidP="00F776BC">
      <w:pPr>
        <w:ind w:firstLine="426"/>
        <w:rPr>
          <w:rFonts w:asciiTheme="minorHAnsi" w:hAnsiTheme="minorHAnsi" w:cstheme="minorHAnsi"/>
          <w:iCs/>
          <w:color w:val="auto"/>
          <w:lang w:eastAsia="zh-CN"/>
        </w:rPr>
      </w:pPr>
      <w:r>
        <w:rPr>
          <w:rFonts w:asciiTheme="minorHAnsi" w:hAnsiTheme="minorHAnsi" w:cstheme="minorHAnsi"/>
          <w:iCs/>
          <w:color w:val="auto"/>
          <w:lang w:eastAsia="zh-CN"/>
        </w:rPr>
        <w:t xml:space="preserve">B.9. </w:t>
      </w:r>
      <w:r w:rsidRPr="0077173A">
        <w:rPr>
          <w:rFonts w:asciiTheme="minorHAnsi" w:hAnsiTheme="minorHAnsi" w:cstheme="minorHAnsi"/>
          <w:iCs/>
          <w:color w:val="auto"/>
          <w:lang w:eastAsia="zh-CN"/>
        </w:rPr>
        <w:t>Przeciwpożarowy wyłącznik prądu PWP</w:t>
      </w:r>
      <w:r w:rsidR="00F61D69">
        <w:rPr>
          <w:rFonts w:asciiTheme="minorHAnsi" w:hAnsiTheme="minorHAnsi" w:cstheme="minorHAnsi"/>
          <w:iCs/>
          <w:color w:val="auto"/>
          <w:lang w:eastAsia="zh-CN"/>
        </w:rPr>
        <w:t>;</w:t>
      </w:r>
    </w:p>
    <w:p w14:paraId="1736C400" w14:textId="6828D988" w:rsidR="003E0327" w:rsidRPr="003E0327" w:rsidRDefault="003E0327" w:rsidP="0029728E">
      <w:pPr>
        <w:pStyle w:val="Akapitzlist"/>
        <w:numPr>
          <w:ilvl w:val="0"/>
          <w:numId w:val="28"/>
        </w:numPr>
        <w:autoSpaceDE w:val="0"/>
        <w:autoSpaceDN w:val="0"/>
        <w:adjustRightInd w:val="0"/>
        <w:spacing w:before="120" w:line="276" w:lineRule="auto"/>
        <w:ind w:left="425" w:hanging="357"/>
        <w:rPr>
          <w:rFonts w:asciiTheme="minorHAnsi" w:hAnsiTheme="minorHAnsi" w:cstheme="minorHAnsi"/>
          <w:color w:val="auto"/>
          <w:u w:val="single"/>
          <w:lang w:val="x-none"/>
        </w:rPr>
      </w:pPr>
      <w:r w:rsidRPr="00C72933">
        <w:rPr>
          <w:rFonts w:asciiTheme="minorHAnsi" w:hAnsiTheme="minorHAnsi" w:cstheme="minorHAnsi"/>
          <w:color w:val="auto"/>
          <w:u w:val="single"/>
          <w:lang w:val="x-none"/>
        </w:rPr>
        <w:lastRenderedPageBreak/>
        <w:t xml:space="preserve">Instalacje </w:t>
      </w:r>
      <w:r>
        <w:rPr>
          <w:rFonts w:asciiTheme="minorHAnsi" w:hAnsiTheme="minorHAnsi" w:cstheme="minorHAnsi"/>
          <w:color w:val="auto"/>
          <w:u w:val="single"/>
          <w:lang w:val="x-none"/>
        </w:rPr>
        <w:t>teletechniczne</w:t>
      </w:r>
      <w:r w:rsidRPr="00C72933">
        <w:rPr>
          <w:rFonts w:asciiTheme="minorHAnsi" w:hAnsiTheme="minorHAnsi" w:cstheme="minorHAnsi"/>
          <w:color w:val="auto"/>
          <w:u w:val="single"/>
          <w:lang w:val="x-none"/>
        </w:rPr>
        <w:t>:</w:t>
      </w:r>
    </w:p>
    <w:p w14:paraId="2B0A0453" w14:textId="3E7E2A7B" w:rsidR="003E0327" w:rsidRPr="00C72933" w:rsidRDefault="003E0327" w:rsidP="003E0327">
      <w:pPr>
        <w:widowControl w:val="0"/>
        <w:autoSpaceDE w:val="0"/>
        <w:autoSpaceDN w:val="0"/>
        <w:spacing w:line="276" w:lineRule="auto"/>
        <w:ind w:firstLine="426"/>
        <w:jc w:val="both"/>
        <w:rPr>
          <w:rFonts w:asciiTheme="minorHAnsi" w:hAnsiTheme="minorHAnsi" w:cstheme="minorHAnsi"/>
          <w:iCs/>
          <w:color w:val="auto"/>
          <w:lang w:eastAsia="zh-CN"/>
        </w:rPr>
      </w:pPr>
      <w:r>
        <w:rPr>
          <w:rFonts w:asciiTheme="minorHAnsi" w:hAnsiTheme="minorHAnsi" w:cstheme="minorHAnsi"/>
          <w:iCs/>
          <w:color w:val="auto"/>
          <w:lang w:eastAsia="zh-CN"/>
        </w:rPr>
        <w:t>C</w:t>
      </w:r>
      <w:r w:rsidRPr="003E0327">
        <w:rPr>
          <w:rFonts w:asciiTheme="minorHAnsi" w:hAnsiTheme="minorHAnsi" w:cstheme="minorHAnsi"/>
          <w:iCs/>
          <w:color w:val="auto"/>
          <w:lang w:eastAsia="zh-CN"/>
        </w:rPr>
        <w:t xml:space="preserve">.1. </w:t>
      </w:r>
      <w:r w:rsidRPr="00C72933">
        <w:rPr>
          <w:rFonts w:asciiTheme="minorHAnsi" w:hAnsiTheme="minorHAnsi" w:cstheme="minorHAnsi"/>
          <w:iCs/>
          <w:color w:val="auto"/>
          <w:lang w:eastAsia="zh-CN"/>
        </w:rPr>
        <w:t xml:space="preserve">Instalacja </w:t>
      </w:r>
      <w:r>
        <w:rPr>
          <w:rFonts w:asciiTheme="minorHAnsi" w:hAnsiTheme="minorHAnsi" w:cstheme="minorHAnsi"/>
          <w:iCs/>
          <w:color w:val="auto"/>
          <w:lang w:eastAsia="zh-CN"/>
        </w:rPr>
        <w:t>domofonowa;</w:t>
      </w:r>
    </w:p>
    <w:p w14:paraId="2264E817" w14:textId="7A58C7F2" w:rsidR="003E0327" w:rsidRPr="002D6A8E" w:rsidRDefault="0077173A" w:rsidP="002D6A8E">
      <w:pPr>
        <w:widowControl w:val="0"/>
        <w:autoSpaceDE w:val="0"/>
        <w:autoSpaceDN w:val="0"/>
        <w:spacing w:line="276" w:lineRule="auto"/>
        <w:ind w:firstLine="426"/>
        <w:jc w:val="both"/>
        <w:rPr>
          <w:rFonts w:asciiTheme="minorHAnsi" w:hAnsiTheme="minorHAnsi" w:cstheme="minorHAnsi"/>
          <w:iCs/>
          <w:color w:val="auto"/>
          <w:lang w:eastAsia="zh-CN"/>
        </w:rPr>
      </w:pPr>
      <w:r>
        <w:rPr>
          <w:rFonts w:asciiTheme="minorHAnsi" w:hAnsiTheme="minorHAnsi" w:cstheme="minorHAnsi"/>
          <w:iCs/>
          <w:color w:val="auto"/>
          <w:lang w:eastAsia="zh-CN"/>
        </w:rPr>
        <w:t>C</w:t>
      </w:r>
      <w:r w:rsidR="003E0327">
        <w:rPr>
          <w:rFonts w:asciiTheme="minorHAnsi" w:hAnsiTheme="minorHAnsi" w:cstheme="minorHAnsi"/>
          <w:iCs/>
          <w:color w:val="auto"/>
          <w:lang w:eastAsia="zh-CN"/>
        </w:rPr>
        <w:t xml:space="preserve">.2. </w:t>
      </w:r>
      <w:r w:rsidR="003E0327" w:rsidRPr="00C72933">
        <w:rPr>
          <w:rFonts w:asciiTheme="minorHAnsi" w:hAnsiTheme="minorHAnsi" w:cstheme="minorHAnsi"/>
          <w:iCs/>
          <w:color w:val="auto"/>
          <w:lang w:eastAsia="zh-CN"/>
        </w:rPr>
        <w:t xml:space="preserve">Instalacja </w:t>
      </w:r>
      <w:r>
        <w:rPr>
          <w:rFonts w:asciiTheme="minorHAnsi" w:hAnsiTheme="minorHAnsi" w:cstheme="minorHAnsi"/>
          <w:iCs/>
          <w:color w:val="auto"/>
          <w:lang w:eastAsia="zh-CN"/>
        </w:rPr>
        <w:t>R</w:t>
      </w:r>
      <w:r w:rsidRPr="00C72933">
        <w:rPr>
          <w:rFonts w:asciiTheme="minorHAnsi" w:hAnsiTheme="minorHAnsi" w:cstheme="minorHAnsi"/>
          <w:iCs/>
          <w:color w:val="auto"/>
          <w:lang w:eastAsia="zh-CN"/>
        </w:rPr>
        <w:t>TV/</w:t>
      </w:r>
      <w:proofErr w:type="spellStart"/>
      <w:r w:rsidRPr="00C72933">
        <w:rPr>
          <w:rFonts w:asciiTheme="minorHAnsi" w:hAnsiTheme="minorHAnsi" w:cstheme="minorHAnsi"/>
          <w:iCs/>
          <w:color w:val="auto"/>
          <w:lang w:eastAsia="zh-CN"/>
        </w:rPr>
        <w:t>internet</w:t>
      </w:r>
      <w:proofErr w:type="spellEnd"/>
      <w:r>
        <w:rPr>
          <w:rFonts w:asciiTheme="minorHAnsi" w:hAnsiTheme="minorHAnsi" w:cstheme="minorHAnsi"/>
          <w:iCs/>
          <w:color w:val="auto"/>
          <w:lang w:eastAsia="zh-CN"/>
        </w:rPr>
        <w:t>;</w:t>
      </w:r>
    </w:p>
    <w:p w14:paraId="75B87325" w14:textId="2495C060" w:rsidR="00783365" w:rsidRPr="00F776BC" w:rsidRDefault="00F61D69" w:rsidP="00F776BC">
      <w:pPr>
        <w:widowControl w:val="0"/>
        <w:autoSpaceDE w:val="0"/>
        <w:autoSpaceDN w:val="0"/>
        <w:spacing w:line="276" w:lineRule="auto"/>
        <w:jc w:val="both"/>
        <w:rPr>
          <w:rFonts w:asciiTheme="minorHAnsi" w:hAnsiTheme="minorHAnsi" w:cstheme="minorHAnsi"/>
          <w:iCs/>
          <w:color w:val="auto"/>
          <w:u w:val="single"/>
          <w:lang w:eastAsia="zh-CN"/>
        </w:rPr>
      </w:pPr>
      <w:r w:rsidRPr="00F61D69">
        <w:rPr>
          <w:rFonts w:asciiTheme="minorHAnsi" w:hAnsiTheme="minorHAnsi" w:cstheme="minorHAnsi"/>
          <w:iCs/>
          <w:color w:val="auto"/>
          <w:u w:val="single"/>
          <w:lang w:eastAsia="zh-CN"/>
        </w:rPr>
        <w:t>Szczegółowy zakres instalacji przedstawia załączona dokumentacja projektowa.</w:t>
      </w:r>
    </w:p>
    <w:p w14:paraId="3D36F5E9" w14:textId="73240EB9" w:rsidR="009D104B" w:rsidRPr="00B104E2" w:rsidRDefault="009D104B" w:rsidP="00727485">
      <w:pPr>
        <w:widowControl w:val="0"/>
        <w:suppressAutoHyphens/>
        <w:autoSpaceDN w:val="0"/>
        <w:spacing w:line="276" w:lineRule="auto"/>
        <w:jc w:val="both"/>
        <w:textAlignment w:val="baseline"/>
        <w:rPr>
          <w:rFonts w:asciiTheme="minorHAnsi" w:eastAsia="Calibri" w:hAnsiTheme="minorHAnsi" w:cstheme="minorHAnsi"/>
          <w:b/>
          <w:bCs/>
          <w:color w:val="auto"/>
          <w:kern w:val="3"/>
          <w:u w:val="single"/>
        </w:rPr>
      </w:pPr>
      <w:r w:rsidRPr="00B104E2">
        <w:rPr>
          <w:rFonts w:asciiTheme="minorHAnsi" w:eastAsia="Calibri" w:hAnsiTheme="minorHAnsi" w:cstheme="minorHAnsi"/>
          <w:b/>
          <w:bCs/>
          <w:color w:val="auto"/>
          <w:kern w:val="3"/>
          <w:u w:val="single"/>
        </w:rPr>
        <w:t>UWAGA:</w:t>
      </w:r>
    </w:p>
    <w:p w14:paraId="7C6436AE" w14:textId="2AA1F155" w:rsidR="009D104B" w:rsidRPr="00B104E2" w:rsidRDefault="009E02E7" w:rsidP="0029728E">
      <w:pPr>
        <w:pStyle w:val="Akapitzlist"/>
        <w:widowControl w:val="0"/>
        <w:numPr>
          <w:ilvl w:val="0"/>
          <w:numId w:val="6"/>
        </w:numPr>
        <w:autoSpaceDE w:val="0"/>
        <w:autoSpaceDN w:val="0"/>
        <w:spacing w:line="276" w:lineRule="auto"/>
        <w:rPr>
          <w:rFonts w:asciiTheme="minorHAnsi" w:hAnsiTheme="minorHAnsi" w:cstheme="minorHAnsi"/>
          <w:iCs/>
          <w:color w:val="auto"/>
          <w:lang w:eastAsia="zh-CN"/>
        </w:rPr>
      </w:pPr>
      <w:r w:rsidRPr="00B104E2">
        <w:rPr>
          <w:rFonts w:asciiTheme="minorHAnsi" w:hAnsiTheme="minorHAnsi" w:cstheme="minorHAnsi"/>
          <w:iCs/>
          <w:color w:val="auto"/>
          <w:lang w:eastAsia="zh-CN"/>
        </w:rPr>
        <w:t>Szczegóły dotyczące rozwiązań projektowych zasadniczych elementów wyposażenia budowlano – instalacyjnego zostały przedstawione w opracowaniach branżowych projektu technicznego i wykonawczego dla budynk</w:t>
      </w:r>
      <w:r w:rsidR="00E246EE" w:rsidRPr="00B104E2">
        <w:rPr>
          <w:rFonts w:asciiTheme="minorHAnsi" w:hAnsiTheme="minorHAnsi" w:cstheme="minorHAnsi"/>
          <w:iCs/>
          <w:color w:val="auto"/>
          <w:lang w:eastAsia="zh-CN"/>
        </w:rPr>
        <w:t>u</w:t>
      </w:r>
    </w:p>
    <w:p w14:paraId="3D6BFC89" w14:textId="6DB7DDDF" w:rsidR="009D104B" w:rsidRDefault="00C70BD8" w:rsidP="0029728E">
      <w:pPr>
        <w:pStyle w:val="Akapitzlist"/>
        <w:widowControl w:val="0"/>
        <w:numPr>
          <w:ilvl w:val="0"/>
          <w:numId w:val="6"/>
        </w:numPr>
        <w:autoSpaceDE w:val="0"/>
        <w:autoSpaceDN w:val="0"/>
        <w:spacing w:line="276" w:lineRule="auto"/>
        <w:rPr>
          <w:rFonts w:asciiTheme="minorHAnsi" w:hAnsiTheme="minorHAnsi" w:cstheme="minorHAnsi"/>
          <w:iCs/>
          <w:color w:val="auto"/>
          <w:lang w:eastAsia="zh-CN"/>
        </w:rPr>
      </w:pPr>
      <w:r w:rsidRPr="00B104E2">
        <w:rPr>
          <w:rFonts w:asciiTheme="minorHAnsi" w:hAnsiTheme="minorHAnsi" w:cstheme="minorHAnsi"/>
          <w:iCs/>
          <w:color w:val="auto"/>
          <w:lang w:eastAsia="zh-CN"/>
        </w:rPr>
        <w:t xml:space="preserve">Przedmiot zamówienia </w:t>
      </w:r>
      <w:r w:rsidRPr="00B104E2">
        <w:rPr>
          <w:rFonts w:asciiTheme="minorHAnsi" w:hAnsiTheme="minorHAnsi" w:cstheme="minorHAnsi"/>
          <w:b/>
          <w:bCs/>
          <w:iCs/>
          <w:color w:val="auto"/>
          <w:lang w:eastAsia="zh-CN"/>
        </w:rPr>
        <w:t>OBEJMUJE dostawę i montaż</w:t>
      </w:r>
      <w:r w:rsidRPr="00B104E2">
        <w:rPr>
          <w:rFonts w:asciiTheme="minorHAnsi" w:hAnsiTheme="minorHAnsi" w:cstheme="minorHAnsi"/>
          <w:iCs/>
          <w:color w:val="auto"/>
          <w:lang w:eastAsia="zh-CN"/>
        </w:rPr>
        <w:t xml:space="preserve"> pierwszego wyposażenia lokali mieszkalnych w zakresie wolnostojącej kuchenki elektrycznej z piekarnikiem oraz wykończenie mieszkań </w:t>
      </w:r>
      <w:r w:rsidRPr="00B104E2">
        <w:rPr>
          <w:rFonts w:asciiTheme="minorHAnsi" w:hAnsiTheme="minorHAnsi" w:cstheme="minorHAnsi"/>
          <w:iCs/>
          <w:color w:val="auto"/>
          <w:lang w:eastAsia="zh-CN"/>
        </w:rPr>
        <w:br/>
        <w:t xml:space="preserve">w zakresie tynków, okładzin ściennych i posadzkowych wraz ze stolarką drzwiową wewnętrzną (wewnątrz lokalowej i wejściowej do mieszkań), oraz montażem osprzętu elektrycznego (gniazda wtykowe, włączniki, punkty świetlne, itp.) Standard wykończenia zawiera również biały montaż </w:t>
      </w:r>
      <w:r w:rsidRPr="00B104E2">
        <w:rPr>
          <w:rFonts w:asciiTheme="minorHAnsi" w:hAnsiTheme="minorHAnsi" w:cstheme="minorHAnsi"/>
          <w:iCs/>
          <w:color w:val="auto"/>
          <w:lang w:eastAsia="zh-CN"/>
        </w:rPr>
        <w:br/>
        <w:t xml:space="preserve">w zakresie wyposażenia łazienki oraz kuchni (zlewy, baterie, kabina/wanna, </w:t>
      </w:r>
      <w:r w:rsidR="00B104E2" w:rsidRPr="00B104E2">
        <w:rPr>
          <w:rFonts w:asciiTheme="minorHAnsi" w:hAnsiTheme="minorHAnsi" w:cstheme="minorHAnsi"/>
          <w:iCs/>
          <w:color w:val="auto"/>
          <w:lang w:eastAsia="zh-CN"/>
        </w:rPr>
        <w:t>umywalka, miska ustępowa ze spłuczką</w:t>
      </w:r>
      <w:r w:rsidRPr="00B104E2">
        <w:rPr>
          <w:rFonts w:asciiTheme="minorHAnsi" w:hAnsiTheme="minorHAnsi" w:cstheme="minorHAnsi"/>
          <w:iCs/>
          <w:color w:val="auto"/>
          <w:lang w:eastAsia="zh-CN"/>
        </w:rPr>
        <w:t>, itp.).</w:t>
      </w:r>
      <w:r w:rsidR="00866E45" w:rsidRPr="00B104E2">
        <w:rPr>
          <w:rFonts w:asciiTheme="minorHAnsi" w:hAnsiTheme="minorHAnsi" w:cstheme="minorHAnsi"/>
          <w:iCs/>
          <w:color w:val="auto"/>
          <w:lang w:eastAsia="zh-CN"/>
        </w:rPr>
        <w:t xml:space="preserve"> </w:t>
      </w:r>
      <w:r w:rsidRPr="00B104E2">
        <w:rPr>
          <w:rFonts w:asciiTheme="minorHAnsi" w:hAnsiTheme="minorHAnsi" w:cstheme="minorHAnsi"/>
          <w:iCs/>
          <w:color w:val="auto"/>
          <w:lang w:eastAsia="zh-CN"/>
        </w:rPr>
        <w:t>W kuchni należy zastosować zlewozmywak kuchenny w zestawie z szafką kuchenną.</w:t>
      </w:r>
    </w:p>
    <w:p w14:paraId="1E314A84" w14:textId="134884A9" w:rsidR="00B47C69" w:rsidRPr="009D4134" w:rsidRDefault="00357D91" w:rsidP="0029728E">
      <w:pPr>
        <w:pStyle w:val="Akapitzlist"/>
        <w:numPr>
          <w:ilvl w:val="0"/>
          <w:numId w:val="6"/>
        </w:numPr>
        <w:tabs>
          <w:tab w:val="left" w:pos="995"/>
        </w:tabs>
        <w:spacing w:line="276" w:lineRule="auto"/>
        <w:ind w:right="142"/>
        <w:rPr>
          <w:rFonts w:asciiTheme="minorHAnsi" w:hAnsiTheme="minorHAnsi" w:cstheme="minorHAnsi"/>
          <w:iCs/>
          <w:color w:val="auto"/>
          <w:lang w:eastAsia="zh-CN"/>
        </w:rPr>
      </w:pPr>
      <w:r w:rsidRPr="009D4134">
        <w:rPr>
          <w:rFonts w:asciiTheme="minorHAnsi" w:hAnsiTheme="minorHAnsi" w:cstheme="minorHAnsi"/>
          <w:iCs/>
          <w:color w:val="auto"/>
          <w:lang w:eastAsia="zh-CN"/>
        </w:rPr>
        <w:t>W związku ze zmianą przepisów dotyczących ochrony przeciwpożarowej, n</w:t>
      </w:r>
      <w:r w:rsidR="00B47C69" w:rsidRPr="009D4134">
        <w:rPr>
          <w:rFonts w:asciiTheme="minorHAnsi" w:hAnsiTheme="minorHAnsi" w:cstheme="minorHAnsi"/>
          <w:iCs/>
          <w:color w:val="auto"/>
          <w:lang w:eastAsia="zh-CN"/>
        </w:rPr>
        <w:t>a potrzeby wyceny robót, należy przyjąć w każdym</w:t>
      </w:r>
      <w:r w:rsidRPr="009D4134">
        <w:rPr>
          <w:rFonts w:asciiTheme="minorHAnsi" w:hAnsiTheme="minorHAnsi" w:cstheme="minorHAnsi"/>
          <w:iCs/>
          <w:color w:val="auto"/>
          <w:lang w:eastAsia="zh-CN"/>
        </w:rPr>
        <w:t xml:space="preserve"> mieszkaniu </w:t>
      </w:r>
      <w:r w:rsidR="00B47C69" w:rsidRPr="009D4134">
        <w:rPr>
          <w:rFonts w:asciiTheme="minorHAnsi" w:hAnsiTheme="minorHAnsi" w:cstheme="minorHAnsi"/>
          <w:iCs/>
          <w:color w:val="auto"/>
          <w:lang w:eastAsia="zh-CN"/>
        </w:rPr>
        <w:t xml:space="preserve"> montaż </w:t>
      </w:r>
      <w:r w:rsidRPr="009D4134">
        <w:rPr>
          <w:rFonts w:asciiTheme="minorHAnsi" w:hAnsiTheme="minorHAnsi" w:cstheme="minorHAnsi"/>
          <w:b/>
          <w:bCs/>
          <w:iCs/>
          <w:color w:val="auto"/>
          <w:lang w:eastAsia="zh-CN"/>
        </w:rPr>
        <w:t>autonomicznej czujki dymu</w:t>
      </w:r>
      <w:r w:rsidRPr="009D4134">
        <w:rPr>
          <w:rFonts w:asciiTheme="minorHAnsi" w:hAnsiTheme="minorHAnsi" w:cstheme="minorHAnsi"/>
          <w:iCs/>
          <w:color w:val="auto"/>
          <w:lang w:eastAsia="zh-CN"/>
        </w:rPr>
        <w:t xml:space="preserve"> z zasilaniem bateryjnym, spełniającej wymagania normy </w:t>
      </w:r>
      <w:r w:rsidRPr="009D4134">
        <w:rPr>
          <w:rFonts w:asciiTheme="minorHAnsi" w:hAnsiTheme="minorHAnsi" w:cstheme="minorHAnsi"/>
          <w:b/>
          <w:bCs/>
          <w:iCs/>
          <w:color w:val="auto"/>
          <w:lang w:eastAsia="zh-CN"/>
        </w:rPr>
        <w:t xml:space="preserve">EN 14604 </w:t>
      </w:r>
      <w:r w:rsidRPr="009D4134">
        <w:rPr>
          <w:rFonts w:asciiTheme="minorHAnsi" w:hAnsiTheme="minorHAnsi" w:cstheme="minorHAnsi"/>
          <w:iCs/>
          <w:color w:val="auto"/>
          <w:lang w:eastAsia="zh-CN"/>
        </w:rPr>
        <w:t>i</w:t>
      </w:r>
      <w:r w:rsidR="004A4B6D" w:rsidRPr="009D4134">
        <w:rPr>
          <w:rFonts w:asciiTheme="minorHAnsi" w:hAnsiTheme="minorHAnsi" w:cstheme="minorHAnsi"/>
          <w:iCs/>
          <w:color w:val="auto"/>
          <w:lang w:eastAsia="zh-CN"/>
        </w:rPr>
        <w:t xml:space="preserve"> </w:t>
      </w:r>
      <w:r w:rsidRPr="009D4134">
        <w:rPr>
          <w:rFonts w:asciiTheme="minorHAnsi" w:hAnsiTheme="minorHAnsi" w:cstheme="minorHAnsi"/>
          <w:iCs/>
          <w:color w:val="auto"/>
          <w:lang w:eastAsia="zh-CN"/>
        </w:rPr>
        <w:t>zapewniaj</w:t>
      </w:r>
      <w:r w:rsidR="004A4B6D" w:rsidRPr="009D4134">
        <w:rPr>
          <w:rFonts w:asciiTheme="minorHAnsi" w:hAnsiTheme="minorHAnsi" w:cstheme="minorHAnsi"/>
          <w:iCs/>
          <w:color w:val="auto"/>
          <w:lang w:eastAsia="zh-CN"/>
        </w:rPr>
        <w:t>ą</w:t>
      </w:r>
      <w:r w:rsidRPr="009D4134">
        <w:rPr>
          <w:rFonts w:asciiTheme="minorHAnsi" w:hAnsiTheme="minorHAnsi" w:cstheme="minorHAnsi"/>
          <w:iCs/>
          <w:color w:val="auto"/>
          <w:lang w:eastAsia="zh-CN"/>
        </w:rPr>
        <w:t>cej niezawodne wykrywanie zagrożenia pożarowego. Urządzenie powinno</w:t>
      </w:r>
      <w:r w:rsidR="004A4B6D" w:rsidRPr="009D4134">
        <w:rPr>
          <w:rFonts w:ascii="Montserrat-Regular" w:hAnsi="Montserrat-Regular" w:cs="Montserrat-Regular"/>
          <w:color w:val="1A1A1A"/>
          <w:sz w:val="16"/>
          <w:szCs w:val="16"/>
        </w:rPr>
        <w:t xml:space="preserve"> </w:t>
      </w:r>
      <w:r w:rsidR="004A4B6D" w:rsidRPr="009D4134">
        <w:rPr>
          <w:rFonts w:asciiTheme="minorHAnsi" w:hAnsiTheme="minorHAnsi" w:cstheme="minorHAnsi"/>
          <w:iCs/>
          <w:color w:val="auto"/>
          <w:lang w:eastAsia="zh-CN"/>
        </w:rPr>
        <w:t xml:space="preserve">sygnalizować alarm świeceniem wskaźnika LED i dźwiękiem oraz </w:t>
      </w:r>
      <w:r w:rsidRPr="009D4134">
        <w:rPr>
          <w:rFonts w:asciiTheme="minorHAnsi" w:hAnsiTheme="minorHAnsi" w:cstheme="minorHAnsi"/>
          <w:iCs/>
          <w:color w:val="auto"/>
          <w:lang w:eastAsia="zh-CN"/>
        </w:rPr>
        <w:t>posiadać</w:t>
      </w:r>
      <w:r w:rsidR="004A4B6D" w:rsidRPr="009D4134">
        <w:rPr>
          <w:rFonts w:asciiTheme="minorHAnsi" w:hAnsiTheme="minorHAnsi" w:cstheme="minorHAnsi"/>
          <w:iCs/>
          <w:color w:val="auto"/>
          <w:lang w:eastAsia="zh-CN"/>
        </w:rPr>
        <w:t xml:space="preserve"> certyfikat CNBOP potwierdzający zgodność z </w:t>
      </w:r>
      <w:r w:rsidR="004A4B6D" w:rsidRPr="009D4134">
        <w:rPr>
          <w:rFonts w:asciiTheme="minorHAnsi" w:hAnsiTheme="minorHAnsi" w:cstheme="minorHAnsi"/>
          <w:b/>
          <w:bCs/>
          <w:iCs/>
          <w:color w:val="auto"/>
          <w:lang w:eastAsia="zh-CN"/>
        </w:rPr>
        <w:t xml:space="preserve">normą EN 14604. </w:t>
      </w:r>
      <w:r w:rsidR="004A4B6D" w:rsidRPr="009D4134">
        <w:rPr>
          <w:rFonts w:asciiTheme="minorHAnsi" w:hAnsiTheme="minorHAnsi" w:cstheme="minorHAnsi"/>
          <w:iCs/>
          <w:color w:val="auto"/>
          <w:lang w:eastAsia="zh-CN"/>
        </w:rPr>
        <w:t>Ponadto</w:t>
      </w:r>
      <w:r w:rsidR="004A4B6D" w:rsidRPr="009D4134">
        <w:rPr>
          <w:rFonts w:asciiTheme="minorHAnsi" w:hAnsiTheme="minorHAnsi" w:cstheme="minorHAnsi"/>
          <w:b/>
          <w:bCs/>
          <w:iCs/>
          <w:color w:val="auto"/>
          <w:lang w:eastAsia="zh-CN"/>
        </w:rPr>
        <w:t xml:space="preserve"> </w:t>
      </w:r>
      <w:r w:rsidR="004A4B6D" w:rsidRPr="009D4134">
        <w:rPr>
          <w:rFonts w:asciiTheme="minorHAnsi" w:hAnsiTheme="minorHAnsi" w:cstheme="minorHAnsi"/>
          <w:iCs/>
          <w:color w:val="auto"/>
          <w:lang w:eastAsia="zh-CN"/>
        </w:rPr>
        <w:t>powinno być odporne na zabrudzenia kurzem i pyłem oraz posiadać funkcję autodiagnostyki tj.: kontrolę stanu baterii i poziomu zabrudzenia komory optycznej (czujka automatycznie kompensuje stopniowe zmiany w komorze optycznej wywołane osadzaniem się kurzu)</w:t>
      </w:r>
    </w:p>
    <w:p w14:paraId="4AF96CE2" w14:textId="562C4401" w:rsidR="009D104B" w:rsidRPr="00B104E2" w:rsidRDefault="009D104B" w:rsidP="0029728E">
      <w:pPr>
        <w:pStyle w:val="Akapitzlist"/>
        <w:widowControl w:val="0"/>
        <w:numPr>
          <w:ilvl w:val="0"/>
          <w:numId w:val="6"/>
        </w:numPr>
        <w:autoSpaceDE w:val="0"/>
        <w:autoSpaceDN w:val="0"/>
        <w:spacing w:line="276" w:lineRule="auto"/>
        <w:rPr>
          <w:rFonts w:asciiTheme="minorHAnsi" w:hAnsiTheme="minorHAnsi" w:cstheme="minorHAnsi"/>
          <w:iCs/>
          <w:color w:val="auto"/>
          <w:lang w:eastAsia="zh-CN"/>
        </w:rPr>
      </w:pPr>
      <w:r w:rsidRPr="00B104E2">
        <w:rPr>
          <w:rFonts w:asciiTheme="minorHAnsi" w:eastAsia="Calibri" w:hAnsiTheme="minorHAnsi" w:cstheme="minorHAnsi"/>
          <w:bCs/>
          <w:iCs/>
          <w:kern w:val="3"/>
        </w:rPr>
        <w:t xml:space="preserve">W trakcie realizacji prac wykończeniowych Zamawiający zastrzega, iż Wykonawca zobowiązany jest przedstawić </w:t>
      </w:r>
      <w:r w:rsidR="00AA27ED" w:rsidRPr="00B104E2">
        <w:rPr>
          <w:rFonts w:asciiTheme="minorHAnsi" w:eastAsia="Calibri" w:hAnsiTheme="minorHAnsi" w:cstheme="minorHAnsi"/>
          <w:bCs/>
          <w:iCs/>
          <w:kern w:val="3"/>
        </w:rPr>
        <w:t xml:space="preserve">minimum </w:t>
      </w:r>
      <w:r w:rsidR="002F5E65" w:rsidRPr="00B104E2">
        <w:rPr>
          <w:rFonts w:asciiTheme="minorHAnsi" w:eastAsia="Calibri" w:hAnsiTheme="minorHAnsi" w:cstheme="minorHAnsi"/>
          <w:b/>
          <w:iCs/>
          <w:kern w:val="3"/>
        </w:rPr>
        <w:t>trzy</w:t>
      </w:r>
      <w:r w:rsidRPr="00B104E2">
        <w:rPr>
          <w:rFonts w:asciiTheme="minorHAnsi" w:eastAsia="Calibri" w:hAnsiTheme="minorHAnsi" w:cstheme="minorHAnsi"/>
          <w:b/>
          <w:iCs/>
          <w:kern w:val="3"/>
        </w:rPr>
        <w:t xml:space="preserve"> warianty</w:t>
      </w:r>
      <w:r w:rsidRPr="00B104E2">
        <w:rPr>
          <w:rFonts w:asciiTheme="minorHAnsi" w:eastAsia="Calibri" w:hAnsiTheme="minorHAnsi" w:cstheme="minorHAnsi"/>
          <w:bCs/>
          <w:iCs/>
          <w:kern w:val="3"/>
        </w:rPr>
        <w:t xml:space="preserve"> materiałów wykończeniowych do akceptacji przez Zamawiającego – z możliwością wyboru kilku z nich jednocześnie. Materiały te swoimi wymaganiami powinny odpowiadać wymaganiom stawianym w dokumentacji projektowej (kolorystyka, klasa, wytrzymałość, klasa ścieralności, grubość, itd.). Powyższy zapis odnosi się w szczególności do materiałów używanych do wykańczania ścian i posadzek w mieszkaniach oraz wyposażenia w osprzęt elektryczny i sanitarny.</w:t>
      </w:r>
      <w:r w:rsidR="00D34577" w:rsidRPr="00B104E2">
        <w:rPr>
          <w:rFonts w:asciiTheme="minorHAnsi" w:eastAsia="Calibri" w:hAnsiTheme="minorHAnsi" w:cstheme="minorHAnsi"/>
          <w:bCs/>
          <w:iCs/>
          <w:kern w:val="3"/>
        </w:rPr>
        <w:t xml:space="preserve"> Każdy zaproponowany wariant białego montażu łazienki powinien pochodzić z jednej serii danego producenta, tak aby wszystkie urządzenia wchodzące w jego skład były z tej samej serii</w:t>
      </w:r>
      <w:r w:rsidR="00C31393" w:rsidRPr="00B104E2">
        <w:rPr>
          <w:rFonts w:asciiTheme="minorHAnsi" w:eastAsia="Calibri" w:hAnsiTheme="minorHAnsi" w:cstheme="minorHAnsi"/>
          <w:bCs/>
          <w:iCs/>
          <w:kern w:val="3"/>
        </w:rPr>
        <w:t xml:space="preserve"> (z wyłączeniem wanny/brodzika)</w:t>
      </w:r>
      <w:r w:rsidR="00D34577" w:rsidRPr="00B104E2">
        <w:rPr>
          <w:rFonts w:asciiTheme="minorHAnsi" w:eastAsia="Calibri" w:hAnsiTheme="minorHAnsi" w:cstheme="minorHAnsi"/>
          <w:bCs/>
          <w:iCs/>
          <w:kern w:val="3"/>
        </w:rPr>
        <w:t>.</w:t>
      </w:r>
    </w:p>
    <w:p w14:paraId="72F4661A" w14:textId="2D15895C" w:rsidR="001A524C" w:rsidRPr="00B104E2" w:rsidRDefault="001A524C" w:rsidP="0029728E">
      <w:pPr>
        <w:pStyle w:val="Akapitzlist"/>
        <w:widowControl w:val="0"/>
        <w:numPr>
          <w:ilvl w:val="0"/>
          <w:numId w:val="6"/>
        </w:numPr>
        <w:autoSpaceDE w:val="0"/>
        <w:autoSpaceDN w:val="0"/>
        <w:spacing w:line="276" w:lineRule="auto"/>
        <w:rPr>
          <w:rFonts w:asciiTheme="minorHAnsi" w:hAnsiTheme="minorHAnsi" w:cstheme="minorHAnsi"/>
          <w:iCs/>
          <w:color w:val="auto"/>
          <w:lang w:eastAsia="zh-CN"/>
        </w:rPr>
      </w:pPr>
      <w:r w:rsidRPr="00B104E2">
        <w:rPr>
          <w:rFonts w:asciiTheme="minorHAnsi" w:eastAsia="Calibri" w:hAnsiTheme="minorHAnsi" w:cstheme="minorHAnsi"/>
          <w:bCs/>
          <w:iCs/>
          <w:kern w:val="3"/>
        </w:rPr>
        <w:t xml:space="preserve">Dla lepszego zobrazowania formy architektonicznej zaprojektowanych budynków, jako załącznik do </w:t>
      </w:r>
      <w:r w:rsidR="00B104E2">
        <w:rPr>
          <w:rFonts w:asciiTheme="minorHAnsi" w:eastAsia="Calibri" w:hAnsiTheme="minorHAnsi" w:cstheme="minorHAnsi"/>
          <w:bCs/>
          <w:iCs/>
          <w:kern w:val="3"/>
        </w:rPr>
        <w:t>S</w:t>
      </w:r>
      <w:r w:rsidRPr="00B104E2">
        <w:rPr>
          <w:rFonts w:asciiTheme="minorHAnsi" w:eastAsia="Calibri" w:hAnsiTheme="minorHAnsi" w:cstheme="minorHAnsi"/>
          <w:bCs/>
          <w:iCs/>
          <w:kern w:val="3"/>
        </w:rPr>
        <w:t xml:space="preserve">OPZ zamieszczono przykładowe ich wizualizacje. </w:t>
      </w:r>
    </w:p>
    <w:p w14:paraId="10EA5574" w14:textId="174B54EB" w:rsidR="006578D8" w:rsidRDefault="006578D8" w:rsidP="0029728E">
      <w:pPr>
        <w:numPr>
          <w:ilvl w:val="0"/>
          <w:numId w:val="13"/>
        </w:numPr>
        <w:autoSpaceDE w:val="0"/>
        <w:autoSpaceDN w:val="0"/>
        <w:adjustRightInd w:val="0"/>
        <w:spacing w:line="276" w:lineRule="auto"/>
        <w:jc w:val="both"/>
        <w:rPr>
          <w:rFonts w:asciiTheme="minorHAnsi" w:hAnsiTheme="minorHAnsi" w:cstheme="minorHAnsi"/>
          <w:bCs/>
          <w:iCs/>
          <w:color w:val="auto"/>
          <w:kern w:val="3"/>
          <w:lang w:eastAsia="zh-CN"/>
        </w:rPr>
      </w:pPr>
      <w:r>
        <w:rPr>
          <w:rFonts w:asciiTheme="minorHAnsi" w:hAnsiTheme="minorHAnsi" w:cstheme="minorHAnsi"/>
          <w:bCs/>
          <w:iCs/>
          <w:color w:val="auto"/>
          <w:kern w:val="3"/>
          <w:lang w:eastAsia="zh-CN"/>
        </w:rPr>
        <w:t xml:space="preserve">W trakcie realizacji robót elewacyjnych </w:t>
      </w:r>
      <w:r w:rsidRPr="009364A8">
        <w:rPr>
          <w:rFonts w:asciiTheme="minorHAnsi" w:hAnsiTheme="minorHAnsi" w:cstheme="minorHAnsi"/>
          <w:bCs/>
          <w:iCs/>
          <w:color w:val="auto"/>
          <w:kern w:val="3"/>
          <w:lang w:eastAsia="zh-CN"/>
        </w:rPr>
        <w:t>Wykonawca wykona aktualny logotyp z</w:t>
      </w:r>
      <w:r>
        <w:rPr>
          <w:rFonts w:asciiTheme="minorHAnsi" w:hAnsiTheme="minorHAnsi" w:cstheme="minorHAnsi"/>
          <w:bCs/>
          <w:iCs/>
          <w:color w:val="auto"/>
          <w:kern w:val="3"/>
          <w:lang w:eastAsia="zh-CN"/>
        </w:rPr>
        <w:t> </w:t>
      </w:r>
      <w:r w:rsidRPr="009364A8">
        <w:rPr>
          <w:rFonts w:asciiTheme="minorHAnsi" w:hAnsiTheme="minorHAnsi" w:cstheme="minorHAnsi"/>
          <w:bCs/>
          <w:iCs/>
          <w:color w:val="auto"/>
          <w:kern w:val="3"/>
          <w:lang w:eastAsia="zh-CN"/>
        </w:rPr>
        <w:t>nazwą Zamawiającego – SIM KZN Północ przewidziany do umiejscowienia na elewacji budynku w</w:t>
      </w:r>
      <w:r>
        <w:rPr>
          <w:rFonts w:asciiTheme="minorHAnsi" w:hAnsiTheme="minorHAnsi" w:cstheme="minorHAnsi"/>
          <w:bCs/>
          <w:iCs/>
          <w:color w:val="auto"/>
          <w:kern w:val="3"/>
          <w:lang w:eastAsia="zh-CN"/>
        </w:rPr>
        <w:t> </w:t>
      </w:r>
      <w:r w:rsidRPr="009364A8">
        <w:rPr>
          <w:rFonts w:asciiTheme="minorHAnsi" w:hAnsiTheme="minorHAnsi" w:cstheme="minorHAnsi"/>
          <w:bCs/>
          <w:iCs/>
          <w:color w:val="auto"/>
          <w:kern w:val="3"/>
          <w:lang w:eastAsia="zh-CN"/>
        </w:rPr>
        <w:t>jednym lub dwóch reprezentacyjnych miejscach, uzgodnionych z Zamawiającym;</w:t>
      </w:r>
    </w:p>
    <w:p w14:paraId="551BA166" w14:textId="77015492" w:rsidR="006578D8" w:rsidRPr="006578D8" w:rsidRDefault="009F43D5" w:rsidP="0029728E">
      <w:pPr>
        <w:numPr>
          <w:ilvl w:val="0"/>
          <w:numId w:val="13"/>
        </w:numPr>
        <w:autoSpaceDE w:val="0"/>
        <w:autoSpaceDN w:val="0"/>
        <w:adjustRightInd w:val="0"/>
        <w:spacing w:line="276" w:lineRule="auto"/>
        <w:jc w:val="both"/>
        <w:rPr>
          <w:rFonts w:asciiTheme="minorHAnsi" w:hAnsiTheme="minorHAnsi" w:cstheme="minorHAnsi"/>
          <w:bCs/>
          <w:iCs/>
          <w:color w:val="auto"/>
          <w:kern w:val="3"/>
          <w:lang w:eastAsia="zh-CN"/>
        </w:rPr>
      </w:pPr>
      <w:r>
        <w:rPr>
          <w:rFonts w:asciiTheme="minorHAnsi" w:hAnsiTheme="minorHAnsi" w:cstheme="minorHAnsi"/>
          <w:bCs/>
          <w:iCs/>
          <w:color w:val="auto"/>
          <w:kern w:val="3"/>
          <w:lang w:eastAsia="zh-CN"/>
        </w:rPr>
        <w:t>L</w:t>
      </w:r>
      <w:r w:rsidR="006578D8">
        <w:rPr>
          <w:rFonts w:asciiTheme="minorHAnsi" w:hAnsiTheme="minorHAnsi" w:cstheme="minorHAnsi"/>
          <w:bCs/>
          <w:iCs/>
          <w:color w:val="auto"/>
          <w:kern w:val="3"/>
          <w:lang w:eastAsia="zh-CN"/>
        </w:rPr>
        <w:t>ogoty</w:t>
      </w:r>
      <w:r>
        <w:rPr>
          <w:rFonts w:asciiTheme="minorHAnsi" w:hAnsiTheme="minorHAnsi" w:cstheme="minorHAnsi"/>
          <w:bCs/>
          <w:iCs/>
          <w:color w:val="auto"/>
          <w:kern w:val="3"/>
          <w:lang w:eastAsia="zh-CN"/>
        </w:rPr>
        <w:t>p należy wykonać przy użyciu szablonu Zamawiającego, który zostanie udostępniony Wykonawcy</w:t>
      </w:r>
      <w:r w:rsidR="006578D8">
        <w:rPr>
          <w:rFonts w:asciiTheme="minorHAnsi" w:hAnsiTheme="minorHAnsi" w:cstheme="minorHAnsi"/>
          <w:bCs/>
          <w:iCs/>
          <w:color w:val="auto"/>
          <w:kern w:val="3"/>
          <w:lang w:eastAsia="zh-CN"/>
        </w:rPr>
        <w:t>.</w:t>
      </w:r>
    </w:p>
    <w:p w14:paraId="27F43415" w14:textId="77777777" w:rsidR="00C70BD8" w:rsidRPr="007301DA" w:rsidRDefault="00C70BD8" w:rsidP="00727485">
      <w:pPr>
        <w:widowControl w:val="0"/>
        <w:tabs>
          <w:tab w:val="left" w:pos="0"/>
        </w:tabs>
        <w:autoSpaceDE w:val="0"/>
        <w:autoSpaceDN w:val="0"/>
        <w:spacing w:line="276" w:lineRule="auto"/>
        <w:jc w:val="both"/>
        <w:rPr>
          <w:rFonts w:asciiTheme="minorHAnsi" w:hAnsiTheme="minorHAnsi" w:cstheme="minorHAnsi"/>
          <w:iCs/>
          <w:color w:val="auto"/>
          <w:highlight w:val="yellow"/>
          <w:lang w:eastAsia="zh-CN"/>
        </w:rPr>
      </w:pPr>
    </w:p>
    <w:p w14:paraId="128A766E" w14:textId="0DB7F7E4" w:rsidR="009D104B" w:rsidRPr="008A1D0A" w:rsidRDefault="009D104B" w:rsidP="00727485">
      <w:pPr>
        <w:pStyle w:val="Akapitzlist"/>
        <w:widowControl w:val="0"/>
        <w:numPr>
          <w:ilvl w:val="0"/>
          <w:numId w:val="4"/>
        </w:numPr>
        <w:autoSpaceDE w:val="0"/>
        <w:autoSpaceDN w:val="0"/>
        <w:spacing w:line="276" w:lineRule="auto"/>
        <w:ind w:left="426" w:hanging="349"/>
        <w:rPr>
          <w:rFonts w:asciiTheme="minorHAnsi" w:hAnsiTheme="minorHAnsi" w:cstheme="minorHAnsi"/>
          <w:b/>
          <w:bCs/>
          <w:iCs/>
          <w:color w:val="auto"/>
          <w:lang w:eastAsia="zh-CN"/>
        </w:rPr>
      </w:pPr>
      <w:r w:rsidRPr="008A1D0A">
        <w:rPr>
          <w:rFonts w:asciiTheme="minorHAnsi" w:hAnsiTheme="minorHAnsi" w:cstheme="minorHAnsi"/>
          <w:b/>
          <w:bCs/>
          <w:iCs/>
          <w:color w:val="auto"/>
          <w:lang w:eastAsia="zh-CN"/>
        </w:rPr>
        <w:t xml:space="preserve">ZAGOSPODAROWANIE TERENU ORAZ UKŁAD DROGOWY NA OBSZARZE INWESTYCJI </w:t>
      </w:r>
    </w:p>
    <w:p w14:paraId="261DF3AE" w14:textId="3A11DDA7" w:rsidR="00254C22" w:rsidRPr="008A1D0A" w:rsidRDefault="00254C22" w:rsidP="0029728E">
      <w:pPr>
        <w:widowControl w:val="0"/>
        <w:numPr>
          <w:ilvl w:val="0"/>
          <w:numId w:val="8"/>
        </w:numPr>
        <w:tabs>
          <w:tab w:val="left" w:pos="0"/>
        </w:tabs>
        <w:autoSpaceDE w:val="0"/>
        <w:autoSpaceDN w:val="0"/>
        <w:spacing w:line="276" w:lineRule="auto"/>
        <w:jc w:val="both"/>
        <w:rPr>
          <w:rFonts w:asciiTheme="minorHAnsi" w:hAnsiTheme="minorHAnsi" w:cstheme="minorHAnsi"/>
          <w:iCs/>
          <w:color w:val="auto"/>
          <w:lang w:eastAsia="zh-CN"/>
        </w:rPr>
      </w:pPr>
      <w:r w:rsidRPr="008A1D0A">
        <w:rPr>
          <w:rFonts w:asciiTheme="minorHAnsi" w:hAnsiTheme="minorHAnsi" w:cstheme="minorHAnsi"/>
          <w:iCs/>
          <w:color w:val="auto"/>
          <w:lang w:eastAsia="zh-CN"/>
        </w:rPr>
        <w:t>Do przedmiotowej inwestycji</w:t>
      </w:r>
      <w:r w:rsidR="002D6A8E" w:rsidRPr="008A1D0A">
        <w:rPr>
          <w:rFonts w:asciiTheme="minorHAnsi" w:hAnsiTheme="minorHAnsi" w:cstheme="minorHAnsi"/>
          <w:iCs/>
          <w:color w:val="auto"/>
          <w:lang w:eastAsia="zh-CN"/>
        </w:rPr>
        <w:t xml:space="preserve"> w zakresie Etapu I</w:t>
      </w:r>
      <w:r w:rsidRPr="008A1D0A">
        <w:rPr>
          <w:rFonts w:asciiTheme="minorHAnsi" w:hAnsiTheme="minorHAnsi" w:cstheme="minorHAnsi"/>
          <w:iCs/>
          <w:color w:val="auto"/>
          <w:lang w:eastAsia="zh-CN"/>
        </w:rPr>
        <w:t xml:space="preserve"> należy wykonać przyłącza</w:t>
      </w:r>
      <w:r w:rsidR="005E4CA8" w:rsidRPr="008A1D0A">
        <w:rPr>
          <w:rFonts w:asciiTheme="minorHAnsi" w:hAnsiTheme="minorHAnsi" w:cstheme="minorHAnsi"/>
          <w:iCs/>
          <w:color w:val="auto"/>
          <w:lang w:eastAsia="zh-CN"/>
        </w:rPr>
        <w:t xml:space="preserve"> do budynku Nr 1</w:t>
      </w:r>
      <w:r w:rsidRPr="008A1D0A">
        <w:rPr>
          <w:rFonts w:asciiTheme="minorHAnsi" w:hAnsiTheme="minorHAnsi" w:cstheme="minorHAnsi"/>
          <w:iCs/>
          <w:color w:val="auto"/>
          <w:lang w:eastAsia="zh-CN"/>
        </w:rPr>
        <w:t>:</w:t>
      </w:r>
    </w:p>
    <w:p w14:paraId="39653D40" w14:textId="58384CCC" w:rsidR="00254C22" w:rsidRPr="008A1D0A" w:rsidRDefault="008A1D0A" w:rsidP="0029728E">
      <w:pPr>
        <w:widowControl w:val="0"/>
        <w:numPr>
          <w:ilvl w:val="1"/>
          <w:numId w:val="8"/>
        </w:numPr>
        <w:tabs>
          <w:tab w:val="left" w:pos="0"/>
        </w:tabs>
        <w:autoSpaceDE w:val="0"/>
        <w:autoSpaceDN w:val="0"/>
        <w:spacing w:line="276" w:lineRule="auto"/>
        <w:jc w:val="both"/>
        <w:rPr>
          <w:rFonts w:asciiTheme="minorHAnsi" w:hAnsiTheme="minorHAnsi" w:cstheme="minorHAnsi"/>
          <w:iCs/>
          <w:color w:val="auto"/>
          <w:lang w:eastAsia="zh-CN"/>
        </w:rPr>
      </w:pPr>
      <w:r w:rsidRPr="008A1D0A">
        <w:rPr>
          <w:rFonts w:asciiTheme="minorHAnsi" w:hAnsiTheme="minorHAnsi" w:cstheme="minorHAnsi"/>
          <w:iCs/>
          <w:color w:val="auto"/>
          <w:lang w:eastAsia="zh-CN"/>
        </w:rPr>
        <w:lastRenderedPageBreak/>
        <w:t>e</w:t>
      </w:r>
      <w:r w:rsidR="00254C22" w:rsidRPr="008A1D0A">
        <w:rPr>
          <w:rFonts w:asciiTheme="minorHAnsi" w:hAnsiTheme="minorHAnsi" w:cstheme="minorHAnsi"/>
          <w:iCs/>
          <w:color w:val="auto"/>
          <w:lang w:eastAsia="zh-CN"/>
        </w:rPr>
        <w:t>lektroenergetyczne</w:t>
      </w:r>
      <w:r w:rsidR="005E4CA8" w:rsidRPr="008A1D0A">
        <w:rPr>
          <w:rFonts w:asciiTheme="minorHAnsi" w:hAnsiTheme="minorHAnsi" w:cstheme="minorHAnsi"/>
          <w:iCs/>
          <w:color w:val="auto"/>
          <w:lang w:eastAsia="zh-CN"/>
        </w:rPr>
        <w:t>,</w:t>
      </w:r>
    </w:p>
    <w:p w14:paraId="166C8E16" w14:textId="101DE4B7" w:rsidR="00254C22" w:rsidRPr="008A1D0A" w:rsidRDefault="00254C22" w:rsidP="0029728E">
      <w:pPr>
        <w:widowControl w:val="0"/>
        <w:numPr>
          <w:ilvl w:val="1"/>
          <w:numId w:val="8"/>
        </w:numPr>
        <w:tabs>
          <w:tab w:val="left" w:pos="0"/>
        </w:tabs>
        <w:autoSpaceDE w:val="0"/>
        <w:autoSpaceDN w:val="0"/>
        <w:spacing w:line="276" w:lineRule="auto"/>
        <w:jc w:val="both"/>
        <w:rPr>
          <w:rFonts w:asciiTheme="minorHAnsi" w:hAnsiTheme="minorHAnsi" w:cstheme="minorHAnsi"/>
          <w:iCs/>
          <w:color w:val="auto"/>
          <w:lang w:eastAsia="zh-CN"/>
        </w:rPr>
      </w:pPr>
      <w:r w:rsidRPr="008A1D0A">
        <w:rPr>
          <w:rFonts w:asciiTheme="minorHAnsi" w:hAnsiTheme="minorHAnsi" w:cstheme="minorHAnsi"/>
          <w:iCs/>
          <w:color w:val="auto"/>
          <w:lang w:eastAsia="zh-CN"/>
        </w:rPr>
        <w:t>wodociągowe,</w:t>
      </w:r>
    </w:p>
    <w:p w14:paraId="0691F651" w14:textId="63F5C000" w:rsidR="00254C22" w:rsidRPr="008A1D0A" w:rsidRDefault="00254C22" w:rsidP="0029728E">
      <w:pPr>
        <w:widowControl w:val="0"/>
        <w:numPr>
          <w:ilvl w:val="1"/>
          <w:numId w:val="8"/>
        </w:numPr>
        <w:tabs>
          <w:tab w:val="left" w:pos="0"/>
        </w:tabs>
        <w:autoSpaceDE w:val="0"/>
        <w:autoSpaceDN w:val="0"/>
        <w:spacing w:line="276" w:lineRule="auto"/>
        <w:jc w:val="both"/>
        <w:rPr>
          <w:rFonts w:asciiTheme="minorHAnsi" w:hAnsiTheme="minorHAnsi" w:cstheme="minorHAnsi"/>
          <w:iCs/>
          <w:color w:val="auto"/>
          <w:lang w:eastAsia="zh-CN"/>
        </w:rPr>
      </w:pPr>
      <w:r w:rsidRPr="008A1D0A">
        <w:rPr>
          <w:rFonts w:asciiTheme="minorHAnsi" w:hAnsiTheme="minorHAnsi" w:cstheme="minorHAnsi"/>
          <w:iCs/>
          <w:color w:val="auto"/>
          <w:lang w:eastAsia="zh-CN"/>
        </w:rPr>
        <w:t>kanalizacji sanitarnej,</w:t>
      </w:r>
    </w:p>
    <w:p w14:paraId="21F2F10E" w14:textId="4E43AEE4" w:rsidR="005E4CA8" w:rsidRPr="008A1D0A" w:rsidRDefault="005E4CA8" w:rsidP="0029728E">
      <w:pPr>
        <w:widowControl w:val="0"/>
        <w:numPr>
          <w:ilvl w:val="1"/>
          <w:numId w:val="8"/>
        </w:numPr>
        <w:tabs>
          <w:tab w:val="left" w:pos="0"/>
        </w:tabs>
        <w:autoSpaceDE w:val="0"/>
        <w:autoSpaceDN w:val="0"/>
        <w:spacing w:line="276" w:lineRule="auto"/>
        <w:jc w:val="both"/>
        <w:rPr>
          <w:rFonts w:asciiTheme="minorHAnsi" w:hAnsiTheme="minorHAnsi" w:cstheme="minorHAnsi"/>
          <w:iCs/>
          <w:color w:val="auto"/>
          <w:lang w:eastAsia="zh-CN"/>
        </w:rPr>
      </w:pPr>
      <w:r w:rsidRPr="008A1D0A">
        <w:rPr>
          <w:rFonts w:asciiTheme="minorHAnsi" w:hAnsiTheme="minorHAnsi" w:cstheme="minorHAnsi"/>
          <w:iCs/>
          <w:color w:val="auto"/>
          <w:lang w:eastAsia="zh-CN"/>
        </w:rPr>
        <w:t>kanalizacji deszczowej</w:t>
      </w:r>
      <w:r w:rsidR="008A1D0A" w:rsidRPr="008A1D0A">
        <w:rPr>
          <w:rFonts w:asciiTheme="minorHAnsi" w:hAnsiTheme="minorHAnsi" w:cstheme="minorHAnsi"/>
          <w:iCs/>
          <w:color w:val="auto"/>
          <w:lang w:eastAsia="zh-CN"/>
        </w:rPr>
        <w:t>,</w:t>
      </w:r>
    </w:p>
    <w:p w14:paraId="78907C60" w14:textId="7C4AA0CF" w:rsidR="00254C22" w:rsidRPr="008A1D0A" w:rsidRDefault="005E4CA8" w:rsidP="0029728E">
      <w:pPr>
        <w:widowControl w:val="0"/>
        <w:numPr>
          <w:ilvl w:val="1"/>
          <w:numId w:val="8"/>
        </w:numPr>
        <w:tabs>
          <w:tab w:val="left" w:pos="0"/>
        </w:tabs>
        <w:autoSpaceDE w:val="0"/>
        <w:autoSpaceDN w:val="0"/>
        <w:spacing w:line="276" w:lineRule="auto"/>
        <w:jc w:val="both"/>
        <w:rPr>
          <w:rFonts w:asciiTheme="minorHAnsi" w:hAnsiTheme="minorHAnsi" w:cstheme="minorHAnsi"/>
          <w:iCs/>
          <w:color w:val="auto"/>
          <w:lang w:eastAsia="zh-CN"/>
        </w:rPr>
      </w:pPr>
      <w:r w:rsidRPr="008A1D0A">
        <w:rPr>
          <w:rFonts w:asciiTheme="minorHAnsi" w:hAnsiTheme="minorHAnsi" w:cstheme="minorHAnsi"/>
          <w:iCs/>
          <w:color w:val="auto"/>
          <w:lang w:eastAsia="zh-CN"/>
        </w:rPr>
        <w:t>ciepłownicze</w:t>
      </w:r>
      <w:r w:rsidR="008A1D0A" w:rsidRPr="008A1D0A">
        <w:rPr>
          <w:rFonts w:asciiTheme="minorHAnsi" w:hAnsiTheme="minorHAnsi" w:cstheme="minorHAnsi"/>
          <w:iCs/>
          <w:color w:val="auto"/>
          <w:lang w:eastAsia="zh-CN"/>
        </w:rPr>
        <w:t>,</w:t>
      </w:r>
    </w:p>
    <w:p w14:paraId="5B0929F2" w14:textId="4437F731" w:rsidR="008A1D0A" w:rsidRPr="008A1D0A" w:rsidRDefault="005E4CA8" w:rsidP="0029728E">
      <w:pPr>
        <w:widowControl w:val="0"/>
        <w:numPr>
          <w:ilvl w:val="1"/>
          <w:numId w:val="8"/>
        </w:numPr>
        <w:tabs>
          <w:tab w:val="left" w:pos="0"/>
        </w:tabs>
        <w:autoSpaceDE w:val="0"/>
        <w:autoSpaceDN w:val="0"/>
        <w:spacing w:line="276" w:lineRule="auto"/>
        <w:jc w:val="both"/>
        <w:rPr>
          <w:rFonts w:asciiTheme="minorHAnsi" w:hAnsiTheme="minorHAnsi" w:cstheme="minorHAnsi"/>
          <w:iCs/>
          <w:color w:val="auto"/>
          <w:lang w:eastAsia="zh-CN"/>
        </w:rPr>
      </w:pPr>
      <w:r w:rsidRPr="008A1D0A">
        <w:rPr>
          <w:rFonts w:asciiTheme="minorHAnsi" w:hAnsiTheme="minorHAnsi" w:cstheme="minorHAnsi"/>
          <w:iCs/>
          <w:color w:val="auto"/>
          <w:lang w:eastAsia="zh-CN"/>
        </w:rPr>
        <w:t>teletechniczne</w:t>
      </w:r>
      <w:r w:rsidR="00D408FA">
        <w:rPr>
          <w:rFonts w:asciiTheme="minorHAnsi" w:hAnsiTheme="minorHAnsi" w:cstheme="minorHAnsi"/>
          <w:iCs/>
          <w:color w:val="auto"/>
          <w:lang w:eastAsia="zh-CN"/>
        </w:rPr>
        <w:t xml:space="preserve"> (kanalizacja ze studzienkami rewizyjnymi),</w:t>
      </w:r>
    </w:p>
    <w:p w14:paraId="2FAB5928" w14:textId="77777777" w:rsidR="00DE73AC" w:rsidRDefault="008A1D0A" w:rsidP="008A1D0A">
      <w:pPr>
        <w:widowControl w:val="0"/>
        <w:suppressAutoHyphens/>
        <w:autoSpaceDN w:val="0"/>
        <w:spacing w:line="276" w:lineRule="auto"/>
        <w:ind w:left="720"/>
        <w:jc w:val="both"/>
        <w:textAlignment w:val="baseline"/>
        <w:rPr>
          <w:rFonts w:asciiTheme="minorHAnsi" w:eastAsia="Calibri" w:hAnsiTheme="minorHAnsi" w:cstheme="minorHAnsi"/>
          <w:b/>
          <w:bCs/>
          <w:color w:val="auto"/>
          <w:kern w:val="3"/>
        </w:rPr>
      </w:pPr>
      <w:r w:rsidRPr="00DE73AC">
        <w:rPr>
          <w:rFonts w:asciiTheme="minorHAnsi" w:eastAsia="Calibri" w:hAnsiTheme="minorHAnsi" w:cstheme="minorHAnsi"/>
          <w:b/>
          <w:bCs/>
          <w:color w:val="auto"/>
          <w:kern w:val="3"/>
        </w:rPr>
        <w:t xml:space="preserve">UWAGA: </w:t>
      </w:r>
    </w:p>
    <w:p w14:paraId="7553EB0A" w14:textId="10757BE1" w:rsidR="00254C22" w:rsidRPr="00DE73AC" w:rsidRDefault="00254C22" w:rsidP="0029728E">
      <w:pPr>
        <w:pStyle w:val="Akapitzlist"/>
        <w:widowControl w:val="0"/>
        <w:numPr>
          <w:ilvl w:val="0"/>
          <w:numId w:val="29"/>
        </w:numPr>
        <w:suppressAutoHyphens/>
        <w:autoSpaceDN w:val="0"/>
        <w:spacing w:line="276" w:lineRule="auto"/>
        <w:textAlignment w:val="baseline"/>
        <w:rPr>
          <w:rFonts w:asciiTheme="minorHAnsi" w:eastAsia="Calibri" w:hAnsiTheme="minorHAnsi" w:cstheme="minorHAnsi"/>
          <w:b/>
          <w:bCs/>
          <w:color w:val="auto"/>
          <w:kern w:val="3"/>
          <w:u w:val="single"/>
        </w:rPr>
      </w:pPr>
      <w:r w:rsidRPr="00DE73AC">
        <w:rPr>
          <w:rFonts w:asciiTheme="minorHAnsi" w:hAnsiTheme="minorHAnsi" w:cstheme="minorHAnsi"/>
          <w:iCs/>
          <w:color w:val="auto"/>
          <w:lang w:eastAsia="zh-CN"/>
        </w:rPr>
        <w:t>Przyłącz</w:t>
      </w:r>
      <w:r w:rsidR="008A1D0A" w:rsidRPr="00DE73AC">
        <w:rPr>
          <w:rFonts w:asciiTheme="minorHAnsi" w:hAnsiTheme="minorHAnsi" w:cstheme="minorHAnsi"/>
          <w:iCs/>
          <w:color w:val="auto"/>
          <w:lang w:eastAsia="zh-CN"/>
        </w:rPr>
        <w:t>e</w:t>
      </w:r>
      <w:r w:rsidRPr="00DE73AC">
        <w:rPr>
          <w:rFonts w:asciiTheme="minorHAnsi" w:hAnsiTheme="minorHAnsi" w:cstheme="minorHAnsi"/>
          <w:iCs/>
          <w:color w:val="auto"/>
          <w:lang w:eastAsia="zh-CN"/>
        </w:rPr>
        <w:t xml:space="preserve"> elektroenergetyczne oraz </w:t>
      </w:r>
      <w:r w:rsidR="008A1D0A" w:rsidRPr="00DE73AC">
        <w:rPr>
          <w:rFonts w:asciiTheme="minorHAnsi" w:hAnsiTheme="minorHAnsi" w:cstheme="minorHAnsi"/>
          <w:iCs/>
          <w:color w:val="auto"/>
          <w:lang w:eastAsia="zh-CN"/>
        </w:rPr>
        <w:t>ciepłownicze</w:t>
      </w:r>
      <w:r w:rsidRPr="00DE73AC">
        <w:rPr>
          <w:rFonts w:asciiTheme="minorHAnsi" w:hAnsiTheme="minorHAnsi" w:cstheme="minorHAnsi"/>
          <w:iCs/>
          <w:color w:val="auto"/>
          <w:lang w:eastAsia="zh-CN"/>
        </w:rPr>
        <w:t xml:space="preserve"> realizowane przez gestorów</w:t>
      </w:r>
      <w:r w:rsidR="008A1D0A" w:rsidRPr="00DE73AC">
        <w:rPr>
          <w:rFonts w:asciiTheme="minorHAnsi" w:hAnsiTheme="minorHAnsi" w:cstheme="minorHAnsi"/>
          <w:iCs/>
          <w:color w:val="auto"/>
          <w:lang w:eastAsia="zh-CN"/>
        </w:rPr>
        <w:t xml:space="preserve"> sieci</w:t>
      </w:r>
      <w:r w:rsidRPr="00DE73AC">
        <w:rPr>
          <w:rFonts w:asciiTheme="minorHAnsi" w:hAnsiTheme="minorHAnsi" w:cstheme="minorHAnsi"/>
          <w:iCs/>
          <w:color w:val="auto"/>
          <w:lang w:eastAsia="zh-CN"/>
        </w:rPr>
        <w:t xml:space="preserve"> na podstawie prawa energetycznego - wg. odrębnego opracowania i postępowania.</w:t>
      </w:r>
    </w:p>
    <w:p w14:paraId="4A89EB6C" w14:textId="4C386750" w:rsidR="00DE73AC" w:rsidRPr="00D408FA" w:rsidRDefault="00D408FA" w:rsidP="0029728E">
      <w:pPr>
        <w:pStyle w:val="Akapitzlist"/>
        <w:widowControl w:val="0"/>
        <w:numPr>
          <w:ilvl w:val="0"/>
          <w:numId w:val="29"/>
        </w:numPr>
        <w:suppressAutoHyphens/>
        <w:autoSpaceDN w:val="0"/>
        <w:spacing w:line="276" w:lineRule="auto"/>
        <w:textAlignment w:val="baseline"/>
        <w:rPr>
          <w:rFonts w:asciiTheme="minorHAnsi" w:eastAsia="Calibri" w:hAnsiTheme="minorHAnsi" w:cstheme="minorHAnsi"/>
          <w:b/>
          <w:bCs/>
          <w:color w:val="auto"/>
          <w:kern w:val="3"/>
          <w:u w:val="single"/>
        </w:rPr>
      </w:pPr>
      <w:r>
        <w:rPr>
          <w:rFonts w:asciiTheme="minorHAnsi" w:hAnsiTheme="minorHAnsi" w:cstheme="minorHAnsi"/>
          <w:iCs/>
          <w:color w:val="auto"/>
          <w:lang w:eastAsia="zh-CN"/>
        </w:rPr>
        <w:t xml:space="preserve">Przyłącze teletechniczne (światłowód) realizowane przez gestora sieci, z wykorzystaniem wykonanej kanalizacji teletechnicznej </w:t>
      </w:r>
      <w:r w:rsidRPr="00DE73AC">
        <w:rPr>
          <w:rFonts w:asciiTheme="minorHAnsi" w:hAnsiTheme="minorHAnsi" w:cstheme="minorHAnsi"/>
          <w:iCs/>
          <w:color w:val="auto"/>
          <w:lang w:eastAsia="zh-CN"/>
        </w:rPr>
        <w:t>- wg. odrębnego opracowania i postępowania.</w:t>
      </w:r>
    </w:p>
    <w:p w14:paraId="36CDF900" w14:textId="77777777" w:rsidR="00D408FA" w:rsidRPr="00D408FA" w:rsidRDefault="00D408FA" w:rsidP="00D408FA">
      <w:pPr>
        <w:widowControl w:val="0"/>
        <w:suppressAutoHyphens/>
        <w:autoSpaceDN w:val="0"/>
        <w:spacing w:line="276" w:lineRule="auto"/>
        <w:textAlignment w:val="baseline"/>
        <w:rPr>
          <w:rFonts w:asciiTheme="minorHAnsi" w:eastAsia="Calibri" w:hAnsiTheme="minorHAnsi" w:cstheme="minorHAnsi"/>
          <w:b/>
          <w:bCs/>
          <w:color w:val="auto"/>
          <w:kern w:val="3"/>
          <w:u w:val="single"/>
        </w:rPr>
      </w:pPr>
    </w:p>
    <w:p w14:paraId="76A5D247" w14:textId="19132D2F" w:rsidR="00254C22" w:rsidRPr="00322ED1" w:rsidRDefault="00254C22" w:rsidP="0029728E">
      <w:pPr>
        <w:pStyle w:val="Akapitzlist"/>
        <w:widowControl w:val="0"/>
        <w:numPr>
          <w:ilvl w:val="0"/>
          <w:numId w:val="8"/>
        </w:numPr>
        <w:tabs>
          <w:tab w:val="left" w:pos="0"/>
        </w:tabs>
        <w:autoSpaceDE w:val="0"/>
        <w:autoSpaceDN w:val="0"/>
        <w:spacing w:line="276" w:lineRule="auto"/>
        <w:rPr>
          <w:rFonts w:asciiTheme="minorHAnsi" w:hAnsiTheme="minorHAnsi" w:cstheme="minorHAnsi"/>
          <w:iCs/>
          <w:color w:val="auto"/>
          <w:lang w:eastAsia="zh-CN"/>
        </w:rPr>
      </w:pPr>
      <w:r w:rsidRPr="00322ED1">
        <w:rPr>
          <w:rFonts w:asciiTheme="minorHAnsi" w:hAnsiTheme="minorHAnsi" w:cstheme="minorHAnsi"/>
          <w:iCs/>
          <w:color w:val="auto"/>
          <w:lang w:eastAsia="zh-CN"/>
        </w:rPr>
        <w:t>W ramach infrastruktury powiązanej z budynkiem na działce należy wykonać zewnętrzne instalacje:</w:t>
      </w:r>
    </w:p>
    <w:p w14:paraId="00D589FB" w14:textId="0F848985" w:rsidR="00254C22" w:rsidRPr="00322ED1" w:rsidRDefault="00322ED1" w:rsidP="0029728E">
      <w:pPr>
        <w:pStyle w:val="Akapitzlist"/>
        <w:widowControl w:val="0"/>
        <w:numPr>
          <w:ilvl w:val="1"/>
          <w:numId w:val="8"/>
        </w:numPr>
        <w:tabs>
          <w:tab w:val="left" w:pos="0"/>
        </w:tabs>
        <w:autoSpaceDE w:val="0"/>
        <w:autoSpaceDN w:val="0"/>
        <w:spacing w:line="276" w:lineRule="auto"/>
        <w:rPr>
          <w:rFonts w:asciiTheme="minorHAnsi" w:hAnsiTheme="minorHAnsi" w:cstheme="minorHAnsi"/>
          <w:iCs/>
          <w:color w:val="auto"/>
          <w:lang w:eastAsia="zh-CN"/>
        </w:rPr>
      </w:pPr>
      <w:r>
        <w:rPr>
          <w:rFonts w:asciiTheme="minorHAnsi" w:hAnsiTheme="minorHAnsi" w:cstheme="minorHAnsi"/>
          <w:iCs/>
          <w:color w:val="auto"/>
          <w:lang w:eastAsia="zh-CN"/>
        </w:rPr>
        <w:t>o</w:t>
      </w:r>
      <w:r w:rsidR="00254C22" w:rsidRPr="00322ED1">
        <w:rPr>
          <w:rFonts w:asciiTheme="minorHAnsi" w:hAnsiTheme="minorHAnsi" w:cstheme="minorHAnsi"/>
          <w:iCs/>
          <w:color w:val="auto"/>
          <w:lang w:eastAsia="zh-CN"/>
        </w:rPr>
        <w:t>świetlenia zewnętrznego,</w:t>
      </w:r>
    </w:p>
    <w:p w14:paraId="25E75E93" w14:textId="77777777" w:rsidR="00254C22" w:rsidRPr="00322ED1" w:rsidRDefault="00254C22" w:rsidP="0029728E">
      <w:pPr>
        <w:pStyle w:val="Akapitzlist"/>
        <w:widowControl w:val="0"/>
        <w:numPr>
          <w:ilvl w:val="1"/>
          <w:numId w:val="8"/>
        </w:numPr>
        <w:tabs>
          <w:tab w:val="left" w:pos="0"/>
        </w:tabs>
        <w:autoSpaceDE w:val="0"/>
        <w:autoSpaceDN w:val="0"/>
        <w:spacing w:line="276" w:lineRule="auto"/>
        <w:rPr>
          <w:rFonts w:asciiTheme="minorHAnsi" w:hAnsiTheme="minorHAnsi" w:cstheme="minorHAnsi"/>
          <w:iCs/>
          <w:color w:val="auto"/>
          <w:lang w:eastAsia="zh-CN"/>
        </w:rPr>
      </w:pPr>
      <w:r w:rsidRPr="00322ED1">
        <w:rPr>
          <w:rFonts w:asciiTheme="minorHAnsi" w:hAnsiTheme="minorHAnsi" w:cstheme="minorHAnsi"/>
          <w:iCs/>
          <w:color w:val="auto"/>
          <w:lang w:eastAsia="zh-CN"/>
        </w:rPr>
        <w:t>kanalizacji sanitarnej,</w:t>
      </w:r>
    </w:p>
    <w:p w14:paraId="7736F195" w14:textId="1A4F893F" w:rsidR="00254C22" w:rsidRDefault="00254C22" w:rsidP="0029728E">
      <w:pPr>
        <w:pStyle w:val="Akapitzlist"/>
        <w:widowControl w:val="0"/>
        <w:numPr>
          <w:ilvl w:val="1"/>
          <w:numId w:val="8"/>
        </w:numPr>
        <w:tabs>
          <w:tab w:val="left" w:pos="0"/>
        </w:tabs>
        <w:autoSpaceDE w:val="0"/>
        <w:autoSpaceDN w:val="0"/>
        <w:spacing w:line="276" w:lineRule="auto"/>
        <w:rPr>
          <w:rFonts w:asciiTheme="minorHAnsi" w:hAnsiTheme="minorHAnsi" w:cstheme="minorHAnsi"/>
          <w:iCs/>
          <w:color w:val="auto"/>
          <w:lang w:eastAsia="zh-CN"/>
        </w:rPr>
      </w:pPr>
      <w:r w:rsidRPr="00322ED1">
        <w:rPr>
          <w:rFonts w:asciiTheme="minorHAnsi" w:hAnsiTheme="minorHAnsi" w:cstheme="minorHAnsi"/>
          <w:iCs/>
          <w:color w:val="auto"/>
          <w:lang w:eastAsia="zh-CN"/>
        </w:rPr>
        <w:t xml:space="preserve">kanalizacji deszczowej </w:t>
      </w:r>
      <w:r w:rsidR="008A1D0A" w:rsidRPr="00322ED1">
        <w:rPr>
          <w:rFonts w:asciiTheme="minorHAnsi" w:hAnsiTheme="minorHAnsi" w:cstheme="minorHAnsi"/>
          <w:iCs/>
          <w:color w:val="auto"/>
          <w:lang w:eastAsia="zh-CN"/>
        </w:rPr>
        <w:t>na potrzeby odwodnienia infrastruktury drogowej</w:t>
      </w:r>
      <w:r w:rsidR="00DE73AC">
        <w:rPr>
          <w:rFonts w:asciiTheme="minorHAnsi" w:hAnsiTheme="minorHAnsi" w:cstheme="minorHAnsi"/>
          <w:iCs/>
          <w:color w:val="auto"/>
          <w:lang w:eastAsia="zh-CN"/>
        </w:rPr>
        <w:t>’</w:t>
      </w:r>
    </w:p>
    <w:p w14:paraId="781D3554" w14:textId="103AB9E9" w:rsidR="00322ED1" w:rsidRPr="00D408FA" w:rsidRDefault="00DE73AC" w:rsidP="0029728E">
      <w:pPr>
        <w:pStyle w:val="Akapitzlist"/>
        <w:widowControl w:val="0"/>
        <w:numPr>
          <w:ilvl w:val="1"/>
          <w:numId w:val="8"/>
        </w:numPr>
        <w:tabs>
          <w:tab w:val="left" w:pos="0"/>
        </w:tabs>
        <w:autoSpaceDE w:val="0"/>
        <w:autoSpaceDN w:val="0"/>
        <w:spacing w:line="276" w:lineRule="auto"/>
        <w:rPr>
          <w:rFonts w:asciiTheme="minorHAnsi" w:hAnsiTheme="minorHAnsi" w:cstheme="minorHAnsi"/>
          <w:iCs/>
          <w:color w:val="auto"/>
          <w:lang w:eastAsia="zh-CN"/>
        </w:rPr>
      </w:pPr>
      <w:r>
        <w:rPr>
          <w:rFonts w:asciiTheme="minorHAnsi" w:hAnsiTheme="minorHAnsi" w:cstheme="minorHAnsi"/>
          <w:iCs/>
          <w:color w:val="auto"/>
          <w:lang w:eastAsia="zh-CN"/>
        </w:rPr>
        <w:t xml:space="preserve">kanalizacji elektrycznej </w:t>
      </w:r>
      <w:r w:rsidRPr="00DE73AC">
        <w:rPr>
          <w:rFonts w:asciiTheme="minorHAnsi" w:hAnsiTheme="minorHAnsi" w:cstheme="minorHAnsi"/>
          <w:iCs/>
          <w:color w:val="auto"/>
          <w:lang w:eastAsia="zh-CN"/>
        </w:rPr>
        <w:t>ze studzienkami rewizyjnymi umo</w:t>
      </w:r>
      <w:r w:rsidRPr="00DE73AC">
        <w:rPr>
          <w:rFonts w:asciiTheme="minorHAnsi" w:hAnsiTheme="minorHAnsi" w:cstheme="minorHAnsi" w:hint="eastAsia"/>
          <w:iCs/>
          <w:color w:val="auto"/>
          <w:lang w:eastAsia="zh-CN"/>
        </w:rPr>
        <w:t>ż</w:t>
      </w:r>
      <w:r w:rsidRPr="00DE73AC">
        <w:rPr>
          <w:rFonts w:asciiTheme="minorHAnsi" w:hAnsiTheme="minorHAnsi" w:cstheme="minorHAnsi"/>
          <w:iCs/>
          <w:color w:val="auto"/>
          <w:lang w:eastAsia="zh-CN"/>
        </w:rPr>
        <w:t>liwiaj</w:t>
      </w:r>
      <w:r w:rsidRPr="00DE73AC">
        <w:rPr>
          <w:rFonts w:asciiTheme="minorHAnsi" w:hAnsiTheme="minorHAnsi" w:cstheme="minorHAnsi" w:hint="eastAsia"/>
          <w:iCs/>
          <w:color w:val="auto"/>
          <w:lang w:eastAsia="zh-CN"/>
        </w:rPr>
        <w:t>ą</w:t>
      </w:r>
      <w:r w:rsidRPr="00DE73AC">
        <w:rPr>
          <w:rFonts w:asciiTheme="minorHAnsi" w:hAnsiTheme="minorHAnsi" w:cstheme="minorHAnsi"/>
          <w:iCs/>
          <w:color w:val="auto"/>
          <w:lang w:eastAsia="zh-CN"/>
        </w:rPr>
        <w:t>cej w przyszłości bezinwazyjne rozprowadzenie przewodów</w:t>
      </w:r>
      <w:r>
        <w:rPr>
          <w:rFonts w:asciiTheme="minorHAnsi" w:hAnsiTheme="minorHAnsi" w:cstheme="minorHAnsi"/>
          <w:iCs/>
          <w:color w:val="auto"/>
          <w:lang w:eastAsia="zh-CN"/>
        </w:rPr>
        <w:t xml:space="preserve"> </w:t>
      </w:r>
      <w:r w:rsidRPr="00DE73AC">
        <w:rPr>
          <w:rFonts w:asciiTheme="minorHAnsi" w:hAnsiTheme="minorHAnsi" w:cstheme="minorHAnsi"/>
          <w:iCs/>
          <w:color w:val="auto"/>
          <w:lang w:eastAsia="zh-CN"/>
        </w:rPr>
        <w:t>elektrycznych i pod</w:t>
      </w:r>
      <w:r w:rsidRPr="00DE73AC">
        <w:rPr>
          <w:rFonts w:asciiTheme="minorHAnsi" w:hAnsiTheme="minorHAnsi" w:cstheme="minorHAnsi" w:hint="eastAsia"/>
          <w:iCs/>
          <w:color w:val="auto"/>
          <w:lang w:eastAsia="zh-CN"/>
        </w:rPr>
        <w:t>łą</w:t>
      </w:r>
      <w:r w:rsidRPr="00DE73AC">
        <w:rPr>
          <w:rFonts w:asciiTheme="minorHAnsi" w:hAnsiTheme="minorHAnsi" w:cstheme="minorHAnsi"/>
          <w:iCs/>
          <w:color w:val="auto"/>
          <w:lang w:eastAsia="zh-CN"/>
        </w:rPr>
        <w:t xml:space="preserve">czenie </w:t>
      </w:r>
      <w:r w:rsidR="00D408FA">
        <w:rPr>
          <w:rFonts w:asciiTheme="minorHAnsi" w:hAnsiTheme="minorHAnsi" w:cstheme="minorHAnsi"/>
          <w:iCs/>
          <w:color w:val="auto"/>
          <w:lang w:eastAsia="zh-CN"/>
        </w:rPr>
        <w:t xml:space="preserve">zewnętrznych </w:t>
      </w:r>
      <w:r w:rsidRPr="00DE73AC">
        <w:rPr>
          <w:rFonts w:asciiTheme="minorHAnsi" w:hAnsiTheme="minorHAnsi" w:cstheme="minorHAnsi"/>
          <w:iCs/>
          <w:color w:val="auto"/>
          <w:lang w:eastAsia="zh-CN"/>
        </w:rPr>
        <w:t>stacji ładowania pojazdów elektrycznych.</w:t>
      </w:r>
    </w:p>
    <w:p w14:paraId="4E4F674C" w14:textId="12D92648" w:rsidR="00876C5D" w:rsidRPr="008A1D0A" w:rsidRDefault="00876C5D" w:rsidP="0029728E">
      <w:pPr>
        <w:widowControl w:val="0"/>
        <w:numPr>
          <w:ilvl w:val="0"/>
          <w:numId w:val="8"/>
        </w:numPr>
        <w:tabs>
          <w:tab w:val="left" w:pos="0"/>
        </w:tabs>
        <w:autoSpaceDE w:val="0"/>
        <w:autoSpaceDN w:val="0"/>
        <w:spacing w:line="276" w:lineRule="auto"/>
        <w:jc w:val="both"/>
        <w:rPr>
          <w:rFonts w:asciiTheme="minorHAnsi" w:hAnsiTheme="minorHAnsi" w:cstheme="minorHAnsi"/>
          <w:iCs/>
          <w:color w:val="auto"/>
          <w:lang w:eastAsia="zh-CN"/>
        </w:rPr>
      </w:pPr>
      <w:r w:rsidRPr="00322ED1">
        <w:rPr>
          <w:rFonts w:asciiTheme="minorHAnsi" w:hAnsiTheme="minorHAnsi" w:cstheme="minorHAnsi"/>
          <w:iCs/>
          <w:color w:val="auto"/>
          <w:lang w:eastAsia="zh-CN"/>
        </w:rPr>
        <w:t>Złącz</w:t>
      </w:r>
      <w:r w:rsidR="005A54BE" w:rsidRPr="00322ED1">
        <w:rPr>
          <w:rFonts w:asciiTheme="minorHAnsi" w:hAnsiTheme="minorHAnsi" w:cstheme="minorHAnsi"/>
          <w:iCs/>
          <w:color w:val="auto"/>
          <w:lang w:eastAsia="zh-CN"/>
        </w:rPr>
        <w:t>e</w:t>
      </w:r>
      <w:r w:rsidRPr="00322ED1">
        <w:rPr>
          <w:rFonts w:asciiTheme="minorHAnsi" w:hAnsiTheme="minorHAnsi" w:cstheme="minorHAnsi"/>
          <w:iCs/>
          <w:color w:val="auto"/>
          <w:lang w:eastAsia="zh-CN"/>
        </w:rPr>
        <w:t xml:space="preserve"> kablowe przyłącza elektroenergetycznego </w:t>
      </w:r>
      <w:r w:rsidR="005A54BE" w:rsidRPr="00322ED1">
        <w:rPr>
          <w:rFonts w:asciiTheme="minorHAnsi" w:hAnsiTheme="minorHAnsi" w:cstheme="minorHAnsi"/>
          <w:iCs/>
          <w:color w:val="auto"/>
          <w:lang w:eastAsia="zh-CN"/>
        </w:rPr>
        <w:t xml:space="preserve">do budynku </w:t>
      </w:r>
      <w:r w:rsidRPr="00322ED1">
        <w:rPr>
          <w:rFonts w:asciiTheme="minorHAnsi" w:hAnsiTheme="minorHAnsi" w:cstheme="minorHAnsi"/>
          <w:iCs/>
          <w:color w:val="auto"/>
          <w:lang w:eastAsia="zh-CN"/>
        </w:rPr>
        <w:t>zostanie wykonane w ramach inwestycji ENERGA-OPERATOR</w:t>
      </w:r>
      <w:r w:rsidRPr="008A1D0A">
        <w:rPr>
          <w:rFonts w:asciiTheme="minorHAnsi" w:hAnsiTheme="minorHAnsi" w:cstheme="minorHAnsi"/>
          <w:iCs/>
          <w:color w:val="auto"/>
          <w:lang w:eastAsia="zh-CN"/>
        </w:rPr>
        <w:t xml:space="preserve"> SA (zgodnie z wydanymi warunkami</w:t>
      </w:r>
      <w:r w:rsidR="005A54BE" w:rsidRPr="008A1D0A">
        <w:rPr>
          <w:rFonts w:asciiTheme="minorHAnsi" w:hAnsiTheme="minorHAnsi" w:cstheme="minorHAnsi"/>
          <w:iCs/>
          <w:color w:val="auto"/>
          <w:lang w:eastAsia="zh-CN"/>
        </w:rPr>
        <w:t xml:space="preserve">, </w:t>
      </w:r>
      <w:r w:rsidRPr="008A1D0A">
        <w:rPr>
          <w:rFonts w:asciiTheme="minorHAnsi" w:hAnsiTheme="minorHAnsi" w:cstheme="minorHAnsi"/>
          <w:iCs/>
          <w:color w:val="auto"/>
          <w:lang w:eastAsia="zh-CN"/>
        </w:rPr>
        <w:t>uzgodnieniami</w:t>
      </w:r>
      <w:r w:rsidR="005A54BE" w:rsidRPr="008A1D0A">
        <w:rPr>
          <w:rFonts w:asciiTheme="minorHAnsi" w:hAnsiTheme="minorHAnsi" w:cstheme="minorHAnsi"/>
          <w:iCs/>
          <w:color w:val="auto"/>
          <w:lang w:eastAsia="zh-CN"/>
        </w:rPr>
        <w:t xml:space="preserve"> oraz </w:t>
      </w:r>
      <w:r w:rsidR="009F43D5">
        <w:rPr>
          <w:rFonts w:asciiTheme="minorHAnsi" w:hAnsiTheme="minorHAnsi" w:cstheme="minorHAnsi"/>
          <w:iCs/>
          <w:color w:val="auto"/>
          <w:lang w:eastAsia="zh-CN"/>
        </w:rPr>
        <w:t xml:space="preserve">zawartą umową </w:t>
      </w:r>
      <w:r w:rsidR="00A2529A">
        <w:rPr>
          <w:rFonts w:asciiTheme="minorHAnsi" w:hAnsiTheme="minorHAnsi" w:cstheme="minorHAnsi"/>
          <w:iCs/>
          <w:color w:val="auto"/>
          <w:lang w:eastAsia="zh-CN"/>
        </w:rPr>
        <w:t xml:space="preserve">i podpisanym porozumieniem w sprawie ustanowienia służebności </w:t>
      </w:r>
      <w:proofErr w:type="spellStart"/>
      <w:r w:rsidR="00A2529A">
        <w:rPr>
          <w:rFonts w:asciiTheme="minorHAnsi" w:hAnsiTheme="minorHAnsi" w:cstheme="minorHAnsi"/>
          <w:iCs/>
          <w:color w:val="auto"/>
          <w:lang w:eastAsia="zh-CN"/>
        </w:rPr>
        <w:t>przesyłu</w:t>
      </w:r>
      <w:proofErr w:type="spellEnd"/>
      <w:r w:rsidR="00A2529A">
        <w:rPr>
          <w:rFonts w:asciiTheme="minorHAnsi" w:hAnsiTheme="minorHAnsi" w:cstheme="minorHAnsi"/>
          <w:iCs/>
          <w:color w:val="auto"/>
          <w:lang w:eastAsia="zh-CN"/>
        </w:rPr>
        <w:t xml:space="preserve"> </w:t>
      </w:r>
      <w:r w:rsidRPr="008A1D0A">
        <w:rPr>
          <w:rFonts w:asciiTheme="minorHAnsi" w:hAnsiTheme="minorHAnsi" w:cstheme="minorHAnsi"/>
          <w:iCs/>
          <w:color w:val="auto"/>
          <w:lang w:eastAsia="zh-CN"/>
        </w:rPr>
        <w:t xml:space="preserve"> </w:t>
      </w:r>
      <w:r w:rsidR="00A2529A">
        <w:rPr>
          <w:rFonts w:asciiTheme="minorHAnsi" w:hAnsiTheme="minorHAnsi" w:cstheme="minorHAnsi"/>
          <w:iCs/>
          <w:color w:val="auto"/>
          <w:lang w:eastAsia="zh-CN"/>
        </w:rPr>
        <w:t>(</w:t>
      </w:r>
      <w:r w:rsidR="00A2529A" w:rsidRPr="00FD4C27">
        <w:rPr>
          <w:rFonts w:asciiTheme="minorHAnsi" w:hAnsiTheme="minorHAnsi" w:cstheme="minorHAnsi"/>
          <w:b/>
          <w:bCs/>
          <w:iCs/>
          <w:color w:val="auto"/>
          <w:lang w:eastAsia="zh-CN"/>
        </w:rPr>
        <w:t>szczegóły wg załączników formalno-prawnych</w:t>
      </w:r>
      <w:r w:rsidR="00A2529A">
        <w:rPr>
          <w:rFonts w:asciiTheme="minorHAnsi" w:hAnsiTheme="minorHAnsi" w:cstheme="minorHAnsi"/>
          <w:iCs/>
          <w:color w:val="auto"/>
          <w:lang w:eastAsia="zh-CN"/>
        </w:rPr>
        <w:t>).</w:t>
      </w:r>
    </w:p>
    <w:p w14:paraId="3AD183DB" w14:textId="117C7ACF" w:rsidR="005A54BE" w:rsidRDefault="005A54BE" w:rsidP="0029728E">
      <w:pPr>
        <w:widowControl w:val="0"/>
        <w:numPr>
          <w:ilvl w:val="0"/>
          <w:numId w:val="8"/>
        </w:numPr>
        <w:tabs>
          <w:tab w:val="left" w:pos="0"/>
        </w:tabs>
        <w:autoSpaceDE w:val="0"/>
        <w:autoSpaceDN w:val="0"/>
        <w:spacing w:line="276" w:lineRule="auto"/>
        <w:jc w:val="both"/>
        <w:rPr>
          <w:rFonts w:asciiTheme="minorHAnsi" w:hAnsiTheme="minorHAnsi" w:cstheme="minorHAnsi"/>
          <w:iCs/>
          <w:color w:val="auto"/>
          <w:lang w:eastAsia="zh-CN"/>
        </w:rPr>
      </w:pPr>
      <w:r w:rsidRPr="00322ED1">
        <w:rPr>
          <w:rFonts w:asciiTheme="minorHAnsi" w:hAnsiTheme="minorHAnsi" w:cstheme="minorHAnsi"/>
          <w:iCs/>
          <w:color w:val="auto"/>
          <w:lang w:eastAsia="zh-CN"/>
        </w:rPr>
        <w:t xml:space="preserve">Przyłącze </w:t>
      </w:r>
      <w:r w:rsidR="008A1D0A" w:rsidRPr="00322ED1">
        <w:rPr>
          <w:rFonts w:asciiTheme="minorHAnsi" w:hAnsiTheme="minorHAnsi" w:cstheme="minorHAnsi"/>
          <w:iCs/>
          <w:color w:val="auto"/>
          <w:lang w:eastAsia="zh-CN"/>
        </w:rPr>
        <w:t>ciepłownicze do budynku</w:t>
      </w:r>
      <w:r w:rsidR="000833A2">
        <w:rPr>
          <w:rFonts w:asciiTheme="minorHAnsi" w:hAnsiTheme="minorHAnsi" w:cstheme="minorHAnsi"/>
          <w:iCs/>
          <w:color w:val="auto"/>
          <w:lang w:eastAsia="zh-CN"/>
        </w:rPr>
        <w:t xml:space="preserve"> </w:t>
      </w:r>
      <w:r w:rsidR="008A1D0A" w:rsidRPr="00322ED1">
        <w:rPr>
          <w:rFonts w:asciiTheme="minorHAnsi" w:hAnsiTheme="minorHAnsi" w:cstheme="minorHAnsi"/>
          <w:iCs/>
          <w:color w:val="auto"/>
          <w:lang w:eastAsia="zh-CN"/>
        </w:rPr>
        <w:t>zostanie wykonane w ramach inwestycji</w:t>
      </w:r>
      <w:r w:rsidR="00322ED1" w:rsidRPr="00322ED1">
        <w:rPr>
          <w:rFonts w:asciiTheme="minorHAnsi" w:hAnsiTheme="minorHAnsi" w:cstheme="minorHAnsi"/>
          <w:iCs/>
          <w:color w:val="auto"/>
          <w:lang w:eastAsia="zh-CN"/>
        </w:rPr>
        <w:t xml:space="preserve"> Komunalnej Energetyki Cieplnej „KOMEC” Sp. z o.o. (zgodnie z wydanymi warunkami, uzgodnieniami oraz </w:t>
      </w:r>
      <w:r w:rsidR="00322ED1" w:rsidRPr="00FE20E7">
        <w:rPr>
          <w:rFonts w:asciiTheme="minorHAnsi" w:hAnsiTheme="minorHAnsi" w:cstheme="minorHAnsi"/>
          <w:iCs/>
          <w:color w:val="auto"/>
          <w:lang w:eastAsia="zh-CN"/>
        </w:rPr>
        <w:t>podpisaną umową, która jest na etapie podpisywania przez Strony).</w:t>
      </w:r>
    </w:p>
    <w:p w14:paraId="3B12604C" w14:textId="362C3301" w:rsidR="00322ED1" w:rsidRPr="00863895" w:rsidRDefault="00D408FA" w:rsidP="0029728E">
      <w:pPr>
        <w:widowControl w:val="0"/>
        <w:numPr>
          <w:ilvl w:val="0"/>
          <w:numId w:val="8"/>
        </w:numPr>
        <w:tabs>
          <w:tab w:val="left" w:pos="0"/>
        </w:tabs>
        <w:autoSpaceDE w:val="0"/>
        <w:autoSpaceDN w:val="0"/>
        <w:spacing w:line="276" w:lineRule="auto"/>
        <w:jc w:val="both"/>
        <w:rPr>
          <w:rFonts w:asciiTheme="minorHAnsi" w:hAnsiTheme="minorHAnsi" w:cstheme="minorHAnsi"/>
          <w:iCs/>
          <w:color w:val="auto"/>
          <w:lang w:eastAsia="zh-CN"/>
        </w:rPr>
      </w:pPr>
      <w:r w:rsidRPr="00322ED1">
        <w:rPr>
          <w:rFonts w:asciiTheme="minorHAnsi" w:hAnsiTheme="minorHAnsi" w:cstheme="minorHAnsi"/>
          <w:iCs/>
          <w:color w:val="auto"/>
          <w:lang w:eastAsia="zh-CN"/>
        </w:rPr>
        <w:t xml:space="preserve">Przyłącze </w:t>
      </w:r>
      <w:r>
        <w:rPr>
          <w:rFonts w:asciiTheme="minorHAnsi" w:hAnsiTheme="minorHAnsi" w:cstheme="minorHAnsi"/>
          <w:iCs/>
          <w:color w:val="auto"/>
          <w:lang w:eastAsia="zh-CN"/>
        </w:rPr>
        <w:t>teletechniczne/światłowodowe</w:t>
      </w:r>
      <w:r w:rsidRPr="00322ED1">
        <w:rPr>
          <w:rFonts w:asciiTheme="minorHAnsi" w:hAnsiTheme="minorHAnsi" w:cstheme="minorHAnsi"/>
          <w:iCs/>
          <w:color w:val="auto"/>
          <w:lang w:eastAsia="zh-CN"/>
        </w:rPr>
        <w:t xml:space="preserve"> do budynku zostanie wykonane w ramach inwestycji </w:t>
      </w:r>
      <w:r w:rsidRPr="00D408FA">
        <w:rPr>
          <w:rFonts w:asciiTheme="minorHAnsi" w:hAnsiTheme="minorHAnsi" w:cstheme="minorHAnsi"/>
          <w:iCs/>
          <w:color w:val="auto"/>
          <w:lang w:eastAsia="zh-CN"/>
        </w:rPr>
        <w:t>Orange Polska S.A.</w:t>
      </w:r>
      <w:r w:rsidR="00A2529A">
        <w:rPr>
          <w:rFonts w:asciiTheme="minorHAnsi" w:hAnsiTheme="minorHAnsi" w:cstheme="minorHAnsi"/>
          <w:iCs/>
          <w:color w:val="auto"/>
          <w:lang w:eastAsia="zh-CN"/>
        </w:rPr>
        <w:t xml:space="preserve"> oraz Światłowód Inwestycje Sp. z o.o.</w:t>
      </w:r>
      <w:r w:rsidRPr="00D408FA">
        <w:rPr>
          <w:rFonts w:asciiTheme="minorHAnsi" w:hAnsiTheme="minorHAnsi" w:cstheme="minorHAnsi"/>
          <w:iCs/>
          <w:color w:val="auto"/>
          <w:lang w:eastAsia="zh-CN"/>
        </w:rPr>
        <w:t xml:space="preserve"> (zgodnie z wydanymi warunkami, uzgodnieniami oraz podpisaną umową</w:t>
      </w:r>
      <w:r w:rsidR="00A2529A">
        <w:rPr>
          <w:rFonts w:asciiTheme="minorHAnsi" w:hAnsiTheme="minorHAnsi" w:cstheme="minorHAnsi"/>
          <w:iCs/>
          <w:color w:val="auto"/>
          <w:lang w:eastAsia="zh-CN"/>
        </w:rPr>
        <w:t xml:space="preserve"> (</w:t>
      </w:r>
      <w:r w:rsidR="00A2529A" w:rsidRPr="00FD4C27">
        <w:rPr>
          <w:rFonts w:asciiTheme="minorHAnsi" w:hAnsiTheme="minorHAnsi" w:cstheme="minorHAnsi"/>
          <w:b/>
          <w:bCs/>
          <w:iCs/>
          <w:color w:val="auto"/>
          <w:lang w:eastAsia="zh-CN"/>
        </w:rPr>
        <w:t>szczegóły wg załączników formalno-prawnych</w:t>
      </w:r>
      <w:r w:rsidR="00A2529A">
        <w:rPr>
          <w:rFonts w:asciiTheme="minorHAnsi" w:hAnsiTheme="minorHAnsi" w:cstheme="minorHAnsi"/>
          <w:iCs/>
          <w:color w:val="auto"/>
          <w:lang w:eastAsia="zh-CN"/>
        </w:rPr>
        <w:t>).</w:t>
      </w:r>
    </w:p>
    <w:p w14:paraId="573ABC61" w14:textId="691F441E" w:rsidR="00876C5D" w:rsidRPr="00F934A8" w:rsidRDefault="00876C5D" w:rsidP="0029728E">
      <w:pPr>
        <w:pStyle w:val="Akapitzlist"/>
        <w:widowControl w:val="0"/>
        <w:numPr>
          <w:ilvl w:val="0"/>
          <w:numId w:val="8"/>
        </w:numPr>
        <w:tabs>
          <w:tab w:val="left" w:pos="0"/>
        </w:tabs>
        <w:autoSpaceDE w:val="0"/>
        <w:autoSpaceDN w:val="0"/>
        <w:spacing w:line="276" w:lineRule="auto"/>
        <w:rPr>
          <w:rFonts w:asciiTheme="minorHAnsi" w:hAnsiTheme="minorHAnsi" w:cstheme="minorHAnsi"/>
          <w:iCs/>
          <w:color w:val="auto"/>
          <w:lang w:eastAsia="zh-CN"/>
        </w:rPr>
      </w:pPr>
      <w:r w:rsidRPr="00F934A8">
        <w:rPr>
          <w:rFonts w:asciiTheme="minorHAnsi" w:hAnsiTheme="minorHAnsi" w:cstheme="minorHAnsi"/>
          <w:iCs/>
          <w:color w:val="auto"/>
          <w:lang w:eastAsia="zh-CN"/>
        </w:rPr>
        <w:t xml:space="preserve">Ponadto w ramach niniejszego zamówienia przewiduje się: </w:t>
      </w:r>
    </w:p>
    <w:p w14:paraId="0359B30D" w14:textId="1206649F" w:rsidR="00876C5D" w:rsidRPr="001845C4" w:rsidRDefault="00876C5D" w:rsidP="0029728E">
      <w:pPr>
        <w:widowControl w:val="0"/>
        <w:numPr>
          <w:ilvl w:val="0"/>
          <w:numId w:val="7"/>
        </w:numPr>
        <w:tabs>
          <w:tab w:val="left" w:pos="0"/>
        </w:tabs>
        <w:autoSpaceDE w:val="0"/>
        <w:autoSpaceDN w:val="0"/>
        <w:spacing w:line="276" w:lineRule="auto"/>
        <w:jc w:val="both"/>
        <w:rPr>
          <w:rFonts w:asciiTheme="minorHAnsi" w:hAnsiTheme="minorHAnsi" w:cstheme="minorHAnsi"/>
          <w:iCs/>
          <w:color w:val="auto"/>
          <w:lang w:eastAsia="zh-CN"/>
        </w:rPr>
      </w:pPr>
      <w:r w:rsidRPr="001845C4">
        <w:rPr>
          <w:rFonts w:asciiTheme="minorHAnsi" w:hAnsiTheme="minorHAnsi" w:cstheme="minorHAnsi"/>
          <w:iCs/>
          <w:color w:val="auto"/>
          <w:lang w:eastAsia="zh-CN"/>
        </w:rPr>
        <w:t>Budowę zewnętrznego oświetlenia terenu w postac</w:t>
      </w:r>
      <w:r w:rsidR="0026078D" w:rsidRPr="001845C4">
        <w:rPr>
          <w:rFonts w:asciiTheme="minorHAnsi" w:hAnsiTheme="minorHAnsi" w:cstheme="minorHAnsi"/>
          <w:iCs/>
          <w:color w:val="auto"/>
          <w:lang w:eastAsia="zh-CN"/>
        </w:rPr>
        <w:t xml:space="preserve">i </w:t>
      </w:r>
      <w:r w:rsidR="00863895" w:rsidRPr="001845C4">
        <w:rPr>
          <w:rFonts w:asciiTheme="minorHAnsi" w:hAnsiTheme="minorHAnsi" w:cstheme="minorHAnsi"/>
          <w:iCs/>
          <w:color w:val="auto"/>
          <w:lang w:eastAsia="zh-CN"/>
        </w:rPr>
        <w:t xml:space="preserve">stożkowych </w:t>
      </w:r>
      <w:r w:rsidRPr="001845C4">
        <w:rPr>
          <w:rFonts w:asciiTheme="minorHAnsi" w:hAnsiTheme="minorHAnsi" w:cstheme="minorHAnsi"/>
          <w:iCs/>
          <w:color w:val="auto"/>
          <w:lang w:eastAsia="zh-CN"/>
        </w:rPr>
        <w:t xml:space="preserve">słupów aluminiowych </w:t>
      </w:r>
      <w:r w:rsidR="00F934A8" w:rsidRPr="001845C4">
        <w:rPr>
          <w:rFonts w:asciiTheme="minorHAnsi" w:hAnsiTheme="minorHAnsi" w:cstheme="minorHAnsi"/>
          <w:iCs/>
          <w:color w:val="auto"/>
          <w:lang w:eastAsia="zh-CN"/>
        </w:rPr>
        <w:t>o wysokości odpowiednio: 4m i 5m, z oprawami oświetleniowymi energooszczędnymi typu LED</w:t>
      </w:r>
      <w:r w:rsidR="0026078D" w:rsidRPr="001845C4">
        <w:rPr>
          <w:rFonts w:asciiTheme="minorHAnsi" w:hAnsiTheme="minorHAnsi" w:cstheme="minorHAnsi"/>
          <w:iCs/>
          <w:color w:val="auto"/>
          <w:lang w:eastAsia="zh-CN"/>
        </w:rPr>
        <w:t>.</w:t>
      </w:r>
      <w:r w:rsidRPr="001845C4">
        <w:rPr>
          <w:rFonts w:asciiTheme="minorHAnsi" w:hAnsiTheme="minorHAnsi" w:cstheme="minorHAnsi"/>
          <w:iCs/>
          <w:color w:val="auto"/>
          <w:lang w:eastAsia="zh-CN"/>
        </w:rPr>
        <w:t xml:space="preserve"> </w:t>
      </w:r>
      <w:r w:rsidR="00761BB0" w:rsidRPr="001845C4">
        <w:rPr>
          <w:rFonts w:asciiTheme="minorHAnsi" w:hAnsiTheme="minorHAnsi" w:cstheme="minorHAnsi"/>
          <w:iCs/>
          <w:color w:val="auto"/>
          <w:lang w:eastAsia="zh-CN"/>
        </w:rPr>
        <w:t xml:space="preserve">Całość sterowana zegarem </w:t>
      </w:r>
      <w:r w:rsidR="00120127" w:rsidRPr="001845C4">
        <w:rPr>
          <w:rFonts w:asciiTheme="minorHAnsi" w:hAnsiTheme="minorHAnsi" w:cstheme="minorHAnsi"/>
          <w:iCs/>
          <w:color w:val="auto"/>
          <w:lang w:eastAsia="zh-CN"/>
        </w:rPr>
        <w:t>czasowym.</w:t>
      </w:r>
    </w:p>
    <w:p w14:paraId="659EA44E" w14:textId="2B61221B" w:rsidR="0026078D" w:rsidRPr="001845C4" w:rsidRDefault="0026078D" w:rsidP="0029728E">
      <w:pPr>
        <w:widowControl w:val="0"/>
        <w:numPr>
          <w:ilvl w:val="0"/>
          <w:numId w:val="7"/>
        </w:numPr>
        <w:tabs>
          <w:tab w:val="left" w:pos="0"/>
        </w:tabs>
        <w:autoSpaceDE w:val="0"/>
        <w:autoSpaceDN w:val="0"/>
        <w:spacing w:line="276" w:lineRule="auto"/>
        <w:jc w:val="both"/>
        <w:rPr>
          <w:rFonts w:asciiTheme="minorHAnsi" w:hAnsiTheme="minorHAnsi" w:cstheme="minorHAnsi"/>
          <w:iCs/>
          <w:color w:val="auto"/>
          <w:lang w:eastAsia="zh-CN"/>
        </w:rPr>
      </w:pPr>
      <w:r w:rsidRPr="001845C4">
        <w:rPr>
          <w:rFonts w:asciiTheme="minorHAnsi" w:hAnsiTheme="minorHAnsi" w:cstheme="minorHAnsi"/>
          <w:iCs/>
          <w:color w:val="auto"/>
          <w:lang w:eastAsia="zh-CN"/>
        </w:rPr>
        <w:t>Budowę miejsca do gromadzenia odpadów stałych (wiata śmietnikowa)</w:t>
      </w:r>
      <w:r w:rsidR="00F934A8" w:rsidRPr="001845C4">
        <w:rPr>
          <w:rFonts w:asciiTheme="minorHAnsi" w:hAnsiTheme="minorHAnsi" w:cstheme="minorHAnsi"/>
          <w:iCs/>
          <w:color w:val="auto"/>
          <w:lang w:eastAsia="zh-CN"/>
        </w:rPr>
        <w:t xml:space="preserve"> </w:t>
      </w:r>
      <w:r w:rsidR="001845C4" w:rsidRPr="001845C4">
        <w:rPr>
          <w:rFonts w:asciiTheme="minorHAnsi" w:hAnsiTheme="minorHAnsi" w:cstheme="minorHAnsi"/>
          <w:iCs/>
          <w:color w:val="auto"/>
          <w:lang w:eastAsia="zh-CN"/>
        </w:rPr>
        <w:t xml:space="preserve">przewidzianej </w:t>
      </w:r>
      <w:r w:rsidR="00F934A8" w:rsidRPr="001845C4">
        <w:rPr>
          <w:rFonts w:asciiTheme="minorHAnsi" w:hAnsiTheme="minorHAnsi" w:cstheme="minorHAnsi"/>
          <w:iCs/>
          <w:color w:val="auto"/>
          <w:lang w:eastAsia="zh-CN"/>
        </w:rPr>
        <w:t>do obsługi budynku Nr 1</w:t>
      </w:r>
      <w:r w:rsidR="001845C4" w:rsidRPr="001845C4">
        <w:rPr>
          <w:rFonts w:asciiTheme="minorHAnsi" w:hAnsiTheme="minorHAnsi" w:cstheme="minorHAnsi"/>
          <w:iCs/>
          <w:color w:val="auto"/>
          <w:lang w:eastAsia="zh-CN"/>
        </w:rPr>
        <w:t>.</w:t>
      </w:r>
    </w:p>
    <w:p w14:paraId="2336BD16" w14:textId="4011D498" w:rsidR="00876C5D" w:rsidRDefault="00876C5D" w:rsidP="0029728E">
      <w:pPr>
        <w:widowControl w:val="0"/>
        <w:numPr>
          <w:ilvl w:val="0"/>
          <w:numId w:val="7"/>
        </w:numPr>
        <w:tabs>
          <w:tab w:val="left" w:pos="0"/>
        </w:tabs>
        <w:autoSpaceDE w:val="0"/>
        <w:autoSpaceDN w:val="0"/>
        <w:spacing w:line="276" w:lineRule="auto"/>
        <w:jc w:val="both"/>
        <w:rPr>
          <w:rFonts w:asciiTheme="minorHAnsi" w:hAnsiTheme="minorHAnsi" w:cstheme="minorHAnsi"/>
          <w:iCs/>
          <w:color w:val="auto"/>
          <w:lang w:eastAsia="zh-CN"/>
        </w:rPr>
      </w:pPr>
      <w:r w:rsidRPr="001845C4">
        <w:rPr>
          <w:rFonts w:asciiTheme="minorHAnsi" w:hAnsiTheme="minorHAnsi" w:cstheme="minorHAnsi"/>
          <w:iCs/>
          <w:color w:val="auto"/>
          <w:lang w:eastAsia="zh-CN"/>
        </w:rPr>
        <w:t xml:space="preserve">Budowę </w:t>
      </w:r>
      <w:r w:rsidR="0026078D" w:rsidRPr="001845C4">
        <w:rPr>
          <w:rFonts w:asciiTheme="minorHAnsi" w:hAnsiTheme="minorHAnsi" w:cstheme="minorHAnsi"/>
          <w:iCs/>
          <w:color w:val="auto"/>
          <w:lang w:eastAsia="zh-CN"/>
        </w:rPr>
        <w:t xml:space="preserve">zjazdu z drogi publicznej (ul. </w:t>
      </w:r>
      <w:r w:rsidR="00F934A8" w:rsidRPr="001845C4">
        <w:rPr>
          <w:rFonts w:asciiTheme="minorHAnsi" w:hAnsiTheme="minorHAnsi" w:cstheme="minorHAnsi"/>
          <w:iCs/>
          <w:color w:val="auto"/>
          <w:lang w:eastAsia="zh-CN"/>
        </w:rPr>
        <w:t>Jaśminowa</w:t>
      </w:r>
      <w:r w:rsidR="0026078D" w:rsidRPr="001845C4">
        <w:rPr>
          <w:rFonts w:asciiTheme="minorHAnsi" w:hAnsiTheme="minorHAnsi" w:cstheme="minorHAnsi"/>
          <w:iCs/>
          <w:color w:val="auto"/>
          <w:lang w:eastAsia="zh-CN"/>
        </w:rPr>
        <w:t>)</w:t>
      </w:r>
      <w:r w:rsidR="00F934A8" w:rsidRPr="001845C4">
        <w:rPr>
          <w:rFonts w:asciiTheme="minorHAnsi" w:hAnsiTheme="minorHAnsi" w:cstheme="minorHAnsi"/>
          <w:iCs/>
          <w:color w:val="auto"/>
          <w:lang w:eastAsia="zh-CN"/>
        </w:rPr>
        <w:t xml:space="preserve"> obsługującego budynek Nr 1</w:t>
      </w:r>
    </w:p>
    <w:p w14:paraId="6C21F1AC" w14:textId="090D900F" w:rsidR="001845C4" w:rsidRDefault="001845C4" w:rsidP="0029728E">
      <w:pPr>
        <w:widowControl w:val="0"/>
        <w:numPr>
          <w:ilvl w:val="0"/>
          <w:numId w:val="7"/>
        </w:numPr>
        <w:tabs>
          <w:tab w:val="left" w:pos="0"/>
        </w:tabs>
        <w:autoSpaceDE w:val="0"/>
        <w:autoSpaceDN w:val="0"/>
        <w:spacing w:line="276" w:lineRule="auto"/>
        <w:jc w:val="both"/>
        <w:rPr>
          <w:rFonts w:asciiTheme="minorHAnsi" w:hAnsiTheme="minorHAnsi" w:cstheme="minorHAnsi"/>
          <w:iCs/>
          <w:color w:val="auto"/>
          <w:lang w:eastAsia="zh-CN"/>
        </w:rPr>
      </w:pPr>
      <w:r>
        <w:rPr>
          <w:rFonts w:asciiTheme="minorHAnsi" w:hAnsiTheme="minorHAnsi" w:cstheme="minorHAnsi"/>
          <w:iCs/>
          <w:color w:val="auto"/>
          <w:lang w:eastAsia="zh-CN"/>
        </w:rPr>
        <w:t>Budowę wraz z urządzeniem placu zabaw,</w:t>
      </w:r>
      <w:r w:rsidR="00F776BC">
        <w:rPr>
          <w:rFonts w:asciiTheme="minorHAnsi" w:hAnsiTheme="minorHAnsi" w:cstheme="minorHAnsi"/>
          <w:iCs/>
          <w:color w:val="auto"/>
          <w:lang w:eastAsia="zh-CN"/>
        </w:rPr>
        <w:t xml:space="preserve"> w tym montażem ogrodzenia,</w:t>
      </w:r>
    </w:p>
    <w:p w14:paraId="7ACAE18A" w14:textId="2506A876" w:rsidR="00F776BC" w:rsidRDefault="00F776BC" w:rsidP="0029728E">
      <w:pPr>
        <w:widowControl w:val="0"/>
        <w:numPr>
          <w:ilvl w:val="0"/>
          <w:numId w:val="7"/>
        </w:numPr>
        <w:tabs>
          <w:tab w:val="left" w:pos="0"/>
        </w:tabs>
        <w:autoSpaceDE w:val="0"/>
        <w:autoSpaceDN w:val="0"/>
        <w:spacing w:line="276" w:lineRule="auto"/>
        <w:jc w:val="both"/>
        <w:rPr>
          <w:rFonts w:asciiTheme="minorHAnsi" w:hAnsiTheme="minorHAnsi" w:cstheme="minorHAnsi"/>
          <w:iCs/>
          <w:color w:val="auto"/>
          <w:lang w:eastAsia="zh-CN"/>
        </w:rPr>
      </w:pPr>
      <w:r>
        <w:rPr>
          <w:rFonts w:asciiTheme="minorHAnsi" w:hAnsiTheme="minorHAnsi" w:cstheme="minorHAnsi"/>
          <w:iCs/>
          <w:color w:val="auto"/>
          <w:lang w:eastAsia="zh-CN"/>
        </w:rPr>
        <w:t>Zakup i montaż ławek parkowych i koszy na śmieci (lokalizacja wg PZT).</w:t>
      </w:r>
    </w:p>
    <w:p w14:paraId="2C3DF1FA" w14:textId="5AEF1D2F" w:rsidR="001845C4" w:rsidRDefault="001845C4" w:rsidP="0029728E">
      <w:pPr>
        <w:widowControl w:val="0"/>
        <w:numPr>
          <w:ilvl w:val="0"/>
          <w:numId w:val="7"/>
        </w:numPr>
        <w:tabs>
          <w:tab w:val="left" w:pos="0"/>
        </w:tabs>
        <w:autoSpaceDE w:val="0"/>
        <w:autoSpaceDN w:val="0"/>
        <w:spacing w:line="276" w:lineRule="auto"/>
        <w:jc w:val="both"/>
        <w:rPr>
          <w:rFonts w:asciiTheme="minorHAnsi" w:hAnsiTheme="minorHAnsi" w:cstheme="minorHAnsi"/>
          <w:iCs/>
          <w:color w:val="auto"/>
          <w:lang w:eastAsia="zh-CN"/>
        </w:rPr>
      </w:pPr>
      <w:r>
        <w:rPr>
          <w:rFonts w:asciiTheme="minorHAnsi" w:hAnsiTheme="minorHAnsi" w:cstheme="minorHAnsi"/>
          <w:iCs/>
          <w:color w:val="auto"/>
          <w:lang w:eastAsia="zh-CN"/>
        </w:rPr>
        <w:t>Budowę schodów terenowych</w:t>
      </w:r>
      <w:r w:rsidR="00F776BC">
        <w:rPr>
          <w:rFonts w:asciiTheme="minorHAnsi" w:hAnsiTheme="minorHAnsi" w:cstheme="minorHAnsi"/>
          <w:iCs/>
          <w:color w:val="auto"/>
          <w:lang w:eastAsia="zh-CN"/>
        </w:rPr>
        <w:t xml:space="preserve"> wyposażonych w balustradę,</w:t>
      </w:r>
    </w:p>
    <w:p w14:paraId="33A382F0" w14:textId="443EAE7A" w:rsidR="00A968C8" w:rsidRPr="00A968C8" w:rsidRDefault="00A968C8" w:rsidP="0029728E">
      <w:pPr>
        <w:widowControl w:val="0"/>
        <w:numPr>
          <w:ilvl w:val="0"/>
          <w:numId w:val="7"/>
        </w:numPr>
        <w:tabs>
          <w:tab w:val="left" w:pos="0"/>
        </w:tabs>
        <w:autoSpaceDE w:val="0"/>
        <w:autoSpaceDN w:val="0"/>
        <w:spacing w:line="276" w:lineRule="auto"/>
        <w:jc w:val="both"/>
        <w:rPr>
          <w:rFonts w:asciiTheme="minorHAnsi" w:hAnsiTheme="minorHAnsi" w:cstheme="minorHAnsi"/>
          <w:iCs/>
          <w:color w:val="auto"/>
          <w:lang w:eastAsia="zh-CN"/>
        </w:rPr>
      </w:pPr>
      <w:r w:rsidRPr="00A968C8">
        <w:rPr>
          <w:rFonts w:asciiTheme="minorHAnsi" w:hAnsiTheme="minorHAnsi" w:cstheme="minorHAnsi"/>
          <w:iCs/>
          <w:color w:val="auto"/>
          <w:lang w:eastAsia="zh-CN"/>
        </w:rPr>
        <w:t>Wykonanie niwelacji terenu wraz ze skarpowaniem i/lub budową ewentualnych murków oporowych na granicy poszczególnych etapów inwestycyjnych.</w:t>
      </w:r>
    </w:p>
    <w:p w14:paraId="130101C6" w14:textId="4AF0F716" w:rsidR="00120127" w:rsidRPr="00A968C8" w:rsidRDefault="00876C5D" w:rsidP="0029728E">
      <w:pPr>
        <w:pStyle w:val="Default"/>
        <w:numPr>
          <w:ilvl w:val="0"/>
          <w:numId w:val="8"/>
        </w:numPr>
        <w:spacing w:line="276" w:lineRule="auto"/>
        <w:rPr>
          <w:rFonts w:asciiTheme="minorHAnsi" w:hAnsiTheme="minorHAnsi" w:cstheme="minorHAnsi"/>
        </w:rPr>
      </w:pPr>
      <w:r w:rsidRPr="00A968C8">
        <w:rPr>
          <w:rFonts w:asciiTheme="minorHAnsi" w:hAnsiTheme="minorHAnsi" w:cstheme="minorHAnsi"/>
          <w:bCs/>
          <w:iCs/>
          <w:color w:val="auto"/>
          <w:lang w:eastAsia="zh-CN"/>
        </w:rPr>
        <w:t>W ramach Inwestycji zostaną wykonane utwardzenia</w:t>
      </w:r>
      <w:r w:rsidR="00120127" w:rsidRPr="00A968C8">
        <w:rPr>
          <w:rFonts w:asciiTheme="minorHAnsi" w:hAnsiTheme="minorHAnsi" w:cstheme="minorHAnsi"/>
          <w:bCs/>
          <w:iCs/>
          <w:color w:val="auto"/>
          <w:lang w:eastAsia="zh-CN"/>
        </w:rPr>
        <w:t xml:space="preserve"> o łącznej powierzchni,</w:t>
      </w:r>
      <w:r w:rsidR="006A605C" w:rsidRPr="00A968C8">
        <w:rPr>
          <w:rFonts w:asciiTheme="minorHAnsi" w:hAnsiTheme="minorHAnsi" w:cstheme="minorHAnsi"/>
        </w:rPr>
        <w:t xml:space="preserve"> </w:t>
      </w:r>
      <w:r w:rsidR="00120127" w:rsidRPr="00A968C8">
        <w:rPr>
          <w:rFonts w:asciiTheme="minorHAnsi" w:hAnsiTheme="minorHAnsi" w:cstheme="minorHAnsi"/>
          <w:bCs/>
          <w:iCs/>
          <w:color w:val="auto"/>
          <w:lang w:eastAsia="zh-CN"/>
        </w:rPr>
        <w:t>w tym:</w:t>
      </w:r>
    </w:p>
    <w:p w14:paraId="4694865D" w14:textId="16A08378" w:rsidR="00120127" w:rsidRPr="00A968C8" w:rsidRDefault="009B5A4F" w:rsidP="0029728E">
      <w:pPr>
        <w:pStyle w:val="Default"/>
        <w:numPr>
          <w:ilvl w:val="0"/>
          <w:numId w:val="9"/>
        </w:numPr>
        <w:spacing w:line="276" w:lineRule="auto"/>
        <w:rPr>
          <w:rFonts w:asciiTheme="minorHAnsi" w:hAnsiTheme="minorHAnsi" w:cstheme="minorHAnsi"/>
          <w:iCs/>
          <w:color w:val="auto"/>
          <w:lang w:eastAsia="zh-CN"/>
        </w:rPr>
      </w:pPr>
      <w:r w:rsidRPr="00A968C8">
        <w:rPr>
          <w:rFonts w:asciiTheme="minorHAnsi" w:hAnsiTheme="minorHAnsi" w:cstheme="minorHAnsi"/>
          <w:iCs/>
          <w:color w:val="auto"/>
          <w:lang w:eastAsia="zh-CN"/>
        </w:rPr>
        <w:t>Ciągi pieszo-jezdne</w:t>
      </w:r>
      <w:r w:rsidR="00A968C8">
        <w:rPr>
          <w:rFonts w:asciiTheme="minorHAnsi" w:hAnsiTheme="minorHAnsi" w:cstheme="minorHAnsi"/>
          <w:iCs/>
          <w:color w:val="auto"/>
          <w:lang w:eastAsia="zh-CN"/>
        </w:rPr>
        <w:t>;</w:t>
      </w:r>
      <w:r w:rsidR="0077492D" w:rsidRPr="00A968C8">
        <w:rPr>
          <w:rFonts w:asciiTheme="minorHAnsi" w:hAnsiTheme="minorHAnsi" w:cstheme="minorHAnsi"/>
          <w:iCs/>
          <w:color w:val="auto"/>
          <w:lang w:eastAsia="zh-CN"/>
        </w:rPr>
        <w:tab/>
      </w:r>
      <w:r w:rsidR="0077492D" w:rsidRPr="00A968C8">
        <w:rPr>
          <w:rFonts w:asciiTheme="minorHAnsi" w:hAnsiTheme="minorHAnsi" w:cstheme="minorHAnsi"/>
          <w:iCs/>
          <w:color w:val="auto"/>
          <w:lang w:eastAsia="zh-CN"/>
        </w:rPr>
        <w:tab/>
      </w:r>
      <w:r w:rsidR="0077492D" w:rsidRPr="00A968C8">
        <w:rPr>
          <w:rFonts w:asciiTheme="minorHAnsi" w:hAnsiTheme="minorHAnsi" w:cstheme="minorHAnsi"/>
          <w:iCs/>
          <w:color w:val="auto"/>
          <w:lang w:eastAsia="zh-CN"/>
        </w:rPr>
        <w:tab/>
      </w:r>
      <w:r w:rsidRPr="00A968C8">
        <w:rPr>
          <w:rFonts w:asciiTheme="minorHAnsi" w:hAnsiTheme="minorHAnsi" w:cstheme="minorHAnsi"/>
          <w:iCs/>
          <w:color w:val="auto"/>
          <w:lang w:eastAsia="zh-CN"/>
        </w:rPr>
        <w:tab/>
      </w:r>
      <w:r w:rsidRPr="00A968C8">
        <w:rPr>
          <w:rFonts w:asciiTheme="minorHAnsi" w:hAnsiTheme="minorHAnsi" w:cstheme="minorHAnsi"/>
          <w:iCs/>
          <w:color w:val="auto"/>
          <w:lang w:eastAsia="zh-CN"/>
        </w:rPr>
        <w:tab/>
      </w:r>
      <w:r w:rsidRPr="00A968C8">
        <w:rPr>
          <w:rFonts w:asciiTheme="minorHAnsi" w:hAnsiTheme="minorHAnsi" w:cstheme="minorHAnsi"/>
          <w:iCs/>
          <w:color w:val="auto"/>
          <w:lang w:eastAsia="zh-CN"/>
        </w:rPr>
        <w:tab/>
      </w:r>
    </w:p>
    <w:p w14:paraId="2D5F088F" w14:textId="12D783ED" w:rsidR="0077492D" w:rsidRPr="00A968C8" w:rsidRDefault="009B5A4F" w:rsidP="0029728E">
      <w:pPr>
        <w:pStyle w:val="Default"/>
        <w:numPr>
          <w:ilvl w:val="0"/>
          <w:numId w:val="9"/>
        </w:numPr>
        <w:spacing w:line="276" w:lineRule="auto"/>
        <w:rPr>
          <w:rFonts w:asciiTheme="minorHAnsi" w:hAnsiTheme="minorHAnsi" w:cstheme="minorHAnsi"/>
          <w:iCs/>
          <w:color w:val="auto"/>
          <w:lang w:eastAsia="zh-CN"/>
        </w:rPr>
      </w:pPr>
      <w:r w:rsidRPr="00A968C8">
        <w:rPr>
          <w:rFonts w:asciiTheme="minorHAnsi" w:hAnsiTheme="minorHAnsi" w:cstheme="minorHAnsi"/>
          <w:iCs/>
          <w:color w:val="auto"/>
          <w:lang w:eastAsia="zh-CN"/>
        </w:rPr>
        <w:lastRenderedPageBreak/>
        <w:t>Miejsca postojowe</w:t>
      </w:r>
      <w:r w:rsidR="0077492D" w:rsidRPr="00A968C8">
        <w:rPr>
          <w:rFonts w:asciiTheme="minorHAnsi" w:hAnsiTheme="minorHAnsi" w:cstheme="minorHAnsi"/>
          <w:iCs/>
          <w:color w:val="auto"/>
          <w:lang w:eastAsia="zh-CN"/>
        </w:rPr>
        <w:t xml:space="preserve"> dla </w:t>
      </w:r>
      <w:r w:rsidR="00BD483A" w:rsidRPr="00A968C8">
        <w:rPr>
          <w:rFonts w:asciiTheme="minorHAnsi" w:hAnsiTheme="minorHAnsi" w:cstheme="minorHAnsi"/>
          <w:iCs/>
          <w:color w:val="auto"/>
          <w:lang w:eastAsia="zh-CN"/>
        </w:rPr>
        <w:t xml:space="preserve">osób </w:t>
      </w:r>
      <w:r w:rsidR="0077492D" w:rsidRPr="00A968C8">
        <w:rPr>
          <w:rFonts w:asciiTheme="minorHAnsi" w:hAnsiTheme="minorHAnsi" w:cstheme="minorHAnsi"/>
          <w:iCs/>
          <w:color w:val="auto"/>
          <w:lang w:eastAsia="zh-CN"/>
        </w:rPr>
        <w:t>niepełnosprawnych</w:t>
      </w:r>
      <w:r w:rsidR="00A968C8">
        <w:rPr>
          <w:rFonts w:asciiTheme="minorHAnsi" w:hAnsiTheme="minorHAnsi" w:cstheme="minorHAnsi"/>
          <w:iCs/>
          <w:color w:val="auto"/>
          <w:lang w:eastAsia="zh-CN"/>
        </w:rPr>
        <w:t>;</w:t>
      </w:r>
    </w:p>
    <w:p w14:paraId="286660B5" w14:textId="5CA52DD6" w:rsidR="009B5A4F" w:rsidRPr="00A968C8" w:rsidRDefault="009B5A4F" w:rsidP="0029728E">
      <w:pPr>
        <w:pStyle w:val="Default"/>
        <w:numPr>
          <w:ilvl w:val="0"/>
          <w:numId w:val="9"/>
        </w:numPr>
        <w:spacing w:line="276" w:lineRule="auto"/>
        <w:rPr>
          <w:rFonts w:asciiTheme="minorHAnsi" w:hAnsiTheme="minorHAnsi" w:cstheme="minorHAnsi"/>
          <w:iCs/>
          <w:color w:val="auto"/>
          <w:lang w:eastAsia="zh-CN"/>
        </w:rPr>
      </w:pPr>
      <w:r w:rsidRPr="00A968C8">
        <w:rPr>
          <w:rFonts w:asciiTheme="minorHAnsi" w:hAnsiTheme="minorHAnsi" w:cstheme="minorHAnsi"/>
          <w:iCs/>
          <w:color w:val="auto"/>
          <w:lang w:eastAsia="zh-CN"/>
        </w:rPr>
        <w:t>Utwardzenie pod wiatę śmietnikową</w:t>
      </w:r>
      <w:r w:rsidR="00A968C8">
        <w:rPr>
          <w:rFonts w:asciiTheme="minorHAnsi" w:hAnsiTheme="minorHAnsi" w:cstheme="minorHAnsi"/>
          <w:iCs/>
          <w:color w:val="auto"/>
          <w:lang w:eastAsia="zh-CN"/>
        </w:rPr>
        <w:t>;</w:t>
      </w:r>
    </w:p>
    <w:p w14:paraId="295CC1E4" w14:textId="4047D7EA" w:rsidR="00120127" w:rsidRPr="00A968C8" w:rsidRDefault="009B5A4F" w:rsidP="0029728E">
      <w:pPr>
        <w:pStyle w:val="Default"/>
        <w:numPr>
          <w:ilvl w:val="0"/>
          <w:numId w:val="9"/>
        </w:numPr>
        <w:spacing w:line="276" w:lineRule="auto"/>
        <w:rPr>
          <w:rFonts w:asciiTheme="minorHAnsi" w:hAnsiTheme="minorHAnsi" w:cstheme="minorHAnsi"/>
          <w:iCs/>
          <w:color w:val="auto"/>
          <w:lang w:eastAsia="zh-CN"/>
        </w:rPr>
      </w:pPr>
      <w:r w:rsidRPr="00A968C8">
        <w:rPr>
          <w:rFonts w:asciiTheme="minorHAnsi" w:hAnsiTheme="minorHAnsi" w:cstheme="minorHAnsi"/>
          <w:iCs/>
          <w:color w:val="auto"/>
          <w:lang w:eastAsia="zh-CN"/>
        </w:rPr>
        <w:t>C</w:t>
      </w:r>
      <w:r w:rsidR="0077492D" w:rsidRPr="00A968C8">
        <w:rPr>
          <w:rFonts w:asciiTheme="minorHAnsi" w:hAnsiTheme="minorHAnsi" w:cstheme="minorHAnsi"/>
          <w:iCs/>
          <w:color w:val="auto"/>
          <w:lang w:eastAsia="zh-CN"/>
        </w:rPr>
        <w:t>iągi piesze</w:t>
      </w:r>
      <w:r w:rsidR="00A968C8">
        <w:rPr>
          <w:rFonts w:asciiTheme="minorHAnsi" w:hAnsiTheme="minorHAnsi" w:cstheme="minorHAnsi"/>
          <w:iCs/>
          <w:color w:val="auto"/>
          <w:lang w:eastAsia="zh-CN"/>
        </w:rPr>
        <w:t>;</w:t>
      </w:r>
      <w:r w:rsidR="00120127" w:rsidRPr="00A968C8">
        <w:rPr>
          <w:rFonts w:asciiTheme="minorHAnsi" w:hAnsiTheme="minorHAnsi" w:cstheme="minorHAnsi"/>
          <w:iCs/>
          <w:color w:val="auto"/>
          <w:lang w:eastAsia="zh-CN"/>
        </w:rPr>
        <w:t xml:space="preserve"> </w:t>
      </w:r>
    </w:p>
    <w:p w14:paraId="2DEC585C" w14:textId="1FF663DC" w:rsidR="00BD483A" w:rsidRPr="00A968C8" w:rsidRDefault="00BD483A" w:rsidP="0029728E">
      <w:pPr>
        <w:pStyle w:val="Default"/>
        <w:numPr>
          <w:ilvl w:val="0"/>
          <w:numId w:val="9"/>
        </w:numPr>
        <w:spacing w:line="276" w:lineRule="auto"/>
        <w:rPr>
          <w:rFonts w:asciiTheme="minorHAnsi" w:hAnsiTheme="minorHAnsi" w:cstheme="minorHAnsi"/>
          <w:iCs/>
          <w:color w:val="auto"/>
          <w:lang w:eastAsia="zh-CN"/>
        </w:rPr>
      </w:pPr>
      <w:r w:rsidRPr="00A968C8">
        <w:rPr>
          <w:rFonts w:asciiTheme="minorHAnsi" w:hAnsiTheme="minorHAnsi" w:cstheme="minorHAnsi"/>
          <w:iCs/>
          <w:color w:val="auto"/>
          <w:lang w:eastAsia="zh-CN"/>
        </w:rPr>
        <w:t>Schody terenowe</w:t>
      </w:r>
      <w:r w:rsidR="00A968C8">
        <w:rPr>
          <w:rFonts w:asciiTheme="minorHAnsi" w:hAnsiTheme="minorHAnsi" w:cstheme="minorHAnsi"/>
          <w:iCs/>
          <w:color w:val="auto"/>
          <w:lang w:eastAsia="zh-CN"/>
        </w:rPr>
        <w:t>;</w:t>
      </w:r>
      <w:r w:rsidRPr="00A968C8">
        <w:rPr>
          <w:rFonts w:asciiTheme="minorHAnsi" w:hAnsiTheme="minorHAnsi" w:cstheme="minorHAnsi"/>
          <w:iCs/>
          <w:color w:val="auto"/>
          <w:lang w:eastAsia="zh-CN"/>
        </w:rPr>
        <w:t xml:space="preserve"> </w:t>
      </w:r>
    </w:p>
    <w:p w14:paraId="535CF509" w14:textId="21CE36B7" w:rsidR="00BD483A" w:rsidRPr="00A968C8" w:rsidRDefault="00BD483A" w:rsidP="0029728E">
      <w:pPr>
        <w:pStyle w:val="Default"/>
        <w:numPr>
          <w:ilvl w:val="0"/>
          <w:numId w:val="9"/>
        </w:numPr>
        <w:spacing w:line="276" w:lineRule="auto"/>
        <w:rPr>
          <w:rFonts w:asciiTheme="minorHAnsi" w:hAnsiTheme="minorHAnsi" w:cstheme="minorHAnsi"/>
          <w:iCs/>
          <w:color w:val="auto"/>
          <w:lang w:eastAsia="zh-CN"/>
        </w:rPr>
      </w:pPr>
      <w:r w:rsidRPr="00A968C8">
        <w:rPr>
          <w:rFonts w:asciiTheme="minorHAnsi" w:hAnsiTheme="minorHAnsi" w:cstheme="minorHAnsi"/>
          <w:iCs/>
          <w:color w:val="auto"/>
          <w:lang w:eastAsia="zh-CN"/>
        </w:rPr>
        <w:t>Opaska wokół budynku</w:t>
      </w:r>
      <w:r w:rsidR="00A968C8">
        <w:rPr>
          <w:rFonts w:asciiTheme="minorHAnsi" w:hAnsiTheme="minorHAnsi" w:cstheme="minorHAnsi"/>
          <w:iCs/>
          <w:color w:val="auto"/>
          <w:lang w:eastAsia="zh-CN"/>
        </w:rPr>
        <w:t>;</w:t>
      </w:r>
    </w:p>
    <w:p w14:paraId="5B8440FC" w14:textId="1CF07106" w:rsidR="0066239C" w:rsidRPr="00A968C8" w:rsidRDefault="009B5A4F" w:rsidP="0029728E">
      <w:pPr>
        <w:pStyle w:val="Default"/>
        <w:numPr>
          <w:ilvl w:val="0"/>
          <w:numId w:val="9"/>
        </w:numPr>
        <w:spacing w:line="276" w:lineRule="auto"/>
        <w:rPr>
          <w:rFonts w:asciiTheme="minorHAnsi" w:hAnsiTheme="minorHAnsi" w:cstheme="minorHAnsi"/>
          <w:iCs/>
          <w:color w:val="auto"/>
          <w:lang w:eastAsia="zh-CN"/>
        </w:rPr>
      </w:pPr>
      <w:r w:rsidRPr="00A968C8">
        <w:rPr>
          <w:rFonts w:asciiTheme="minorHAnsi" w:hAnsiTheme="minorHAnsi" w:cstheme="minorHAnsi"/>
          <w:iCs/>
          <w:color w:val="auto"/>
          <w:lang w:eastAsia="zh-CN"/>
        </w:rPr>
        <w:t>Z</w:t>
      </w:r>
      <w:r w:rsidR="0066239C" w:rsidRPr="00A968C8">
        <w:rPr>
          <w:rFonts w:asciiTheme="minorHAnsi" w:hAnsiTheme="minorHAnsi" w:cstheme="minorHAnsi"/>
          <w:iCs/>
          <w:color w:val="auto"/>
          <w:lang w:eastAsia="zh-CN"/>
        </w:rPr>
        <w:t xml:space="preserve">jazd z drogi publicznej (ul. </w:t>
      </w:r>
      <w:r w:rsidRPr="00A968C8">
        <w:rPr>
          <w:rFonts w:asciiTheme="minorHAnsi" w:hAnsiTheme="minorHAnsi" w:cstheme="minorHAnsi"/>
          <w:iCs/>
          <w:color w:val="auto"/>
          <w:lang w:eastAsia="zh-CN"/>
        </w:rPr>
        <w:t>Jaśminowa</w:t>
      </w:r>
      <w:r w:rsidR="0066239C" w:rsidRPr="00A968C8">
        <w:rPr>
          <w:rFonts w:asciiTheme="minorHAnsi" w:hAnsiTheme="minorHAnsi" w:cstheme="minorHAnsi"/>
          <w:iCs/>
          <w:color w:val="auto"/>
          <w:lang w:eastAsia="zh-CN"/>
        </w:rPr>
        <w:t>)</w:t>
      </w:r>
      <w:r w:rsidR="00A968C8">
        <w:rPr>
          <w:rFonts w:asciiTheme="minorHAnsi" w:hAnsiTheme="minorHAnsi" w:cstheme="minorHAnsi"/>
          <w:iCs/>
          <w:color w:val="auto"/>
          <w:lang w:eastAsia="zh-CN"/>
        </w:rPr>
        <w:t>;</w:t>
      </w:r>
    </w:p>
    <w:p w14:paraId="17C9F9C8" w14:textId="63C3BE65" w:rsidR="009B5A4F" w:rsidRPr="009513FE" w:rsidRDefault="00A968C8" w:rsidP="009513FE">
      <w:pPr>
        <w:widowControl w:val="0"/>
        <w:autoSpaceDE w:val="0"/>
        <w:autoSpaceDN w:val="0"/>
        <w:spacing w:line="276" w:lineRule="auto"/>
        <w:ind w:firstLine="720"/>
        <w:jc w:val="both"/>
        <w:rPr>
          <w:rFonts w:asciiTheme="minorHAnsi" w:hAnsiTheme="minorHAnsi" w:cstheme="minorHAnsi"/>
          <w:iCs/>
          <w:color w:val="auto"/>
          <w:u w:val="single"/>
          <w:lang w:eastAsia="zh-CN"/>
        </w:rPr>
      </w:pPr>
      <w:r w:rsidRPr="00A968C8">
        <w:rPr>
          <w:rFonts w:asciiTheme="minorHAnsi" w:hAnsiTheme="minorHAnsi" w:cstheme="minorHAnsi"/>
          <w:iCs/>
          <w:color w:val="auto"/>
          <w:u w:val="single"/>
          <w:lang w:eastAsia="zh-CN"/>
        </w:rPr>
        <w:t>Szczegółowy zakres</w:t>
      </w:r>
      <w:r>
        <w:rPr>
          <w:rFonts w:asciiTheme="minorHAnsi" w:hAnsiTheme="minorHAnsi" w:cstheme="minorHAnsi"/>
          <w:iCs/>
          <w:color w:val="auto"/>
          <w:u w:val="single"/>
          <w:lang w:eastAsia="zh-CN"/>
        </w:rPr>
        <w:t>, ilość</w:t>
      </w:r>
      <w:r w:rsidRPr="00A968C8">
        <w:rPr>
          <w:rFonts w:asciiTheme="minorHAnsi" w:hAnsiTheme="minorHAnsi" w:cstheme="minorHAnsi"/>
          <w:iCs/>
          <w:color w:val="auto"/>
          <w:u w:val="single"/>
          <w:lang w:eastAsia="zh-CN"/>
        </w:rPr>
        <w:t xml:space="preserve"> </w:t>
      </w:r>
      <w:r>
        <w:rPr>
          <w:rFonts w:asciiTheme="minorHAnsi" w:hAnsiTheme="minorHAnsi" w:cstheme="minorHAnsi"/>
          <w:iCs/>
          <w:color w:val="auto"/>
          <w:u w:val="single"/>
          <w:lang w:eastAsia="zh-CN"/>
        </w:rPr>
        <w:t xml:space="preserve">oraz rodzaj utwardzeń </w:t>
      </w:r>
      <w:r w:rsidRPr="00A968C8">
        <w:rPr>
          <w:rFonts w:asciiTheme="minorHAnsi" w:hAnsiTheme="minorHAnsi" w:cstheme="minorHAnsi"/>
          <w:iCs/>
          <w:color w:val="auto"/>
          <w:u w:val="single"/>
          <w:lang w:eastAsia="zh-CN"/>
        </w:rPr>
        <w:t>przedstawia załączona dokumentacja projektowa.</w:t>
      </w:r>
    </w:p>
    <w:p w14:paraId="648EB877" w14:textId="5E3CFC87" w:rsidR="009B5A4F" w:rsidRPr="009513FE" w:rsidRDefault="001770DB" w:rsidP="0029728E">
      <w:pPr>
        <w:pStyle w:val="Default"/>
        <w:numPr>
          <w:ilvl w:val="0"/>
          <w:numId w:val="8"/>
        </w:numPr>
        <w:spacing w:line="276" w:lineRule="auto"/>
        <w:jc w:val="both"/>
        <w:rPr>
          <w:rFonts w:asciiTheme="minorHAnsi" w:hAnsiTheme="minorHAnsi" w:cstheme="minorHAnsi"/>
        </w:rPr>
      </w:pPr>
      <w:r w:rsidRPr="009513FE">
        <w:rPr>
          <w:rFonts w:asciiTheme="minorHAnsi" w:hAnsiTheme="minorHAnsi" w:cstheme="minorHAnsi"/>
          <w:bCs/>
          <w:iCs/>
          <w:color w:val="auto"/>
          <w:lang w:eastAsia="zh-CN"/>
        </w:rPr>
        <w:t>W ramach Inwestycji zostanie wykonana powierzchnia biologicznie czynna,</w:t>
      </w:r>
      <w:r w:rsidRPr="009513FE">
        <w:rPr>
          <w:rFonts w:asciiTheme="minorHAnsi" w:hAnsiTheme="minorHAnsi" w:cstheme="minorHAnsi"/>
        </w:rPr>
        <w:t xml:space="preserve"> </w:t>
      </w:r>
      <w:r w:rsidRPr="009513FE">
        <w:rPr>
          <w:rFonts w:asciiTheme="minorHAnsi" w:hAnsiTheme="minorHAnsi" w:cstheme="minorHAnsi"/>
          <w:bCs/>
          <w:iCs/>
          <w:color w:val="auto"/>
          <w:lang w:eastAsia="zh-CN"/>
        </w:rPr>
        <w:t xml:space="preserve">w </w:t>
      </w:r>
      <w:r w:rsidR="00A968C8" w:rsidRPr="009513FE">
        <w:rPr>
          <w:rFonts w:asciiTheme="minorHAnsi" w:hAnsiTheme="minorHAnsi" w:cstheme="minorHAnsi"/>
          <w:bCs/>
          <w:iCs/>
          <w:color w:val="auto"/>
          <w:lang w:eastAsia="zh-CN"/>
        </w:rPr>
        <w:t>tym</w:t>
      </w:r>
      <w:r w:rsidRPr="009513FE">
        <w:rPr>
          <w:rFonts w:asciiTheme="minorHAnsi" w:hAnsiTheme="minorHAnsi" w:cstheme="minorHAnsi"/>
          <w:bCs/>
          <w:iCs/>
          <w:color w:val="auto"/>
          <w:lang w:eastAsia="zh-CN"/>
        </w:rPr>
        <w:t>:</w:t>
      </w:r>
    </w:p>
    <w:p w14:paraId="7428CDB0" w14:textId="5CC8208F" w:rsidR="00BD483A" w:rsidRPr="009513FE" w:rsidRDefault="00BD483A" w:rsidP="0029728E">
      <w:pPr>
        <w:pStyle w:val="Default"/>
        <w:numPr>
          <w:ilvl w:val="0"/>
          <w:numId w:val="30"/>
        </w:numPr>
        <w:spacing w:line="276" w:lineRule="auto"/>
        <w:jc w:val="both"/>
        <w:rPr>
          <w:rFonts w:asciiTheme="minorHAnsi" w:hAnsiTheme="minorHAnsi" w:cstheme="minorHAnsi"/>
          <w:iCs/>
          <w:color w:val="auto"/>
          <w:lang w:eastAsia="zh-CN"/>
        </w:rPr>
      </w:pPr>
      <w:r w:rsidRPr="009513FE">
        <w:rPr>
          <w:rFonts w:asciiTheme="minorHAnsi" w:hAnsiTheme="minorHAnsi" w:cstheme="minorHAnsi"/>
          <w:iCs/>
          <w:color w:val="auto"/>
          <w:lang w:eastAsia="zh-CN"/>
        </w:rPr>
        <w:t>Teren</w:t>
      </w:r>
      <w:r w:rsidR="009513FE" w:rsidRPr="009513FE">
        <w:rPr>
          <w:rFonts w:asciiTheme="minorHAnsi" w:hAnsiTheme="minorHAnsi" w:cstheme="minorHAnsi"/>
          <w:iCs/>
          <w:color w:val="auto"/>
          <w:lang w:eastAsia="zh-CN"/>
        </w:rPr>
        <w:t xml:space="preserve">y </w:t>
      </w:r>
      <w:r w:rsidRPr="009513FE">
        <w:rPr>
          <w:rFonts w:asciiTheme="minorHAnsi" w:hAnsiTheme="minorHAnsi" w:cstheme="minorHAnsi"/>
          <w:iCs/>
          <w:color w:val="auto"/>
          <w:lang w:eastAsia="zh-CN"/>
        </w:rPr>
        <w:t>zielon</w:t>
      </w:r>
      <w:r w:rsidR="009513FE" w:rsidRPr="009513FE">
        <w:rPr>
          <w:rFonts w:asciiTheme="minorHAnsi" w:hAnsiTheme="minorHAnsi" w:cstheme="minorHAnsi"/>
          <w:iCs/>
          <w:color w:val="auto"/>
          <w:lang w:eastAsia="zh-CN"/>
        </w:rPr>
        <w:t>e</w:t>
      </w:r>
      <w:r w:rsidRPr="009513FE">
        <w:rPr>
          <w:rFonts w:asciiTheme="minorHAnsi" w:hAnsiTheme="minorHAnsi" w:cstheme="minorHAnsi"/>
          <w:iCs/>
          <w:color w:val="auto"/>
          <w:lang w:eastAsia="zh-CN"/>
        </w:rPr>
        <w:t xml:space="preserve"> w postaci trawników</w:t>
      </w:r>
      <w:r w:rsidR="009513FE" w:rsidRPr="009513FE">
        <w:rPr>
          <w:rFonts w:asciiTheme="minorHAnsi" w:hAnsiTheme="minorHAnsi" w:cstheme="minorHAnsi"/>
          <w:iCs/>
          <w:color w:val="auto"/>
          <w:lang w:eastAsia="zh-CN"/>
        </w:rPr>
        <w:t>;</w:t>
      </w:r>
    </w:p>
    <w:p w14:paraId="7076D425" w14:textId="200CCB49" w:rsidR="001770DB" w:rsidRPr="009513FE" w:rsidRDefault="001770DB" w:rsidP="0029728E">
      <w:pPr>
        <w:pStyle w:val="Default"/>
        <w:numPr>
          <w:ilvl w:val="0"/>
          <w:numId w:val="30"/>
        </w:numPr>
        <w:spacing w:line="276" w:lineRule="auto"/>
        <w:jc w:val="both"/>
        <w:rPr>
          <w:rFonts w:asciiTheme="minorHAnsi" w:hAnsiTheme="minorHAnsi" w:cstheme="minorHAnsi"/>
          <w:iCs/>
          <w:color w:val="auto"/>
          <w:lang w:eastAsia="zh-CN"/>
        </w:rPr>
      </w:pPr>
      <w:r w:rsidRPr="009513FE">
        <w:rPr>
          <w:rFonts w:asciiTheme="minorHAnsi" w:hAnsiTheme="minorHAnsi" w:cstheme="minorHAnsi"/>
          <w:iCs/>
          <w:color w:val="auto"/>
          <w:lang w:eastAsia="zh-CN"/>
        </w:rPr>
        <w:t>Plac manewrowy przed wjazdami do garażu (ażurowy)</w:t>
      </w:r>
      <w:r w:rsidR="00A968C8" w:rsidRPr="009513FE">
        <w:rPr>
          <w:rFonts w:asciiTheme="minorHAnsi" w:hAnsiTheme="minorHAnsi" w:cstheme="minorHAnsi"/>
          <w:iCs/>
          <w:color w:val="auto"/>
          <w:lang w:eastAsia="zh-CN"/>
        </w:rPr>
        <w:t xml:space="preserve"> z kraty trawnikowej z</w:t>
      </w:r>
      <w:r w:rsidR="009513FE" w:rsidRPr="009513FE">
        <w:rPr>
          <w:rFonts w:asciiTheme="minorHAnsi" w:hAnsiTheme="minorHAnsi" w:cstheme="minorHAnsi"/>
          <w:iCs/>
          <w:color w:val="auto"/>
          <w:lang w:eastAsia="zh-CN"/>
        </w:rPr>
        <w:t> </w:t>
      </w:r>
      <w:r w:rsidR="00A968C8" w:rsidRPr="009513FE">
        <w:rPr>
          <w:rFonts w:asciiTheme="minorHAnsi" w:hAnsiTheme="minorHAnsi" w:cstheme="minorHAnsi"/>
          <w:iCs/>
          <w:color w:val="auto"/>
          <w:lang w:eastAsia="zh-CN"/>
        </w:rPr>
        <w:t>wypełnieniem substratem (trawnik)</w:t>
      </w:r>
      <w:r w:rsidR="009513FE" w:rsidRPr="009513FE">
        <w:rPr>
          <w:rFonts w:asciiTheme="minorHAnsi" w:hAnsiTheme="minorHAnsi" w:cstheme="minorHAnsi"/>
          <w:iCs/>
          <w:color w:val="auto"/>
          <w:lang w:eastAsia="zh-CN"/>
        </w:rPr>
        <w:t>;</w:t>
      </w:r>
    </w:p>
    <w:p w14:paraId="19B581EF" w14:textId="25DF73A2" w:rsidR="001770DB" w:rsidRDefault="001770DB" w:rsidP="0029728E">
      <w:pPr>
        <w:pStyle w:val="Default"/>
        <w:numPr>
          <w:ilvl w:val="0"/>
          <w:numId w:val="30"/>
        </w:numPr>
        <w:spacing w:line="276" w:lineRule="auto"/>
        <w:jc w:val="both"/>
        <w:rPr>
          <w:rFonts w:asciiTheme="minorHAnsi" w:hAnsiTheme="minorHAnsi" w:cstheme="minorHAnsi"/>
          <w:iCs/>
          <w:color w:val="auto"/>
          <w:lang w:eastAsia="zh-CN"/>
        </w:rPr>
      </w:pPr>
      <w:r w:rsidRPr="009513FE">
        <w:rPr>
          <w:rFonts w:asciiTheme="minorHAnsi" w:hAnsiTheme="minorHAnsi" w:cstheme="minorHAnsi"/>
          <w:iCs/>
          <w:color w:val="auto"/>
          <w:lang w:eastAsia="zh-CN"/>
        </w:rPr>
        <w:t>Miejsca postojowe (ażurowe)</w:t>
      </w:r>
      <w:r w:rsidR="00A968C8" w:rsidRPr="009513FE">
        <w:rPr>
          <w:rFonts w:asciiTheme="minorHAnsi" w:hAnsiTheme="minorHAnsi" w:cstheme="minorHAnsi"/>
          <w:iCs/>
          <w:color w:val="auto"/>
          <w:lang w:eastAsia="zh-CN"/>
        </w:rPr>
        <w:t xml:space="preserve"> z kraty trawnikowej z wypełnieniem substratem (trawnik)</w:t>
      </w:r>
    </w:p>
    <w:p w14:paraId="76A05DD0" w14:textId="5EFAA02B" w:rsidR="009513FE" w:rsidRPr="009513FE" w:rsidRDefault="009513FE" w:rsidP="0029728E">
      <w:pPr>
        <w:pStyle w:val="Default"/>
        <w:numPr>
          <w:ilvl w:val="0"/>
          <w:numId w:val="30"/>
        </w:numPr>
        <w:spacing w:line="276" w:lineRule="auto"/>
        <w:jc w:val="both"/>
        <w:rPr>
          <w:rFonts w:asciiTheme="minorHAnsi" w:hAnsiTheme="minorHAnsi" w:cstheme="minorHAnsi"/>
          <w:iCs/>
          <w:color w:val="auto"/>
          <w:lang w:eastAsia="zh-CN"/>
        </w:rPr>
      </w:pPr>
      <w:r>
        <w:rPr>
          <w:rFonts w:asciiTheme="minorHAnsi" w:hAnsiTheme="minorHAnsi" w:cstheme="minorHAnsi"/>
          <w:iCs/>
          <w:color w:val="auto"/>
          <w:lang w:eastAsia="zh-CN"/>
        </w:rPr>
        <w:t>Plac za</w:t>
      </w:r>
      <w:r w:rsidRPr="00633A67">
        <w:rPr>
          <w:rFonts w:asciiTheme="minorHAnsi" w:hAnsiTheme="minorHAnsi" w:cstheme="minorHAnsi"/>
          <w:iCs/>
          <w:color w:val="auto"/>
          <w:lang w:eastAsia="zh-CN"/>
        </w:rPr>
        <w:t>baw (</w:t>
      </w:r>
      <w:r w:rsidR="00E110DD" w:rsidRPr="00633A67">
        <w:rPr>
          <w:rFonts w:asciiTheme="minorHAnsi" w:hAnsiTheme="minorHAnsi" w:cstheme="minorHAnsi"/>
          <w:iCs/>
          <w:color w:val="auto"/>
          <w:lang w:eastAsia="zh-CN"/>
        </w:rPr>
        <w:t xml:space="preserve">nawierzchnia z </w:t>
      </w:r>
      <w:r w:rsidRPr="00633A67">
        <w:rPr>
          <w:rFonts w:asciiTheme="minorHAnsi" w:hAnsiTheme="minorHAnsi" w:cstheme="minorHAnsi"/>
          <w:iCs/>
          <w:color w:val="auto"/>
          <w:lang w:eastAsia="zh-CN"/>
        </w:rPr>
        <w:t>pias</w:t>
      </w:r>
      <w:r w:rsidR="00E110DD" w:rsidRPr="00633A67">
        <w:rPr>
          <w:rFonts w:asciiTheme="minorHAnsi" w:hAnsiTheme="minorHAnsi" w:cstheme="minorHAnsi"/>
          <w:iCs/>
          <w:color w:val="auto"/>
          <w:lang w:eastAsia="zh-CN"/>
        </w:rPr>
        <w:t>ku</w:t>
      </w:r>
      <w:r w:rsidRPr="00633A67">
        <w:rPr>
          <w:rFonts w:asciiTheme="minorHAnsi" w:hAnsiTheme="minorHAnsi" w:cstheme="minorHAnsi"/>
          <w:iCs/>
          <w:color w:val="auto"/>
          <w:lang w:eastAsia="zh-CN"/>
        </w:rPr>
        <w:t>), w</w:t>
      </w:r>
      <w:r>
        <w:rPr>
          <w:rFonts w:asciiTheme="minorHAnsi" w:hAnsiTheme="minorHAnsi" w:cstheme="minorHAnsi"/>
          <w:iCs/>
          <w:color w:val="auto"/>
          <w:lang w:eastAsia="zh-CN"/>
        </w:rPr>
        <w:t xml:space="preserve"> tym piasek</w:t>
      </w:r>
      <w:r w:rsidRPr="009513FE">
        <w:rPr>
          <w:rFonts w:asciiTheme="minorHAnsi" w:hAnsiTheme="minorHAnsi" w:cstheme="minorHAnsi"/>
          <w:iCs/>
          <w:color w:val="auto"/>
          <w:lang w:eastAsia="zh-CN"/>
        </w:rPr>
        <w:t xml:space="preserve"> do piaskownicy dla dzieci z atestem </w:t>
      </w:r>
      <w:r>
        <w:rPr>
          <w:rFonts w:asciiTheme="minorHAnsi" w:hAnsiTheme="minorHAnsi" w:cstheme="minorHAnsi"/>
          <w:iCs/>
          <w:color w:val="auto"/>
          <w:lang w:eastAsia="zh-CN"/>
        </w:rPr>
        <w:t>PZH.</w:t>
      </w:r>
    </w:p>
    <w:p w14:paraId="10E05CBC" w14:textId="3AD6F6B8" w:rsidR="009B5A4F" w:rsidRPr="009513FE" w:rsidRDefault="00A968C8" w:rsidP="009513FE">
      <w:pPr>
        <w:widowControl w:val="0"/>
        <w:autoSpaceDE w:val="0"/>
        <w:autoSpaceDN w:val="0"/>
        <w:spacing w:line="276" w:lineRule="auto"/>
        <w:ind w:left="720"/>
        <w:jc w:val="both"/>
        <w:rPr>
          <w:rFonts w:asciiTheme="minorHAnsi" w:hAnsiTheme="minorHAnsi" w:cstheme="minorHAnsi"/>
          <w:iCs/>
          <w:color w:val="auto"/>
          <w:u w:val="single"/>
          <w:lang w:eastAsia="zh-CN"/>
        </w:rPr>
      </w:pPr>
      <w:r w:rsidRPr="00A968C8">
        <w:rPr>
          <w:rFonts w:asciiTheme="minorHAnsi" w:hAnsiTheme="minorHAnsi" w:cstheme="minorHAnsi"/>
          <w:iCs/>
          <w:color w:val="auto"/>
          <w:u w:val="single"/>
          <w:lang w:eastAsia="zh-CN"/>
        </w:rPr>
        <w:t xml:space="preserve">Szczegółowy zakres, ilość oraz rodzaj </w:t>
      </w:r>
      <w:r w:rsidR="009513FE">
        <w:rPr>
          <w:rFonts w:asciiTheme="minorHAnsi" w:hAnsiTheme="minorHAnsi" w:cstheme="minorHAnsi"/>
          <w:iCs/>
          <w:color w:val="auto"/>
          <w:u w:val="single"/>
          <w:lang w:eastAsia="zh-CN"/>
        </w:rPr>
        <w:t>powierzchni biologicznie czynnej</w:t>
      </w:r>
      <w:r w:rsidRPr="00A968C8">
        <w:rPr>
          <w:rFonts w:asciiTheme="minorHAnsi" w:hAnsiTheme="minorHAnsi" w:cstheme="minorHAnsi"/>
          <w:iCs/>
          <w:color w:val="auto"/>
          <w:u w:val="single"/>
          <w:lang w:eastAsia="zh-CN"/>
        </w:rPr>
        <w:t xml:space="preserve"> przedstawia załączona dokumentacja projektowa.</w:t>
      </w:r>
    </w:p>
    <w:p w14:paraId="4C2FFA04" w14:textId="04D31CA7" w:rsidR="002D6434" w:rsidRPr="009513FE" w:rsidRDefault="00876C5D" w:rsidP="0029728E">
      <w:pPr>
        <w:widowControl w:val="0"/>
        <w:numPr>
          <w:ilvl w:val="0"/>
          <w:numId w:val="8"/>
        </w:numPr>
        <w:tabs>
          <w:tab w:val="left" w:pos="0"/>
        </w:tabs>
        <w:autoSpaceDE w:val="0"/>
        <w:autoSpaceDN w:val="0"/>
        <w:spacing w:line="276" w:lineRule="auto"/>
        <w:jc w:val="both"/>
        <w:rPr>
          <w:rFonts w:asciiTheme="minorHAnsi" w:hAnsiTheme="minorHAnsi" w:cstheme="minorHAnsi"/>
          <w:bCs/>
          <w:iCs/>
          <w:color w:val="auto"/>
          <w:lang w:eastAsia="zh-CN"/>
        </w:rPr>
      </w:pPr>
      <w:r w:rsidRPr="009513FE">
        <w:rPr>
          <w:rFonts w:asciiTheme="minorHAnsi" w:hAnsiTheme="minorHAnsi" w:cstheme="minorHAnsi"/>
          <w:iCs/>
          <w:color w:val="auto"/>
          <w:lang w:eastAsia="zh-CN"/>
        </w:rPr>
        <w:t>W</w:t>
      </w:r>
      <w:r w:rsidR="001845C4" w:rsidRPr="009513FE">
        <w:rPr>
          <w:rFonts w:asciiTheme="minorHAnsi" w:hAnsiTheme="minorHAnsi" w:cstheme="minorHAnsi"/>
          <w:iCs/>
          <w:color w:val="auto"/>
          <w:lang w:eastAsia="zh-CN"/>
        </w:rPr>
        <w:t xml:space="preserve"> ramach ETAPU I w</w:t>
      </w:r>
      <w:r w:rsidRPr="009513FE">
        <w:rPr>
          <w:rFonts w:asciiTheme="minorHAnsi" w:hAnsiTheme="minorHAnsi" w:cstheme="minorHAnsi"/>
          <w:iCs/>
          <w:color w:val="auto"/>
          <w:lang w:eastAsia="zh-CN"/>
        </w:rPr>
        <w:t xml:space="preserve">ydzielono </w:t>
      </w:r>
      <w:r w:rsidR="001845C4" w:rsidRPr="009513FE">
        <w:rPr>
          <w:rFonts w:asciiTheme="minorHAnsi" w:hAnsiTheme="minorHAnsi" w:cstheme="minorHAnsi"/>
          <w:iCs/>
          <w:color w:val="auto"/>
          <w:lang w:eastAsia="zh-CN"/>
        </w:rPr>
        <w:t>21</w:t>
      </w:r>
      <w:r w:rsidRPr="009513FE">
        <w:rPr>
          <w:rFonts w:asciiTheme="minorHAnsi" w:hAnsiTheme="minorHAnsi" w:cstheme="minorHAnsi"/>
          <w:iCs/>
          <w:color w:val="auto"/>
          <w:lang w:eastAsia="zh-CN"/>
        </w:rPr>
        <w:t> miejsc postojowych zewnętrznych, w tym</w:t>
      </w:r>
      <w:r w:rsidR="002D6434" w:rsidRPr="009513FE">
        <w:rPr>
          <w:rFonts w:asciiTheme="minorHAnsi" w:hAnsiTheme="minorHAnsi" w:cstheme="minorHAnsi"/>
          <w:iCs/>
          <w:color w:val="auto"/>
          <w:lang w:eastAsia="zh-CN"/>
        </w:rPr>
        <w:t>:</w:t>
      </w:r>
    </w:p>
    <w:p w14:paraId="19AD4B9B" w14:textId="3B54090E" w:rsidR="00876C5D" w:rsidRPr="009513FE" w:rsidRDefault="002D6434" w:rsidP="0029728E">
      <w:pPr>
        <w:widowControl w:val="0"/>
        <w:numPr>
          <w:ilvl w:val="1"/>
          <w:numId w:val="8"/>
        </w:numPr>
        <w:tabs>
          <w:tab w:val="left" w:pos="0"/>
        </w:tabs>
        <w:autoSpaceDE w:val="0"/>
        <w:autoSpaceDN w:val="0"/>
        <w:spacing w:line="276" w:lineRule="auto"/>
        <w:jc w:val="both"/>
        <w:rPr>
          <w:rFonts w:asciiTheme="minorHAnsi" w:hAnsiTheme="minorHAnsi" w:cstheme="minorHAnsi"/>
          <w:bCs/>
          <w:iCs/>
          <w:color w:val="auto"/>
          <w:lang w:eastAsia="zh-CN"/>
        </w:rPr>
      </w:pPr>
      <w:r w:rsidRPr="009513FE">
        <w:rPr>
          <w:rFonts w:asciiTheme="minorHAnsi" w:hAnsiTheme="minorHAnsi" w:cstheme="minorHAnsi"/>
          <w:iCs/>
          <w:color w:val="auto"/>
          <w:lang w:eastAsia="zh-CN"/>
        </w:rPr>
        <w:t>2</w:t>
      </w:r>
      <w:r w:rsidR="00876C5D" w:rsidRPr="009513FE">
        <w:rPr>
          <w:rFonts w:asciiTheme="minorHAnsi" w:hAnsiTheme="minorHAnsi" w:cstheme="minorHAnsi"/>
          <w:iCs/>
          <w:color w:val="auto"/>
          <w:lang w:eastAsia="zh-CN"/>
        </w:rPr>
        <w:t xml:space="preserve"> miejsc</w:t>
      </w:r>
      <w:r w:rsidR="008A7E55" w:rsidRPr="009513FE">
        <w:rPr>
          <w:rFonts w:asciiTheme="minorHAnsi" w:hAnsiTheme="minorHAnsi" w:cstheme="minorHAnsi"/>
          <w:iCs/>
          <w:color w:val="auto"/>
          <w:lang w:eastAsia="zh-CN"/>
        </w:rPr>
        <w:t>a</w:t>
      </w:r>
      <w:r w:rsidR="00876C5D" w:rsidRPr="009513FE">
        <w:rPr>
          <w:rFonts w:asciiTheme="minorHAnsi" w:hAnsiTheme="minorHAnsi" w:cstheme="minorHAnsi"/>
          <w:iCs/>
          <w:color w:val="auto"/>
          <w:lang w:eastAsia="zh-CN"/>
        </w:rPr>
        <w:t xml:space="preserve"> postojowe przystosowane dla osób niepełnosprawnych.</w:t>
      </w:r>
    </w:p>
    <w:p w14:paraId="0F34D93B" w14:textId="77777777" w:rsidR="009513FE" w:rsidRPr="00630B06" w:rsidRDefault="009513FE" w:rsidP="0029728E">
      <w:pPr>
        <w:widowControl w:val="0"/>
        <w:numPr>
          <w:ilvl w:val="1"/>
          <w:numId w:val="8"/>
        </w:numPr>
        <w:tabs>
          <w:tab w:val="left" w:pos="0"/>
        </w:tabs>
        <w:autoSpaceDE w:val="0"/>
        <w:autoSpaceDN w:val="0"/>
        <w:spacing w:line="276" w:lineRule="auto"/>
        <w:jc w:val="both"/>
        <w:rPr>
          <w:rFonts w:asciiTheme="minorHAnsi" w:hAnsiTheme="minorHAnsi" w:cstheme="minorHAnsi"/>
          <w:bCs/>
          <w:iCs/>
          <w:color w:val="auto"/>
          <w:lang w:eastAsia="zh-CN"/>
        </w:rPr>
      </w:pPr>
      <w:r w:rsidRPr="00630B06">
        <w:rPr>
          <w:rFonts w:asciiTheme="minorHAnsi" w:hAnsiTheme="minorHAnsi" w:cstheme="minorHAnsi"/>
          <w:iCs/>
          <w:color w:val="auto"/>
          <w:lang w:eastAsia="zh-CN"/>
        </w:rPr>
        <w:t>1</w:t>
      </w:r>
      <w:r w:rsidR="002D6434" w:rsidRPr="00630B06">
        <w:rPr>
          <w:rFonts w:asciiTheme="minorHAnsi" w:hAnsiTheme="minorHAnsi" w:cstheme="minorHAnsi"/>
          <w:iCs/>
          <w:color w:val="auto"/>
          <w:lang w:eastAsia="zh-CN"/>
        </w:rPr>
        <w:t xml:space="preserve"> miejsc</w:t>
      </w:r>
      <w:r w:rsidRPr="00630B06">
        <w:rPr>
          <w:rFonts w:asciiTheme="minorHAnsi" w:hAnsiTheme="minorHAnsi" w:cstheme="minorHAnsi"/>
          <w:iCs/>
          <w:color w:val="auto"/>
          <w:lang w:eastAsia="zh-CN"/>
        </w:rPr>
        <w:t>e</w:t>
      </w:r>
      <w:r w:rsidR="002D6434" w:rsidRPr="00630B06">
        <w:rPr>
          <w:rFonts w:asciiTheme="minorHAnsi" w:hAnsiTheme="minorHAnsi" w:cstheme="minorHAnsi"/>
          <w:iCs/>
          <w:color w:val="auto"/>
          <w:lang w:eastAsia="zh-CN"/>
        </w:rPr>
        <w:t xml:space="preserve"> z </w:t>
      </w:r>
      <w:r w:rsidR="001F0074" w:rsidRPr="00630B06">
        <w:rPr>
          <w:rFonts w:asciiTheme="minorHAnsi" w:hAnsiTheme="minorHAnsi" w:cstheme="minorHAnsi"/>
          <w:iCs/>
          <w:color w:val="auto"/>
          <w:lang w:eastAsia="zh-CN"/>
        </w:rPr>
        <w:t xml:space="preserve">zapewnionym </w:t>
      </w:r>
      <w:r w:rsidR="002D6434" w:rsidRPr="00630B06">
        <w:rPr>
          <w:rFonts w:asciiTheme="minorHAnsi" w:hAnsiTheme="minorHAnsi" w:cstheme="minorHAnsi"/>
          <w:iCs/>
          <w:color w:val="auto"/>
          <w:lang w:eastAsia="zh-CN"/>
        </w:rPr>
        <w:t>dostępem do publicznej ładowarki pojazdów EE</w:t>
      </w:r>
      <w:r w:rsidR="001F0074" w:rsidRPr="00630B06">
        <w:rPr>
          <w:rFonts w:asciiTheme="minorHAnsi" w:hAnsiTheme="minorHAnsi" w:cstheme="minorHAnsi"/>
          <w:iCs/>
          <w:color w:val="auto"/>
          <w:lang w:eastAsia="zh-CN"/>
        </w:rPr>
        <w:t xml:space="preserve"> </w:t>
      </w:r>
    </w:p>
    <w:p w14:paraId="1FE8DF0E" w14:textId="531CB411" w:rsidR="002D6434" w:rsidRPr="00630B06" w:rsidRDefault="001F0074" w:rsidP="009513FE">
      <w:pPr>
        <w:widowControl w:val="0"/>
        <w:tabs>
          <w:tab w:val="left" w:pos="0"/>
        </w:tabs>
        <w:autoSpaceDE w:val="0"/>
        <w:autoSpaceDN w:val="0"/>
        <w:spacing w:line="276" w:lineRule="auto"/>
        <w:ind w:left="1800"/>
        <w:jc w:val="both"/>
        <w:rPr>
          <w:rFonts w:asciiTheme="minorHAnsi" w:hAnsiTheme="minorHAnsi" w:cstheme="minorHAnsi"/>
          <w:bCs/>
          <w:iCs/>
          <w:color w:val="auto"/>
          <w:lang w:eastAsia="zh-CN"/>
        </w:rPr>
      </w:pPr>
      <w:r w:rsidRPr="00630B06">
        <w:rPr>
          <w:rFonts w:asciiTheme="minorHAnsi" w:hAnsiTheme="minorHAnsi" w:cstheme="minorHAnsi"/>
          <w:iCs/>
          <w:color w:val="auto"/>
          <w:lang w:eastAsia="zh-CN"/>
        </w:rPr>
        <w:t>(bez montażu ładowarki)</w:t>
      </w:r>
    </w:p>
    <w:p w14:paraId="0283D874" w14:textId="45262A50" w:rsidR="00630B06" w:rsidRPr="00630B06" w:rsidRDefault="008A7E55" w:rsidP="0029728E">
      <w:pPr>
        <w:widowControl w:val="0"/>
        <w:numPr>
          <w:ilvl w:val="0"/>
          <w:numId w:val="8"/>
        </w:numPr>
        <w:tabs>
          <w:tab w:val="left" w:pos="0"/>
        </w:tabs>
        <w:autoSpaceDE w:val="0"/>
        <w:autoSpaceDN w:val="0"/>
        <w:spacing w:line="276" w:lineRule="auto"/>
        <w:jc w:val="both"/>
        <w:rPr>
          <w:rFonts w:asciiTheme="minorHAnsi" w:hAnsiTheme="minorHAnsi" w:cstheme="minorHAnsi"/>
          <w:iCs/>
          <w:color w:val="auto"/>
          <w:lang w:eastAsia="zh-CN"/>
        </w:rPr>
      </w:pPr>
      <w:r w:rsidRPr="00630B06">
        <w:rPr>
          <w:rFonts w:asciiTheme="minorHAnsi" w:hAnsiTheme="minorHAnsi" w:cstheme="minorHAnsi"/>
          <w:bCs/>
          <w:iCs/>
          <w:color w:val="auto"/>
          <w:lang w:eastAsia="zh-CN"/>
        </w:rPr>
        <w:t>W ramach inwestycji p</w:t>
      </w:r>
      <w:r w:rsidR="00876C5D" w:rsidRPr="00630B06">
        <w:rPr>
          <w:rFonts w:asciiTheme="minorHAnsi" w:hAnsiTheme="minorHAnsi" w:cstheme="minorHAnsi"/>
          <w:bCs/>
          <w:iCs/>
          <w:color w:val="auto"/>
          <w:lang w:eastAsia="zh-CN"/>
        </w:rPr>
        <w:t>rzewiduje</w:t>
      </w:r>
      <w:r w:rsidR="00876C5D" w:rsidRPr="00630B06">
        <w:rPr>
          <w:rFonts w:asciiTheme="minorHAnsi" w:hAnsiTheme="minorHAnsi" w:cstheme="minorHAnsi"/>
          <w:iCs/>
          <w:color w:val="auto"/>
          <w:lang w:eastAsia="zh-CN"/>
        </w:rPr>
        <w:t xml:space="preserve"> się wykonanie </w:t>
      </w:r>
      <w:proofErr w:type="spellStart"/>
      <w:r w:rsidR="00876C5D" w:rsidRPr="00630B06">
        <w:rPr>
          <w:rFonts w:asciiTheme="minorHAnsi" w:hAnsiTheme="minorHAnsi" w:cstheme="minorHAnsi"/>
          <w:iCs/>
          <w:color w:val="auto"/>
          <w:lang w:eastAsia="zh-CN"/>
        </w:rPr>
        <w:t>nasadzeń</w:t>
      </w:r>
      <w:proofErr w:type="spellEnd"/>
      <w:r w:rsidR="00876C5D" w:rsidRPr="00630B06">
        <w:rPr>
          <w:rFonts w:asciiTheme="minorHAnsi" w:hAnsiTheme="minorHAnsi" w:cstheme="minorHAnsi"/>
          <w:iCs/>
          <w:color w:val="auto"/>
          <w:lang w:eastAsia="zh-CN"/>
        </w:rPr>
        <w:t xml:space="preserve"> </w:t>
      </w:r>
      <w:r w:rsidR="002D6434" w:rsidRPr="00630B06">
        <w:rPr>
          <w:rFonts w:asciiTheme="minorHAnsi" w:hAnsiTheme="minorHAnsi" w:cstheme="minorHAnsi"/>
          <w:iCs/>
          <w:color w:val="auto"/>
          <w:lang w:eastAsia="zh-CN"/>
        </w:rPr>
        <w:t>w ilości</w:t>
      </w:r>
      <w:r w:rsidRPr="00630B06">
        <w:rPr>
          <w:rFonts w:asciiTheme="minorHAnsi" w:hAnsiTheme="minorHAnsi" w:cstheme="minorHAnsi"/>
          <w:b/>
          <w:bCs/>
          <w:iCs/>
          <w:color w:val="auto"/>
          <w:lang w:eastAsia="zh-CN"/>
        </w:rPr>
        <w:t xml:space="preserve"> </w:t>
      </w:r>
      <w:r w:rsidR="009513FE" w:rsidRPr="00630B06">
        <w:rPr>
          <w:rFonts w:asciiTheme="minorHAnsi" w:hAnsiTheme="minorHAnsi" w:cstheme="minorHAnsi"/>
          <w:b/>
          <w:bCs/>
          <w:iCs/>
          <w:color w:val="auto"/>
          <w:lang w:eastAsia="zh-CN"/>
        </w:rPr>
        <w:t>3</w:t>
      </w:r>
      <w:r w:rsidR="002D6434" w:rsidRPr="00630B06">
        <w:rPr>
          <w:rFonts w:asciiTheme="minorHAnsi" w:hAnsiTheme="minorHAnsi" w:cstheme="minorHAnsi"/>
          <w:b/>
          <w:bCs/>
          <w:iCs/>
          <w:color w:val="auto"/>
          <w:lang w:eastAsia="zh-CN"/>
        </w:rPr>
        <w:t xml:space="preserve"> </w:t>
      </w:r>
      <w:r w:rsidRPr="00630B06">
        <w:rPr>
          <w:rFonts w:asciiTheme="minorHAnsi" w:hAnsiTheme="minorHAnsi" w:cstheme="minorHAnsi"/>
          <w:b/>
          <w:bCs/>
          <w:iCs/>
          <w:color w:val="auto"/>
          <w:lang w:eastAsia="zh-CN"/>
        </w:rPr>
        <w:t xml:space="preserve">szt. </w:t>
      </w:r>
      <w:r w:rsidR="002C1EA9" w:rsidRPr="00630B06">
        <w:rPr>
          <w:rFonts w:asciiTheme="minorHAnsi" w:hAnsiTheme="minorHAnsi" w:cstheme="minorHAnsi"/>
          <w:b/>
          <w:bCs/>
          <w:iCs/>
          <w:color w:val="auto"/>
          <w:lang w:eastAsia="zh-CN"/>
        </w:rPr>
        <w:t>drzew liściastych</w:t>
      </w:r>
      <w:r w:rsidR="009513FE" w:rsidRPr="00630B06">
        <w:rPr>
          <w:rFonts w:asciiTheme="minorHAnsi" w:hAnsiTheme="minorHAnsi" w:cstheme="minorHAnsi"/>
          <w:b/>
          <w:bCs/>
          <w:iCs/>
          <w:color w:val="auto"/>
          <w:lang w:eastAsia="zh-CN"/>
        </w:rPr>
        <w:t xml:space="preserve"> (klon zwyczajny)</w:t>
      </w:r>
      <w:r w:rsidR="00630B06" w:rsidRPr="00630B06">
        <w:rPr>
          <w:rFonts w:asciiTheme="minorHAnsi" w:hAnsiTheme="minorHAnsi" w:cstheme="minorHAnsi"/>
          <w:b/>
          <w:bCs/>
          <w:iCs/>
          <w:color w:val="auto"/>
          <w:lang w:eastAsia="zh-CN"/>
        </w:rPr>
        <w:t xml:space="preserve">. </w:t>
      </w:r>
      <w:r w:rsidR="00630B06" w:rsidRPr="00630B06">
        <w:rPr>
          <w:rFonts w:asciiTheme="minorHAnsi" w:hAnsiTheme="minorHAnsi" w:cstheme="minorHAnsi"/>
          <w:iCs/>
          <w:color w:val="auto"/>
          <w:lang w:eastAsia="zh-CN"/>
        </w:rPr>
        <w:t xml:space="preserve">Sadzone drzewa liściaste powinny mieć formę drzewa jednopiennego, pień prosty, wysokość drzewa min 3,5 - 4 m, wysokość pnia do korony 2 - 2,5 m, szerokość korony 1,5 – 2 m, obwód pnia 20 -25 cm. Każde drzewo dodatkowo należy na etapie sadzenia wyposażyć w system napowietrzająco -nawadniający oraz cele </w:t>
      </w:r>
      <w:proofErr w:type="spellStart"/>
      <w:r w:rsidR="00630B06" w:rsidRPr="00630B06">
        <w:rPr>
          <w:rFonts w:asciiTheme="minorHAnsi" w:hAnsiTheme="minorHAnsi" w:cstheme="minorHAnsi"/>
          <w:iCs/>
          <w:color w:val="auto"/>
          <w:lang w:eastAsia="zh-CN"/>
        </w:rPr>
        <w:t>antykompresyjne</w:t>
      </w:r>
      <w:proofErr w:type="spellEnd"/>
      <w:r w:rsidR="00630B06" w:rsidRPr="00630B06">
        <w:rPr>
          <w:rFonts w:asciiTheme="minorHAnsi" w:hAnsiTheme="minorHAnsi" w:cstheme="minorHAnsi"/>
          <w:iCs/>
          <w:color w:val="auto"/>
          <w:lang w:eastAsia="zh-CN"/>
        </w:rPr>
        <w:t xml:space="preserve"> (zgodnie z załącznikiem graficznym).</w:t>
      </w:r>
    </w:p>
    <w:p w14:paraId="56582A7F" w14:textId="1E14A043" w:rsidR="002C1EA9" w:rsidRPr="00E110DD" w:rsidRDefault="008F68F3" w:rsidP="00E110DD">
      <w:pPr>
        <w:widowControl w:val="0"/>
        <w:tabs>
          <w:tab w:val="left" w:pos="0"/>
        </w:tabs>
        <w:autoSpaceDE w:val="0"/>
        <w:autoSpaceDN w:val="0"/>
        <w:spacing w:line="276" w:lineRule="auto"/>
        <w:ind w:left="720"/>
        <w:jc w:val="both"/>
        <w:rPr>
          <w:rFonts w:asciiTheme="minorHAnsi" w:hAnsiTheme="minorHAnsi" w:cstheme="minorHAnsi"/>
          <w:iCs/>
          <w:color w:val="auto"/>
          <w:lang w:eastAsia="zh-CN"/>
        </w:rPr>
      </w:pPr>
      <w:r w:rsidRPr="00E110DD">
        <w:rPr>
          <w:rFonts w:asciiTheme="minorHAnsi" w:hAnsiTheme="minorHAnsi" w:cstheme="minorHAnsi"/>
          <w:iCs/>
          <w:color w:val="auto"/>
          <w:lang w:eastAsia="zh-CN"/>
        </w:rPr>
        <w:t>Nasadzenia drzew oraz t</w:t>
      </w:r>
      <w:r w:rsidR="002C1EA9" w:rsidRPr="00E110DD">
        <w:rPr>
          <w:rFonts w:asciiTheme="minorHAnsi" w:hAnsiTheme="minorHAnsi" w:cstheme="minorHAnsi"/>
          <w:iCs/>
          <w:color w:val="auto"/>
          <w:lang w:eastAsia="zh-CN"/>
        </w:rPr>
        <w:t>rawniki</w:t>
      </w:r>
      <w:r w:rsidRPr="00E110DD">
        <w:rPr>
          <w:rFonts w:asciiTheme="minorHAnsi" w:hAnsiTheme="minorHAnsi" w:cstheme="minorHAnsi"/>
          <w:iCs/>
          <w:color w:val="auto"/>
          <w:lang w:eastAsia="zh-CN"/>
        </w:rPr>
        <w:t xml:space="preserve"> należy </w:t>
      </w:r>
      <w:r w:rsidR="002C1EA9" w:rsidRPr="00E110DD">
        <w:rPr>
          <w:rFonts w:asciiTheme="minorHAnsi" w:hAnsiTheme="minorHAnsi" w:cstheme="minorHAnsi"/>
          <w:iCs/>
          <w:color w:val="auto"/>
          <w:lang w:eastAsia="zh-CN"/>
        </w:rPr>
        <w:t xml:space="preserve">wykonać zgodnie z </w:t>
      </w:r>
      <w:r w:rsidRPr="00E110DD">
        <w:rPr>
          <w:rFonts w:asciiTheme="minorHAnsi" w:hAnsiTheme="minorHAnsi" w:cstheme="minorHAnsi"/>
          <w:iCs/>
          <w:color w:val="auto"/>
          <w:lang w:eastAsia="zh-CN"/>
        </w:rPr>
        <w:t>wytycznymi zawartymi w dokumentacji projektowej.</w:t>
      </w:r>
    </w:p>
    <w:p w14:paraId="0DFD097F" w14:textId="77777777" w:rsidR="005E4CA8" w:rsidRPr="007301DA" w:rsidRDefault="005E4CA8" w:rsidP="00F776BC">
      <w:pPr>
        <w:widowControl w:val="0"/>
        <w:tabs>
          <w:tab w:val="left" w:pos="0"/>
        </w:tabs>
        <w:autoSpaceDE w:val="0"/>
        <w:autoSpaceDN w:val="0"/>
        <w:spacing w:line="276" w:lineRule="auto"/>
        <w:jc w:val="both"/>
        <w:rPr>
          <w:rFonts w:asciiTheme="minorHAnsi" w:hAnsiTheme="minorHAnsi" w:cstheme="minorHAnsi"/>
          <w:iCs/>
          <w:color w:val="auto"/>
          <w:highlight w:val="yellow"/>
          <w:lang w:eastAsia="zh-CN"/>
        </w:rPr>
      </w:pPr>
    </w:p>
    <w:p w14:paraId="52B30ADB" w14:textId="77777777" w:rsidR="006A605C" w:rsidRPr="00C253CD" w:rsidRDefault="006A605C" w:rsidP="0029728E">
      <w:pPr>
        <w:widowControl w:val="0"/>
        <w:numPr>
          <w:ilvl w:val="0"/>
          <w:numId w:val="19"/>
        </w:numPr>
        <w:autoSpaceDE w:val="0"/>
        <w:autoSpaceDN w:val="0"/>
        <w:spacing w:line="276" w:lineRule="auto"/>
        <w:ind w:hanging="153"/>
        <w:jc w:val="both"/>
        <w:rPr>
          <w:rFonts w:asciiTheme="minorHAnsi" w:hAnsiTheme="minorHAnsi" w:cstheme="minorHAnsi"/>
          <w:b/>
          <w:bCs/>
          <w:iCs/>
          <w:color w:val="auto"/>
          <w:lang w:eastAsia="zh-CN"/>
        </w:rPr>
      </w:pPr>
      <w:bookmarkStart w:id="3" w:name="_Hlk195472492"/>
      <w:r w:rsidRPr="00C253CD">
        <w:rPr>
          <w:rFonts w:asciiTheme="minorHAnsi" w:hAnsiTheme="minorHAnsi" w:cstheme="minorHAnsi"/>
          <w:b/>
          <w:bCs/>
          <w:iCs/>
          <w:color w:val="auto"/>
          <w:lang w:eastAsia="zh-CN"/>
        </w:rPr>
        <w:t>ZALECENIA DLA WYKONAWCY</w:t>
      </w:r>
    </w:p>
    <w:bookmarkEnd w:id="3"/>
    <w:p w14:paraId="39B4477B" w14:textId="77777777" w:rsidR="006A605C" w:rsidRPr="00C253CD" w:rsidRDefault="006A605C" w:rsidP="0029728E">
      <w:pPr>
        <w:widowControl w:val="0"/>
        <w:numPr>
          <w:ilvl w:val="0"/>
          <w:numId w:val="11"/>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Przedmiot zamówienia obejmuje wszelkie roboty, które są bezpośrednio i pośrednio związane z wykonaniem przedmiotu zamówienia, a tym samym obowiązki Wykonawcy obejmują wszelkie zadania, elementy oraz roboty, które są objęte dokumentacją  projektową, a dotyczące przedmiotu zamówienia, w szczególności zakresem przedmiotu zamówienia objęte są wszelkie roboty tymczasowe, a także:</w:t>
      </w:r>
    </w:p>
    <w:p w14:paraId="5426FDF1" w14:textId="77777777" w:rsidR="006A605C" w:rsidRPr="00C253CD" w:rsidRDefault="006A605C" w:rsidP="0029728E">
      <w:pPr>
        <w:widowControl w:val="0"/>
        <w:numPr>
          <w:ilvl w:val="0"/>
          <w:numId w:val="10"/>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wykonanie robót przygotowawczych;</w:t>
      </w:r>
    </w:p>
    <w:p w14:paraId="76E8F298" w14:textId="77777777" w:rsidR="006A605C" w:rsidRPr="00C253CD" w:rsidRDefault="006A605C" w:rsidP="0029728E">
      <w:pPr>
        <w:widowControl w:val="0"/>
        <w:numPr>
          <w:ilvl w:val="0"/>
          <w:numId w:val="10"/>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organizacja terenu budowy;</w:t>
      </w:r>
    </w:p>
    <w:p w14:paraId="3C2432AF" w14:textId="121CD947" w:rsidR="005E2DC7" w:rsidRPr="00C253CD" w:rsidRDefault="005E2DC7" w:rsidP="0029728E">
      <w:pPr>
        <w:widowControl w:val="0"/>
        <w:numPr>
          <w:ilvl w:val="0"/>
          <w:numId w:val="10"/>
        </w:numPr>
        <w:tabs>
          <w:tab w:val="left" w:pos="0"/>
        </w:tabs>
        <w:autoSpaceDE w:val="0"/>
        <w:autoSpaceDN w:val="0"/>
        <w:spacing w:line="276" w:lineRule="auto"/>
        <w:jc w:val="both"/>
        <w:rPr>
          <w:rFonts w:asciiTheme="minorHAnsi" w:hAnsiTheme="minorHAnsi" w:cstheme="minorHAnsi"/>
          <w:b/>
          <w:iCs/>
          <w:color w:val="auto"/>
          <w:lang w:eastAsia="zh-CN"/>
        </w:rPr>
      </w:pPr>
      <w:r w:rsidRPr="00C253CD">
        <w:rPr>
          <w:rFonts w:asciiTheme="minorHAnsi" w:hAnsiTheme="minorHAnsi" w:cstheme="minorHAnsi"/>
          <w:b/>
          <w:iCs/>
          <w:color w:val="auto"/>
          <w:lang w:eastAsia="zh-CN"/>
        </w:rPr>
        <w:t>wykonanie ewentualnych robót naprawczych oraz porządkowych i związane z tym zlecenie badań, sprawdzeń i ekspertyz, koniecznych do wykonania w celu właściwego wznowienia i zrealizowania Inwestycji na warunkach określonych w umowie.</w:t>
      </w:r>
    </w:p>
    <w:p w14:paraId="61AFAE92" w14:textId="77777777" w:rsidR="006A605C" w:rsidRPr="00C253CD" w:rsidRDefault="006A605C" w:rsidP="0029728E">
      <w:pPr>
        <w:widowControl w:val="0"/>
        <w:numPr>
          <w:ilvl w:val="0"/>
          <w:numId w:val="10"/>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wykonanie pozostałych robót budowlanych, usług i dostaw, określonych w dokumentacji projektowej i specyfikacji technicznej wykonania i odbioru robót budowlanych oraz w opisie przedmiotu zamówienia, niezbędnych do prawidłowego wykonania przedmiotu zamówienia;</w:t>
      </w:r>
    </w:p>
    <w:p w14:paraId="2BC912E6" w14:textId="77777777" w:rsidR="006A605C" w:rsidRPr="00C253CD" w:rsidRDefault="006A605C" w:rsidP="0029728E">
      <w:pPr>
        <w:widowControl w:val="0"/>
        <w:numPr>
          <w:ilvl w:val="0"/>
          <w:numId w:val="10"/>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uporządkowanie terenu budowy,</w:t>
      </w:r>
    </w:p>
    <w:p w14:paraId="5BE6BEB2" w14:textId="77777777" w:rsidR="006A605C" w:rsidRPr="00C253CD" w:rsidRDefault="006A605C" w:rsidP="0029728E">
      <w:pPr>
        <w:widowControl w:val="0"/>
        <w:numPr>
          <w:ilvl w:val="0"/>
          <w:numId w:val="10"/>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lastRenderedPageBreak/>
        <w:t>ponoszenie kosztów związanych z realizacją robót oraz uruchomieniem poszczególnych urządzeń do momentu odbioru końcowego (np., prąd, woda, ścieki),</w:t>
      </w:r>
    </w:p>
    <w:p w14:paraId="3E2E94E5" w14:textId="77777777" w:rsidR="006A605C" w:rsidRPr="00C253CD" w:rsidRDefault="006A605C" w:rsidP="0029728E">
      <w:pPr>
        <w:widowControl w:val="0"/>
        <w:numPr>
          <w:ilvl w:val="0"/>
          <w:numId w:val="10"/>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wymiana części, elementów poszczególnych urządzeń instalacji wewnętrznych oraz sieci zewnętrznych wynikających z ich terminów gwarancyjnych i serwisowych, warunków eksploatacyjnych w okresie gwarancji na roboty budowlane,</w:t>
      </w:r>
    </w:p>
    <w:p w14:paraId="1C12F40E" w14:textId="2FB25E39" w:rsidR="006A605C" w:rsidRPr="00C253CD" w:rsidRDefault="006A605C" w:rsidP="0029728E">
      <w:pPr>
        <w:widowControl w:val="0"/>
        <w:numPr>
          <w:ilvl w:val="0"/>
          <w:numId w:val="10"/>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przygotowanie świadectwa energetycznego w odniesieniu do całego budynku oraz indywidualnie dla każdego mieszkania</w:t>
      </w:r>
      <w:r w:rsidR="00C31393" w:rsidRPr="00C253CD">
        <w:rPr>
          <w:rFonts w:asciiTheme="minorHAnsi" w:hAnsiTheme="minorHAnsi" w:cstheme="minorHAnsi"/>
          <w:bCs/>
          <w:iCs/>
          <w:color w:val="auto"/>
          <w:lang w:eastAsia="zh-CN"/>
        </w:rPr>
        <w:t xml:space="preserve"> i </w:t>
      </w:r>
      <w:r w:rsidR="002F5E65" w:rsidRPr="00C253CD">
        <w:rPr>
          <w:rFonts w:asciiTheme="minorHAnsi" w:hAnsiTheme="minorHAnsi" w:cstheme="minorHAnsi"/>
          <w:bCs/>
          <w:iCs/>
          <w:color w:val="auto"/>
          <w:lang w:eastAsia="zh-CN"/>
        </w:rPr>
        <w:t>lokalu</w:t>
      </w:r>
      <w:r w:rsidR="005F0CBD" w:rsidRPr="00C253CD">
        <w:rPr>
          <w:rFonts w:asciiTheme="minorHAnsi" w:hAnsiTheme="minorHAnsi" w:cstheme="minorHAnsi"/>
          <w:bCs/>
          <w:iCs/>
          <w:color w:val="auto"/>
          <w:lang w:eastAsia="zh-CN"/>
        </w:rPr>
        <w:t xml:space="preserve"> usługowego</w:t>
      </w:r>
      <w:r w:rsidRPr="00C253CD">
        <w:rPr>
          <w:rFonts w:asciiTheme="minorHAnsi" w:hAnsiTheme="minorHAnsi" w:cstheme="minorHAnsi"/>
          <w:bCs/>
          <w:iCs/>
          <w:color w:val="auto"/>
          <w:lang w:eastAsia="zh-CN"/>
        </w:rPr>
        <w:t xml:space="preserve"> zlokalizowanego w przedmiotowym budynku.</w:t>
      </w:r>
    </w:p>
    <w:p w14:paraId="0607B729" w14:textId="20D1756B" w:rsidR="002D26D8" w:rsidRPr="00C253CD" w:rsidRDefault="002D26D8" w:rsidP="0029728E">
      <w:pPr>
        <w:widowControl w:val="0"/>
        <w:numPr>
          <w:ilvl w:val="0"/>
          <w:numId w:val="10"/>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 xml:space="preserve">Przygotowanie instrukcji użytkowania </w:t>
      </w:r>
      <w:r w:rsidR="00B764EB" w:rsidRPr="00C253CD">
        <w:rPr>
          <w:rFonts w:asciiTheme="minorHAnsi" w:hAnsiTheme="minorHAnsi" w:cstheme="minorHAnsi"/>
          <w:bCs/>
          <w:iCs/>
          <w:color w:val="auto"/>
          <w:lang w:eastAsia="zh-CN"/>
        </w:rPr>
        <w:t>budynku</w:t>
      </w:r>
      <w:r w:rsidRPr="00C253CD">
        <w:rPr>
          <w:rFonts w:asciiTheme="minorHAnsi" w:hAnsiTheme="minorHAnsi" w:cstheme="minorHAnsi"/>
          <w:bCs/>
          <w:iCs/>
          <w:color w:val="auto"/>
          <w:lang w:eastAsia="zh-CN"/>
        </w:rPr>
        <w:t xml:space="preserve">, </w:t>
      </w:r>
      <w:r w:rsidR="00B764EB" w:rsidRPr="00C253CD">
        <w:rPr>
          <w:rFonts w:asciiTheme="minorHAnsi" w:hAnsiTheme="minorHAnsi" w:cstheme="minorHAnsi"/>
          <w:bCs/>
          <w:iCs/>
          <w:color w:val="auto"/>
          <w:lang w:eastAsia="zh-CN"/>
        </w:rPr>
        <w:t>w tym lokali mieszkalnych</w:t>
      </w:r>
      <w:r w:rsidRPr="00C253CD">
        <w:rPr>
          <w:rFonts w:asciiTheme="minorHAnsi" w:hAnsiTheme="minorHAnsi" w:cstheme="minorHAnsi"/>
          <w:bCs/>
          <w:iCs/>
          <w:color w:val="auto"/>
          <w:lang w:eastAsia="zh-CN"/>
        </w:rPr>
        <w:t xml:space="preserve"> i usługow</w:t>
      </w:r>
      <w:r w:rsidR="00B764EB" w:rsidRPr="00C253CD">
        <w:rPr>
          <w:rFonts w:asciiTheme="minorHAnsi" w:hAnsiTheme="minorHAnsi" w:cstheme="minorHAnsi"/>
          <w:bCs/>
          <w:iCs/>
          <w:color w:val="auto"/>
          <w:lang w:eastAsia="zh-CN"/>
        </w:rPr>
        <w:t>ych, elementów małej architektury</w:t>
      </w:r>
      <w:r w:rsidRPr="00C253CD">
        <w:rPr>
          <w:rFonts w:asciiTheme="minorHAnsi" w:hAnsiTheme="minorHAnsi" w:cstheme="minorHAnsi"/>
          <w:bCs/>
          <w:iCs/>
          <w:color w:val="auto"/>
          <w:lang w:eastAsia="zh-CN"/>
        </w:rPr>
        <w:t xml:space="preserve"> oraz wykonan</w:t>
      </w:r>
      <w:r w:rsidR="00B764EB" w:rsidRPr="00C253CD">
        <w:rPr>
          <w:rFonts w:asciiTheme="minorHAnsi" w:hAnsiTheme="minorHAnsi" w:cstheme="minorHAnsi"/>
          <w:bCs/>
          <w:iCs/>
          <w:color w:val="auto"/>
          <w:lang w:eastAsia="zh-CN"/>
        </w:rPr>
        <w:t>ej</w:t>
      </w:r>
      <w:r w:rsidRPr="00C253CD">
        <w:rPr>
          <w:rFonts w:asciiTheme="minorHAnsi" w:hAnsiTheme="minorHAnsi" w:cstheme="minorHAnsi"/>
          <w:bCs/>
          <w:iCs/>
          <w:color w:val="auto"/>
          <w:lang w:eastAsia="zh-CN"/>
        </w:rPr>
        <w:t xml:space="preserve"> infrastruktur</w:t>
      </w:r>
      <w:r w:rsidR="00B764EB" w:rsidRPr="00C253CD">
        <w:rPr>
          <w:rFonts w:asciiTheme="minorHAnsi" w:hAnsiTheme="minorHAnsi" w:cstheme="minorHAnsi"/>
          <w:bCs/>
          <w:iCs/>
          <w:color w:val="auto"/>
          <w:lang w:eastAsia="zh-CN"/>
        </w:rPr>
        <w:t>y</w:t>
      </w:r>
      <w:r w:rsidRPr="00C253CD">
        <w:rPr>
          <w:rFonts w:asciiTheme="minorHAnsi" w:hAnsiTheme="minorHAnsi" w:cstheme="minorHAnsi"/>
          <w:bCs/>
          <w:iCs/>
          <w:color w:val="auto"/>
          <w:lang w:eastAsia="zh-CN"/>
        </w:rPr>
        <w:t xml:space="preserve"> towarzysząc</w:t>
      </w:r>
      <w:r w:rsidR="00B764EB" w:rsidRPr="00C253CD">
        <w:rPr>
          <w:rFonts w:asciiTheme="minorHAnsi" w:hAnsiTheme="minorHAnsi" w:cstheme="minorHAnsi"/>
          <w:bCs/>
          <w:iCs/>
          <w:color w:val="auto"/>
          <w:lang w:eastAsia="zh-CN"/>
        </w:rPr>
        <w:t>ej w celu zapewnienia bezpieczeństwa, prawidłowej eksploatacji instalacji oraz utrzymania obiektu w należytym stanie technicznym. Dokument powinien jasno określać zasady eksploatacji obiektu w trakcie użytkowania, które pozwolą utrzymać udzieloną przez Wykonawcę gwarancję jakości na wykonane roboty budowlane;</w:t>
      </w:r>
    </w:p>
    <w:p w14:paraId="1E296EEA" w14:textId="77777777" w:rsidR="006A605C" w:rsidRPr="00C253CD" w:rsidRDefault="006A605C" w:rsidP="0029728E">
      <w:pPr>
        <w:widowControl w:val="0"/>
        <w:numPr>
          <w:ilvl w:val="0"/>
          <w:numId w:val="10"/>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przeprowadzenie wszelkich niezbędnych odbiorów i prób w celu możliwości zgłoszenia obiektu do użytkowania,</w:t>
      </w:r>
    </w:p>
    <w:p w14:paraId="3690D8D5" w14:textId="77777777" w:rsidR="006A605C" w:rsidRPr="00C253CD" w:rsidRDefault="006A605C" w:rsidP="0029728E">
      <w:pPr>
        <w:widowControl w:val="0"/>
        <w:numPr>
          <w:ilvl w:val="0"/>
          <w:numId w:val="10"/>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aktywne  uczestnictwo  i  przygotowanie   stosownych   dokumentów   niezbędnych  do uzyskania przez Zamawiającego pozwolenia na użytkowanie obiektu.</w:t>
      </w:r>
    </w:p>
    <w:p w14:paraId="6DDB2457" w14:textId="77777777" w:rsidR="006A605C" w:rsidRPr="00C253CD" w:rsidRDefault="006A605C" w:rsidP="0029728E">
      <w:pPr>
        <w:widowControl w:val="0"/>
        <w:numPr>
          <w:ilvl w:val="0"/>
          <w:numId w:val="11"/>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Przedmiot zamówienia należy wykonać zgodnie z:</w:t>
      </w:r>
    </w:p>
    <w:p w14:paraId="0B0E09F5" w14:textId="77777777" w:rsidR="006A605C" w:rsidRPr="00C253CD" w:rsidRDefault="006A605C" w:rsidP="0029728E">
      <w:pPr>
        <w:widowControl w:val="0"/>
        <w:numPr>
          <w:ilvl w:val="0"/>
          <w:numId w:val="12"/>
        </w:numPr>
        <w:autoSpaceDE w:val="0"/>
        <w:autoSpaceDN w:val="0"/>
        <w:spacing w:line="276" w:lineRule="auto"/>
        <w:ind w:left="1134"/>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Umową;</w:t>
      </w:r>
    </w:p>
    <w:p w14:paraId="34A0A24B" w14:textId="77777777" w:rsidR="006A605C" w:rsidRPr="00C253CD" w:rsidRDefault="006A605C" w:rsidP="0029728E">
      <w:pPr>
        <w:widowControl w:val="0"/>
        <w:numPr>
          <w:ilvl w:val="0"/>
          <w:numId w:val="12"/>
        </w:numPr>
        <w:autoSpaceDE w:val="0"/>
        <w:autoSpaceDN w:val="0"/>
        <w:spacing w:line="276" w:lineRule="auto"/>
        <w:ind w:left="1134"/>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dokumentacją projektową, specyfikacją techniczną wykonania i odbioru robót budowlanych, opisem przedmiotu zamówienia (OPZ);</w:t>
      </w:r>
    </w:p>
    <w:p w14:paraId="117EEA1F" w14:textId="77777777" w:rsidR="006A605C" w:rsidRPr="00C253CD" w:rsidRDefault="006A605C" w:rsidP="0029728E">
      <w:pPr>
        <w:widowControl w:val="0"/>
        <w:numPr>
          <w:ilvl w:val="0"/>
          <w:numId w:val="12"/>
        </w:numPr>
        <w:autoSpaceDE w:val="0"/>
        <w:autoSpaceDN w:val="0"/>
        <w:spacing w:line="276" w:lineRule="auto"/>
        <w:ind w:left="1134"/>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obowiązującymi przepisami prawa i normami;</w:t>
      </w:r>
    </w:p>
    <w:p w14:paraId="4CE856B1" w14:textId="77777777" w:rsidR="006A605C" w:rsidRPr="00C253CD" w:rsidRDefault="006A605C" w:rsidP="0029728E">
      <w:pPr>
        <w:widowControl w:val="0"/>
        <w:numPr>
          <w:ilvl w:val="0"/>
          <w:numId w:val="12"/>
        </w:numPr>
        <w:autoSpaceDE w:val="0"/>
        <w:autoSpaceDN w:val="0"/>
        <w:spacing w:line="276" w:lineRule="auto"/>
        <w:ind w:left="1134"/>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SWZ;</w:t>
      </w:r>
    </w:p>
    <w:p w14:paraId="08529D52" w14:textId="77777777" w:rsidR="006A605C" w:rsidRPr="00C253CD" w:rsidRDefault="006A605C" w:rsidP="0029728E">
      <w:pPr>
        <w:widowControl w:val="0"/>
        <w:numPr>
          <w:ilvl w:val="0"/>
          <w:numId w:val="12"/>
        </w:numPr>
        <w:autoSpaceDE w:val="0"/>
        <w:autoSpaceDN w:val="0"/>
        <w:spacing w:before="120" w:line="276" w:lineRule="auto"/>
        <w:ind w:left="1134" w:hanging="357"/>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 xml:space="preserve">należytą starannością, z aktualną, posiadaną najnowszą wiedzą techniczną, przepisami BHP, ppoż. oraz zasadami doświadczenia zawodowego. </w:t>
      </w:r>
    </w:p>
    <w:p w14:paraId="4E7774A4" w14:textId="77777777" w:rsidR="005E2DC7" w:rsidRPr="00C253CD" w:rsidRDefault="005E2DC7" w:rsidP="0029728E">
      <w:pPr>
        <w:pStyle w:val="Akapitzlist"/>
        <w:numPr>
          <w:ilvl w:val="0"/>
          <w:numId w:val="11"/>
        </w:numPr>
        <w:spacing w:after="120" w:line="276" w:lineRule="auto"/>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Zaleca się, aby Wykonawcy dokonali wizji lokalnej na terenie realizacji robót i w jego okolicy w celu dokonania oceny dokumentów i przekazywanych informacji oraz zapoznania się z rzeczywistymi warunkami realizacji przedmiotu niniejszego zamówienia i uwzględnienia ich w wycenie oraz terminie wykonania robót.</w:t>
      </w:r>
    </w:p>
    <w:p w14:paraId="194F3256" w14:textId="100DCD13" w:rsidR="00011C92" w:rsidRPr="00C253CD" w:rsidRDefault="00011C92" w:rsidP="0029728E">
      <w:pPr>
        <w:pStyle w:val="Akapitzlist"/>
        <w:numPr>
          <w:ilvl w:val="0"/>
          <w:numId w:val="11"/>
        </w:numPr>
        <w:spacing w:before="120" w:after="120"/>
        <w:ind w:left="714" w:hanging="357"/>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 xml:space="preserve">Wykonawca jest zobowiązany wykonać pełny zakres robót, który jest konieczny z punktu widzenia przepisów prawa, wiedzy technicznej i sztuki budowlanej dla uzyskania finalnego efektu określonego przedmiotem zamówienia. </w:t>
      </w:r>
    </w:p>
    <w:p w14:paraId="17578712" w14:textId="7458A1C9" w:rsidR="005E2DC7" w:rsidRPr="00C253CD" w:rsidRDefault="005E2DC7" w:rsidP="0029728E">
      <w:pPr>
        <w:pStyle w:val="Akapitzlist"/>
        <w:numPr>
          <w:ilvl w:val="0"/>
          <w:numId w:val="11"/>
        </w:numPr>
        <w:spacing w:after="120" w:line="276" w:lineRule="auto"/>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 xml:space="preserve">Wszelkie materiały rozbiórkowe nienadające się do powtórnego użycia Wykonawca ma obowiązek wywieźć i zutylizować własnym staraniem i na własny koszt, natomiast złom metalowy należy oddać do skupu złomu (przy udziale przedstawiciela Zamawiającego) oraz pobrać dokument WZ, uwzględniający następujące dane: Przekazujący - </w:t>
      </w:r>
      <w:r w:rsidR="00490BC2" w:rsidRPr="00C253CD">
        <w:rPr>
          <w:rFonts w:asciiTheme="minorHAnsi" w:hAnsiTheme="minorHAnsi" w:cstheme="minorHAnsi"/>
          <w:bCs/>
          <w:iCs/>
          <w:color w:val="auto"/>
          <w:lang w:eastAsia="zh-CN"/>
        </w:rPr>
        <w:t>Społeczna Inicjatywa Mieszkaniowa KZN-Północ Sp. z o.o.</w:t>
      </w:r>
      <w:r w:rsidRPr="00C253CD">
        <w:rPr>
          <w:rFonts w:asciiTheme="minorHAnsi" w:hAnsiTheme="minorHAnsi" w:cstheme="minorHAnsi"/>
          <w:bCs/>
          <w:iCs/>
          <w:color w:val="auto"/>
          <w:lang w:eastAsia="zh-CN"/>
        </w:rPr>
        <w:t xml:space="preserve">, </w:t>
      </w:r>
      <w:r w:rsidR="00490BC2" w:rsidRPr="00C253CD">
        <w:rPr>
          <w:rFonts w:asciiTheme="minorHAnsi" w:hAnsiTheme="minorHAnsi" w:cstheme="minorHAnsi"/>
          <w:bCs/>
          <w:iCs/>
          <w:color w:val="auto"/>
          <w:lang w:eastAsia="zh-CN"/>
        </w:rPr>
        <w:t xml:space="preserve">ul. Dąbrowszczaków 21 lok. 430, </w:t>
      </w:r>
      <w:r w:rsidRPr="00C253CD">
        <w:rPr>
          <w:rFonts w:asciiTheme="minorHAnsi" w:hAnsiTheme="minorHAnsi" w:cstheme="minorHAnsi"/>
          <w:bCs/>
          <w:iCs/>
          <w:color w:val="auto"/>
          <w:lang w:eastAsia="zh-CN"/>
        </w:rPr>
        <w:t>10-5</w:t>
      </w:r>
      <w:r w:rsidR="00490BC2" w:rsidRPr="00C253CD">
        <w:rPr>
          <w:rFonts w:asciiTheme="minorHAnsi" w:hAnsiTheme="minorHAnsi" w:cstheme="minorHAnsi"/>
          <w:bCs/>
          <w:iCs/>
          <w:color w:val="auto"/>
          <w:lang w:eastAsia="zh-CN"/>
        </w:rPr>
        <w:t>42</w:t>
      </w:r>
      <w:r w:rsidRPr="00C253CD">
        <w:rPr>
          <w:rFonts w:asciiTheme="minorHAnsi" w:hAnsiTheme="minorHAnsi" w:cstheme="minorHAnsi"/>
          <w:bCs/>
          <w:iCs/>
          <w:color w:val="auto"/>
          <w:lang w:eastAsia="zh-CN"/>
        </w:rPr>
        <w:t xml:space="preserve"> Olsztyn, NIP </w:t>
      </w:r>
      <w:r w:rsidR="00490BC2" w:rsidRPr="00C253CD">
        <w:rPr>
          <w:rFonts w:asciiTheme="minorHAnsi" w:hAnsiTheme="minorHAnsi" w:cstheme="minorHAnsi"/>
          <w:bCs/>
          <w:iCs/>
          <w:color w:val="auto"/>
          <w:lang w:eastAsia="zh-CN"/>
        </w:rPr>
        <w:t>7393954845</w:t>
      </w:r>
      <w:r w:rsidRPr="00C253CD">
        <w:rPr>
          <w:rFonts w:asciiTheme="minorHAnsi" w:hAnsiTheme="minorHAnsi" w:cstheme="minorHAnsi"/>
          <w:bCs/>
          <w:iCs/>
          <w:color w:val="auto"/>
          <w:lang w:eastAsia="zh-CN"/>
        </w:rPr>
        <w:t>, który należy przekazać Zamawiającemu. Zamawiający na podstawie dokumentu WZ wystawi fakturę sprzedaży, której Odbiorcą będzie wskazany w dokumencie WZ Nabywca złomu.</w:t>
      </w:r>
    </w:p>
    <w:p w14:paraId="39492FB3" w14:textId="65A068F0" w:rsidR="00F776BC" w:rsidRPr="00F776BC" w:rsidRDefault="00011C92" w:rsidP="0029728E">
      <w:pPr>
        <w:pStyle w:val="Akapitzlist"/>
        <w:numPr>
          <w:ilvl w:val="0"/>
          <w:numId w:val="11"/>
        </w:numPr>
        <w:spacing w:after="120" w:line="276" w:lineRule="auto"/>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lastRenderedPageBreak/>
        <w:t xml:space="preserve">Z czynności kwalifikacji materiałów z rozbiórki na nadające się i nie nadające się do powtórnego użycia, w tym złom metalowy, Wykonawca i Inspektor Nadzoru Inwestorskiego, przy udziale Przedstawiciela Zamawiającego, każdorazowo sporządzą pisemny protokół. </w:t>
      </w:r>
    </w:p>
    <w:p w14:paraId="6469FE2C" w14:textId="685C5581" w:rsidR="006A605C" w:rsidRPr="00C253CD" w:rsidRDefault="006A605C" w:rsidP="00727485">
      <w:pPr>
        <w:widowControl w:val="0"/>
        <w:suppressAutoHyphens/>
        <w:autoSpaceDN w:val="0"/>
        <w:spacing w:line="276" w:lineRule="auto"/>
        <w:ind w:left="360"/>
        <w:jc w:val="both"/>
        <w:textAlignment w:val="baseline"/>
        <w:rPr>
          <w:rFonts w:asciiTheme="minorHAnsi" w:eastAsia="Calibri" w:hAnsiTheme="minorHAnsi" w:cstheme="minorHAnsi"/>
          <w:b/>
          <w:bCs/>
          <w:color w:val="auto"/>
          <w:kern w:val="3"/>
          <w:u w:val="single"/>
        </w:rPr>
      </w:pPr>
      <w:r w:rsidRPr="00C253CD">
        <w:rPr>
          <w:rFonts w:asciiTheme="minorHAnsi" w:eastAsia="Calibri" w:hAnsiTheme="minorHAnsi" w:cstheme="minorHAnsi"/>
          <w:b/>
          <w:bCs/>
          <w:color w:val="auto"/>
          <w:kern w:val="3"/>
          <w:u w:val="single"/>
        </w:rPr>
        <w:t>UWAGA:</w:t>
      </w:r>
    </w:p>
    <w:p w14:paraId="5148BE57" w14:textId="77777777" w:rsidR="006A605C" w:rsidRPr="00C253CD" w:rsidRDefault="006A605C" w:rsidP="0029728E">
      <w:pPr>
        <w:widowControl w:val="0"/>
        <w:numPr>
          <w:ilvl w:val="0"/>
          <w:numId w:val="13"/>
        </w:numPr>
        <w:tabs>
          <w:tab w:val="left" w:pos="0"/>
        </w:tabs>
        <w:autoSpaceDE w:val="0"/>
        <w:autoSpaceDN w:val="0"/>
        <w:spacing w:line="276" w:lineRule="auto"/>
        <w:ind w:left="1080"/>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Niedoszacowanie, pominięcie oraz brak rozpoznania zakresu przedmiotu umowy nie może być podstawą do żądania zmiany wynagrodzenia umownego (ryczałtowego) ustalonego na podstawie złożonej w postępowaniu przetargowym oferty.</w:t>
      </w:r>
    </w:p>
    <w:p w14:paraId="6EBB0012" w14:textId="77777777" w:rsidR="006A605C" w:rsidRPr="00C253CD" w:rsidRDefault="006A605C" w:rsidP="0029728E">
      <w:pPr>
        <w:widowControl w:val="0"/>
        <w:numPr>
          <w:ilvl w:val="0"/>
          <w:numId w:val="13"/>
        </w:numPr>
        <w:tabs>
          <w:tab w:val="left" w:pos="0"/>
        </w:tabs>
        <w:autoSpaceDE w:val="0"/>
        <w:autoSpaceDN w:val="0"/>
        <w:spacing w:line="276" w:lineRule="auto"/>
        <w:ind w:left="1080"/>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 przypadku wątpliwości lub niejasności, co do zakresu przewidzianego do realizacji zadania, należy kierować do Zamawiającego zapytania w trakcie postępowania przetargowego, przed wyznaczonym terminem otwarcia ofert.</w:t>
      </w:r>
    </w:p>
    <w:p w14:paraId="16FEA508" w14:textId="32277F87" w:rsidR="006A605C" w:rsidRPr="00C253CD" w:rsidRDefault="006A605C" w:rsidP="0029728E">
      <w:pPr>
        <w:widowControl w:val="0"/>
        <w:numPr>
          <w:ilvl w:val="0"/>
          <w:numId w:val="13"/>
        </w:numPr>
        <w:tabs>
          <w:tab w:val="left" w:pos="0"/>
        </w:tabs>
        <w:autoSpaceDE w:val="0"/>
        <w:autoSpaceDN w:val="0"/>
        <w:spacing w:line="276" w:lineRule="auto"/>
        <w:ind w:left="1080"/>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Wykonawca niezwłoczne poinformuje Zamawiającego</w:t>
      </w:r>
      <w:r w:rsidR="00236B90" w:rsidRPr="00C253CD">
        <w:rPr>
          <w:rFonts w:asciiTheme="minorHAnsi" w:hAnsiTheme="minorHAnsi" w:cstheme="minorHAnsi"/>
          <w:bCs/>
          <w:iCs/>
          <w:color w:val="auto"/>
          <w:lang w:eastAsia="zh-CN"/>
        </w:rPr>
        <w:t xml:space="preserve"> i </w:t>
      </w:r>
      <w:r w:rsidRPr="00C253CD">
        <w:rPr>
          <w:rFonts w:asciiTheme="minorHAnsi" w:hAnsiTheme="minorHAnsi" w:cstheme="minorHAnsi"/>
          <w:bCs/>
          <w:iCs/>
          <w:color w:val="auto"/>
          <w:lang w:eastAsia="zh-CN"/>
        </w:rPr>
        <w:t>Inspektora Nadzoru Inwestorskiego</w:t>
      </w:r>
      <w:r w:rsidR="00236B90" w:rsidRPr="00C253CD">
        <w:rPr>
          <w:rFonts w:asciiTheme="minorHAnsi" w:hAnsiTheme="minorHAnsi" w:cstheme="minorHAnsi"/>
          <w:bCs/>
          <w:iCs/>
          <w:color w:val="auto"/>
          <w:lang w:eastAsia="zh-CN"/>
        </w:rPr>
        <w:t xml:space="preserve"> </w:t>
      </w:r>
      <w:r w:rsidRPr="00C253CD">
        <w:rPr>
          <w:rFonts w:asciiTheme="minorHAnsi" w:hAnsiTheme="minorHAnsi" w:cstheme="minorHAnsi"/>
          <w:bCs/>
          <w:iCs/>
          <w:color w:val="auto"/>
          <w:lang w:eastAsia="zh-CN"/>
        </w:rPr>
        <w:t>o problemach technicznych lub okolicznościach, które mogą wpłynąć na jakość robót lub termin zakończenia robót.</w:t>
      </w:r>
    </w:p>
    <w:p w14:paraId="420DEC5D" w14:textId="77777777" w:rsidR="006A605C" w:rsidRPr="00C253CD" w:rsidRDefault="006A605C" w:rsidP="0029728E">
      <w:pPr>
        <w:widowControl w:val="0"/>
        <w:numPr>
          <w:ilvl w:val="0"/>
          <w:numId w:val="11"/>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Wymagania dotyczące robót:</w:t>
      </w:r>
    </w:p>
    <w:p w14:paraId="2B317810" w14:textId="77777777" w:rsidR="006A605C" w:rsidRPr="00C253CD" w:rsidRDefault="006A605C" w:rsidP="0029728E">
      <w:pPr>
        <w:widowControl w:val="0"/>
        <w:numPr>
          <w:ilvl w:val="0"/>
          <w:numId w:val="14"/>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wszystkie prace winny być zrealizowane zgodnie z obowiązującymi przepisami prawa, obowiązującymi normami, warunkami technicznymi i sztuką budowlaną, wiedzą techniczną, przepisami bhp, ppoż. oraz zgodnie z poleceniami inspektorów nadzoru inwestorskiego i zaleceniami i wskazówkami Zamawiającego;</w:t>
      </w:r>
    </w:p>
    <w:p w14:paraId="23D7D435" w14:textId="796DAC62" w:rsidR="006A605C" w:rsidRPr="00C253CD" w:rsidRDefault="006A605C" w:rsidP="0029728E">
      <w:pPr>
        <w:widowControl w:val="0"/>
        <w:numPr>
          <w:ilvl w:val="0"/>
          <w:numId w:val="14"/>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 xml:space="preserve">roboty należy prowadzić zgodnie z wymogami dokumentacji projektowej i specyfikacji technicznej wykonania i odbioru robót budowlanych, </w:t>
      </w:r>
      <w:r w:rsidR="005F0CBD" w:rsidRPr="00C253CD">
        <w:rPr>
          <w:rFonts w:asciiTheme="minorHAnsi" w:hAnsiTheme="minorHAnsi" w:cstheme="minorHAnsi"/>
          <w:bCs/>
          <w:iCs/>
          <w:color w:val="auto"/>
          <w:lang w:eastAsia="zh-CN"/>
        </w:rPr>
        <w:t xml:space="preserve">niniejszym </w:t>
      </w:r>
      <w:r w:rsidRPr="00C253CD">
        <w:rPr>
          <w:rFonts w:asciiTheme="minorHAnsi" w:hAnsiTheme="minorHAnsi" w:cstheme="minorHAnsi"/>
          <w:bCs/>
          <w:iCs/>
          <w:color w:val="auto"/>
          <w:lang w:eastAsia="zh-CN"/>
        </w:rPr>
        <w:t>opisem przedmiotu zamówienia, określającymi przedmiot zamówienia oraz wymogami  SWZ</w:t>
      </w:r>
      <w:r w:rsidR="005F0CBD" w:rsidRPr="00C253CD">
        <w:rPr>
          <w:rFonts w:asciiTheme="minorHAnsi" w:hAnsiTheme="minorHAnsi" w:cstheme="minorHAnsi"/>
          <w:bCs/>
          <w:iCs/>
          <w:color w:val="auto"/>
          <w:lang w:eastAsia="zh-CN"/>
        </w:rPr>
        <w:t xml:space="preserve"> i zawartej umowy na roboty budowlane</w:t>
      </w:r>
      <w:r w:rsidRPr="00C253CD">
        <w:rPr>
          <w:rFonts w:asciiTheme="minorHAnsi" w:hAnsiTheme="minorHAnsi" w:cstheme="minorHAnsi"/>
          <w:bCs/>
          <w:iCs/>
          <w:color w:val="auto"/>
          <w:lang w:eastAsia="zh-CN"/>
        </w:rPr>
        <w:t>;</w:t>
      </w:r>
    </w:p>
    <w:p w14:paraId="04701779" w14:textId="2A39E36A" w:rsidR="000F3B8C" w:rsidRPr="00C253CD" w:rsidRDefault="006A605C" w:rsidP="0029728E">
      <w:pPr>
        <w:widowControl w:val="0"/>
        <w:numPr>
          <w:ilvl w:val="0"/>
          <w:numId w:val="14"/>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użyte materiały i urządzenia powinny być w I gatunku jakościowym i wymiarowym, powinny posiadać odpowiednie dopuszczenia do stosowania w budownictwie oraz zapewnić sprawność eksploatacyjną.</w:t>
      </w:r>
    </w:p>
    <w:p w14:paraId="2C752307" w14:textId="77777777" w:rsidR="006A605C" w:rsidRPr="00C253CD" w:rsidRDefault="006A605C" w:rsidP="0029728E">
      <w:pPr>
        <w:widowControl w:val="0"/>
        <w:numPr>
          <w:ilvl w:val="0"/>
          <w:numId w:val="11"/>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Ustalenia organizacyjne związane z wykonaniem zamówienia:</w:t>
      </w:r>
    </w:p>
    <w:p w14:paraId="24CD8089" w14:textId="77777777" w:rsidR="006A605C" w:rsidRPr="00C253CD" w:rsidRDefault="006A605C" w:rsidP="0029728E">
      <w:pPr>
        <w:widowControl w:val="0"/>
        <w:numPr>
          <w:ilvl w:val="0"/>
          <w:numId w:val="15"/>
        </w:numPr>
        <w:tabs>
          <w:tab w:val="left" w:pos="0"/>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Należy zorganizować i utrzymać w należytym porządku oraz zlikwidować po wykonaniu robót budowlanych zaplecze techniczne;</w:t>
      </w:r>
    </w:p>
    <w:p w14:paraId="7AC8DC10" w14:textId="77777777" w:rsidR="006A605C" w:rsidRPr="00C253CD" w:rsidRDefault="006A605C" w:rsidP="0029728E">
      <w:pPr>
        <w:widowControl w:val="0"/>
        <w:numPr>
          <w:ilvl w:val="0"/>
          <w:numId w:val="15"/>
        </w:numPr>
        <w:tabs>
          <w:tab w:val="left" w:pos="0"/>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Należy zabezpieczyć teren budowy, w tym roboty i materiały tam zgromadzone przed dewastacją i dostępem osób postronnych;</w:t>
      </w:r>
    </w:p>
    <w:p w14:paraId="06AF38EB" w14:textId="77777777" w:rsidR="006A605C" w:rsidRPr="00C253CD" w:rsidRDefault="006A605C" w:rsidP="0029728E">
      <w:pPr>
        <w:widowControl w:val="0"/>
        <w:numPr>
          <w:ilvl w:val="0"/>
          <w:numId w:val="15"/>
        </w:numPr>
        <w:tabs>
          <w:tab w:val="left" w:pos="0"/>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Wykonawca jest zobowiązany każdorazowo (każdego dnia) po zakończeniu prac doprowadzić okolice budowy do stanu czystości, tak aby ruch pojazdów i pieszych mógł odbywać się bez zakłóceń.</w:t>
      </w:r>
    </w:p>
    <w:p w14:paraId="0B274074" w14:textId="77777777" w:rsidR="006A605C" w:rsidRPr="00C253CD" w:rsidRDefault="006A605C" w:rsidP="0029728E">
      <w:pPr>
        <w:widowControl w:val="0"/>
        <w:numPr>
          <w:ilvl w:val="0"/>
          <w:numId w:val="15"/>
        </w:numPr>
        <w:tabs>
          <w:tab w:val="left" w:pos="0"/>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Wykonawca obowiązany jest zagospodarować odpady zgodnie z ustawą o utrzymaniu czystości w gminie i ustawą prawo ochrony środowiska.</w:t>
      </w:r>
    </w:p>
    <w:p w14:paraId="7BE054A4" w14:textId="77777777" w:rsidR="006A605C" w:rsidRPr="00C253CD" w:rsidRDefault="006A605C" w:rsidP="0029728E">
      <w:pPr>
        <w:widowControl w:val="0"/>
        <w:numPr>
          <w:ilvl w:val="0"/>
          <w:numId w:val="15"/>
        </w:numPr>
        <w:tabs>
          <w:tab w:val="left" w:pos="0"/>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 xml:space="preserve">Wszelkie prace powodujące nadmierny hałas należy prowadzić w godzinach od </w:t>
      </w:r>
      <w:r w:rsidRPr="00C253CD">
        <w:rPr>
          <w:rFonts w:asciiTheme="minorHAnsi" w:hAnsiTheme="minorHAnsi" w:cstheme="minorHAnsi"/>
          <w:b/>
          <w:iCs/>
          <w:color w:val="auto"/>
          <w:lang w:eastAsia="zh-CN"/>
        </w:rPr>
        <w:t>8:00 do 18:00.</w:t>
      </w:r>
    </w:p>
    <w:p w14:paraId="681C01C0" w14:textId="77777777" w:rsidR="006A605C" w:rsidRPr="00C253CD" w:rsidRDefault="006A605C" w:rsidP="0029728E">
      <w:pPr>
        <w:widowControl w:val="0"/>
        <w:numPr>
          <w:ilvl w:val="0"/>
          <w:numId w:val="11"/>
        </w:numPr>
        <w:tabs>
          <w:tab w:val="left" w:pos="0"/>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Wymagania stawiane Wykonawcy:</w:t>
      </w:r>
    </w:p>
    <w:p w14:paraId="157C0B6E" w14:textId="77777777" w:rsidR="006A605C" w:rsidRPr="00C253CD" w:rsidRDefault="006A605C" w:rsidP="0029728E">
      <w:pPr>
        <w:widowControl w:val="0"/>
        <w:numPr>
          <w:ilvl w:val="0"/>
          <w:numId w:val="16"/>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Wykonawca odpowiedzialny będzie za całokształt, w tym za przebieg oraz terminowe wykonanie zamówienia, za jakość, zgodność z warunkami technicznymi i jakościowymi określonymi dla przedmiotu zamówienia;</w:t>
      </w:r>
    </w:p>
    <w:p w14:paraId="52CF24EC" w14:textId="77777777" w:rsidR="006A605C" w:rsidRPr="00C253CD" w:rsidRDefault="006A605C" w:rsidP="0029728E">
      <w:pPr>
        <w:widowControl w:val="0"/>
        <w:numPr>
          <w:ilvl w:val="0"/>
          <w:numId w:val="16"/>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wymagana jest należyta staranność przy realizacji zamówienia, rozumiana jako staranność profesjonalisty w działalności objętej przedmiotem niniejszego zamówienia;</w:t>
      </w:r>
    </w:p>
    <w:p w14:paraId="6FC840C8" w14:textId="77777777" w:rsidR="006A605C" w:rsidRPr="00C253CD" w:rsidRDefault="006A605C" w:rsidP="0029728E">
      <w:pPr>
        <w:widowControl w:val="0"/>
        <w:numPr>
          <w:ilvl w:val="0"/>
          <w:numId w:val="16"/>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 xml:space="preserve">spełnienie innych wymagań określonych we wzorze umowy oraz wynikających z obowiązujących </w:t>
      </w:r>
      <w:r w:rsidRPr="00C253CD">
        <w:rPr>
          <w:rFonts w:asciiTheme="minorHAnsi" w:hAnsiTheme="minorHAnsi" w:cstheme="minorHAnsi"/>
          <w:bCs/>
          <w:iCs/>
          <w:color w:val="auto"/>
          <w:lang w:eastAsia="zh-CN"/>
        </w:rPr>
        <w:lastRenderedPageBreak/>
        <w:t xml:space="preserve">przepisów prawa. </w:t>
      </w:r>
    </w:p>
    <w:p w14:paraId="706A2AB2" w14:textId="77777777" w:rsidR="006A605C" w:rsidRPr="00C253CD" w:rsidRDefault="006A605C" w:rsidP="0029728E">
      <w:pPr>
        <w:widowControl w:val="0"/>
        <w:numPr>
          <w:ilvl w:val="0"/>
          <w:numId w:val="16"/>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 przypadku gdy rękojmia na poszczególne elementy zadania jest uzależniona od wykonywania przeglądów okresowych, których termin określony jest w dokumentacji DTR zainstalowanych urządzeń, koszty tych przeglądów w okresie rękojmi obciążają Wykonawcę.</w:t>
      </w:r>
    </w:p>
    <w:p w14:paraId="33F4DA30" w14:textId="77777777" w:rsidR="006A605C" w:rsidRPr="00C253CD" w:rsidRDefault="006A605C" w:rsidP="0029728E">
      <w:pPr>
        <w:widowControl w:val="0"/>
        <w:numPr>
          <w:ilvl w:val="0"/>
          <w:numId w:val="16"/>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Wykonawca zadba o kompletowanie na bieżąco, w trakcie realizacji robót, wszelkiej dokumentacji zgodnie z przepisami Prawa budowlanego oraz przygotowanie do odbioru końcowego kompletu protokołów niezbędnych przy odbiorze robót.</w:t>
      </w:r>
    </w:p>
    <w:p w14:paraId="53633017" w14:textId="77777777" w:rsidR="006A605C" w:rsidRPr="00C253CD" w:rsidRDefault="006A605C" w:rsidP="0029728E">
      <w:pPr>
        <w:widowControl w:val="0"/>
        <w:numPr>
          <w:ilvl w:val="0"/>
          <w:numId w:val="16"/>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Wykonawca będzie odpowiedzialny za przygotowanie właściwej dokumentacji odbiorowej robót (w liczbie 2 egzemplarzy), dostarczenie niezbędnych dokumentów potwierdzających parametry techniczne oraz wymagane normy stosowanych materiałów i urządzeń, wyniki oraz protokoły badań, sprawozdań i prób dotyczących realizowanego przedmiotu umowy, co pozwoli na ocenę należytego wykonania robót.</w:t>
      </w:r>
    </w:p>
    <w:p w14:paraId="1F38B53A" w14:textId="77777777" w:rsidR="006A605C" w:rsidRPr="00C253CD" w:rsidRDefault="006A605C" w:rsidP="0029728E">
      <w:pPr>
        <w:widowControl w:val="0"/>
        <w:numPr>
          <w:ilvl w:val="0"/>
          <w:numId w:val="16"/>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Wykonawca będzie odpowiedzialny za usunięcie wszelkich wad i usterek stwierdzonych przez nadzór inwestorski w trakcie trwania robót w terminie nie dłuższym niż termin technicznie uzasadniony i konieczny do ich usunięcia.</w:t>
      </w:r>
    </w:p>
    <w:p w14:paraId="5D8D47DD" w14:textId="77777777" w:rsidR="006A605C" w:rsidRPr="00C253CD" w:rsidRDefault="006A605C" w:rsidP="0029728E">
      <w:pPr>
        <w:widowControl w:val="0"/>
        <w:numPr>
          <w:ilvl w:val="0"/>
          <w:numId w:val="16"/>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Po zakończeniu budowy Wykonawca zapewni własnym staraniem i na własny koszt dokonanie geodezyjnej inwentaryzacji powykonawczej w celu ustalenia powierzchni użytkowej pomieszczeń wybudowanego budynku. Pomiarów powinna dokonać osoba posiadająca odpowiednie uprawnienia.</w:t>
      </w:r>
    </w:p>
    <w:p w14:paraId="100AC24E" w14:textId="6AEC42F7" w:rsidR="006A605C" w:rsidRPr="00C253CD" w:rsidRDefault="006A605C" w:rsidP="0029728E">
      <w:pPr>
        <w:widowControl w:val="0"/>
        <w:numPr>
          <w:ilvl w:val="0"/>
          <w:numId w:val="16"/>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Dokumentację z inwentaryzacji Wykonawca przekaże Zamawiającemu wraz z podpisanym oświadczeniem o dokonaniu pomiarów powierzchni użytkowej budynku i poszczególnych lokali mieszkalnych, w sposób zgodny z obowiązującymi przepisami</w:t>
      </w:r>
      <w:r w:rsidR="002D26D8" w:rsidRPr="00C253CD">
        <w:rPr>
          <w:rFonts w:asciiTheme="minorHAnsi" w:hAnsiTheme="minorHAnsi" w:cstheme="minorHAnsi"/>
          <w:bCs/>
          <w:iCs/>
          <w:color w:val="auto"/>
          <w:lang w:eastAsia="zh-CN"/>
        </w:rPr>
        <w:t>.</w:t>
      </w:r>
    </w:p>
    <w:p w14:paraId="07CCD5B9" w14:textId="156303C5" w:rsidR="006A605C" w:rsidRPr="00C253CD" w:rsidRDefault="006A605C" w:rsidP="0029728E">
      <w:pPr>
        <w:widowControl w:val="0"/>
        <w:numPr>
          <w:ilvl w:val="0"/>
          <w:numId w:val="16"/>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 xml:space="preserve">Po zakończeniu budowy Wykonawca zapewni własnym staraniem i na własny koszt dokonanie niezbędnych badań i pomiarów w celu sporządzenia </w:t>
      </w:r>
      <w:r w:rsidRPr="00C253CD">
        <w:rPr>
          <w:rFonts w:asciiTheme="minorHAnsi" w:hAnsiTheme="minorHAnsi" w:cstheme="minorHAnsi"/>
          <w:b/>
          <w:bCs/>
          <w:iCs/>
          <w:color w:val="auto"/>
          <w:u w:val="single"/>
          <w:lang w:eastAsia="zh-CN"/>
        </w:rPr>
        <w:t xml:space="preserve">świadectwa charakterystyki energetycznej w odniesieniu </w:t>
      </w:r>
      <w:r w:rsidRPr="00DE6A63">
        <w:rPr>
          <w:rFonts w:asciiTheme="minorHAnsi" w:hAnsiTheme="minorHAnsi" w:cstheme="minorHAnsi"/>
          <w:b/>
          <w:bCs/>
          <w:iCs/>
          <w:color w:val="auto"/>
          <w:u w:val="single"/>
          <w:lang w:eastAsia="zh-CN"/>
        </w:rPr>
        <w:t>do całego budynku oraz</w:t>
      </w:r>
      <w:r w:rsidRPr="00DE6A63">
        <w:rPr>
          <w:rFonts w:asciiTheme="minorHAnsi" w:hAnsiTheme="minorHAnsi" w:cstheme="minorHAnsi"/>
          <w:bCs/>
          <w:iCs/>
          <w:color w:val="auto"/>
          <w:u w:val="single"/>
          <w:lang w:eastAsia="zh-CN"/>
        </w:rPr>
        <w:t xml:space="preserve"> </w:t>
      </w:r>
      <w:r w:rsidRPr="00DE6A63">
        <w:rPr>
          <w:rFonts w:asciiTheme="minorHAnsi" w:hAnsiTheme="minorHAnsi" w:cstheme="minorHAnsi"/>
          <w:b/>
          <w:bCs/>
          <w:iCs/>
          <w:color w:val="auto"/>
          <w:u w:val="single"/>
          <w:lang w:eastAsia="zh-CN"/>
        </w:rPr>
        <w:t>indywidualnie dla każdego mieszkania</w:t>
      </w:r>
      <w:r w:rsidR="00727485" w:rsidRPr="00DE6A63">
        <w:rPr>
          <w:rFonts w:asciiTheme="minorHAnsi" w:hAnsiTheme="minorHAnsi" w:cstheme="minorHAnsi"/>
          <w:b/>
          <w:bCs/>
          <w:iCs/>
          <w:color w:val="auto"/>
          <w:u w:val="single"/>
          <w:lang w:eastAsia="zh-CN"/>
        </w:rPr>
        <w:t xml:space="preserve"> </w:t>
      </w:r>
      <w:r w:rsidRPr="00DE6A63">
        <w:rPr>
          <w:rFonts w:asciiTheme="minorHAnsi" w:hAnsiTheme="minorHAnsi" w:cstheme="minorHAnsi"/>
          <w:b/>
          <w:bCs/>
          <w:iCs/>
          <w:color w:val="auto"/>
          <w:u w:val="single"/>
          <w:lang w:eastAsia="zh-CN"/>
        </w:rPr>
        <w:t>w przedmiotowym budynku.</w:t>
      </w:r>
    </w:p>
    <w:p w14:paraId="582FD433" w14:textId="77777777" w:rsidR="006A605C" w:rsidRPr="00C253CD" w:rsidRDefault="006A605C" w:rsidP="0029728E">
      <w:pPr>
        <w:widowControl w:val="0"/>
        <w:numPr>
          <w:ilvl w:val="0"/>
          <w:numId w:val="16"/>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Opracowane Świadectwa charakterystyki energetycznej Wykonawca przekaże Zamawiającemu wraz z podpisanym oświadczeniem o sporządzeniu ww. dokumentów w sposób zgodny z obowiązującymi przepisami.</w:t>
      </w:r>
    </w:p>
    <w:p w14:paraId="3DEC98FF" w14:textId="77777777" w:rsidR="006A605C" w:rsidRPr="00C253CD" w:rsidRDefault="006A605C" w:rsidP="0029728E">
      <w:pPr>
        <w:widowControl w:val="0"/>
        <w:numPr>
          <w:ilvl w:val="0"/>
          <w:numId w:val="11"/>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Wykonawca dla wypełnienia swoich zobowiązań powinien zapewnić doświadczone i wykwalifikowane osoby zdolne do prowadzenia wszelkich powierzonych zadań, uprawnione do kierowania robotami budowlanymi, zgodnie z obowiązującymi przepisami prawa i w zgodzie z postanowieniami odpowiednich decyzji, uzgodnieniami  i opiniami, warunkującymi prawidłową realizację zamówienia (w przypadku zaistnienia takiej konieczności).</w:t>
      </w:r>
    </w:p>
    <w:p w14:paraId="15FF202B" w14:textId="0F85F576" w:rsidR="000F3B8C" w:rsidRPr="00C253CD" w:rsidRDefault="000F3B8C" w:rsidP="0029728E">
      <w:pPr>
        <w:pStyle w:val="Akapitzlist"/>
        <w:numPr>
          <w:ilvl w:val="0"/>
          <w:numId w:val="11"/>
        </w:numPr>
        <w:spacing w:line="276" w:lineRule="auto"/>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 xml:space="preserve">Realizacja zamówienia podlega prawu polskiemu, w tym w szczególności znowelizowanej ustawie </w:t>
      </w:r>
      <w:proofErr w:type="spellStart"/>
      <w:r w:rsidRPr="00C253CD">
        <w:rPr>
          <w:rFonts w:asciiTheme="minorHAnsi" w:hAnsiTheme="minorHAnsi" w:cstheme="minorHAnsi"/>
          <w:bCs/>
          <w:iCs/>
          <w:color w:val="auto"/>
          <w:lang w:eastAsia="zh-CN"/>
        </w:rPr>
        <w:t>Pzp</w:t>
      </w:r>
      <w:proofErr w:type="spellEnd"/>
      <w:r w:rsidRPr="00C253CD">
        <w:rPr>
          <w:rFonts w:asciiTheme="minorHAnsi" w:hAnsiTheme="minorHAnsi" w:cstheme="minorHAnsi"/>
          <w:bCs/>
          <w:iCs/>
          <w:color w:val="auto"/>
          <w:lang w:eastAsia="zh-CN"/>
        </w:rPr>
        <w:t xml:space="preserve"> z 2019 roku poz. 1320 z </w:t>
      </w:r>
      <w:proofErr w:type="spellStart"/>
      <w:r w:rsidRPr="00C253CD">
        <w:rPr>
          <w:rFonts w:asciiTheme="minorHAnsi" w:hAnsiTheme="minorHAnsi" w:cstheme="minorHAnsi"/>
          <w:bCs/>
          <w:iCs/>
          <w:color w:val="auto"/>
          <w:lang w:eastAsia="zh-CN"/>
        </w:rPr>
        <w:t>późn</w:t>
      </w:r>
      <w:proofErr w:type="spellEnd"/>
      <w:r w:rsidRPr="00C253CD">
        <w:rPr>
          <w:rFonts w:asciiTheme="minorHAnsi" w:hAnsiTheme="minorHAnsi" w:cstheme="minorHAnsi"/>
          <w:bCs/>
          <w:iCs/>
          <w:color w:val="auto"/>
          <w:lang w:eastAsia="zh-CN"/>
        </w:rPr>
        <w:t>. zm. oraz  ustawie z dnia 23 kwietnia 1964 r. Kodeks cywilny (</w:t>
      </w:r>
      <w:proofErr w:type="spellStart"/>
      <w:r w:rsidRPr="00C253CD">
        <w:rPr>
          <w:rFonts w:asciiTheme="minorHAnsi" w:hAnsiTheme="minorHAnsi" w:cstheme="minorHAnsi"/>
          <w:bCs/>
          <w:iCs/>
          <w:color w:val="auto"/>
          <w:lang w:eastAsia="zh-CN"/>
        </w:rPr>
        <w:t>t.j</w:t>
      </w:r>
      <w:proofErr w:type="spellEnd"/>
      <w:r w:rsidRPr="00C253CD">
        <w:rPr>
          <w:rFonts w:asciiTheme="minorHAnsi" w:hAnsiTheme="minorHAnsi" w:cstheme="minorHAnsi"/>
          <w:bCs/>
          <w:iCs/>
          <w:color w:val="auto"/>
          <w:lang w:eastAsia="zh-CN"/>
        </w:rPr>
        <w:t>.</w:t>
      </w:r>
      <w:r w:rsidR="008E4639" w:rsidRPr="00C253CD">
        <w:rPr>
          <w:rFonts w:asciiTheme="minorHAnsi" w:hAnsiTheme="minorHAnsi" w:cstheme="minorHAnsi"/>
          <w:bCs/>
          <w:iCs/>
          <w:color w:val="auto"/>
          <w:lang w:eastAsia="zh-CN"/>
        </w:rPr>
        <w:t> </w:t>
      </w:r>
      <w:r w:rsidRPr="00C253CD">
        <w:rPr>
          <w:rFonts w:asciiTheme="minorHAnsi" w:hAnsiTheme="minorHAnsi" w:cstheme="minorHAnsi"/>
          <w:bCs/>
          <w:iCs/>
          <w:color w:val="auto"/>
          <w:lang w:eastAsia="zh-CN"/>
        </w:rPr>
        <w:t>Dz.U. z 20</w:t>
      </w:r>
      <w:r w:rsidR="003B3346" w:rsidRPr="00C253CD">
        <w:rPr>
          <w:rFonts w:asciiTheme="minorHAnsi" w:hAnsiTheme="minorHAnsi" w:cstheme="minorHAnsi"/>
          <w:bCs/>
          <w:iCs/>
          <w:color w:val="auto"/>
          <w:lang w:eastAsia="zh-CN"/>
        </w:rPr>
        <w:t>24</w:t>
      </w:r>
      <w:r w:rsidRPr="00C253CD">
        <w:rPr>
          <w:rFonts w:asciiTheme="minorHAnsi" w:hAnsiTheme="minorHAnsi" w:cstheme="minorHAnsi"/>
          <w:bCs/>
          <w:iCs/>
          <w:color w:val="auto"/>
          <w:lang w:eastAsia="zh-CN"/>
        </w:rPr>
        <w:t xml:space="preserve"> r., poz. 1</w:t>
      </w:r>
      <w:r w:rsidR="003B3346" w:rsidRPr="00C253CD">
        <w:rPr>
          <w:rFonts w:asciiTheme="minorHAnsi" w:hAnsiTheme="minorHAnsi" w:cstheme="minorHAnsi"/>
          <w:bCs/>
          <w:iCs/>
          <w:color w:val="auto"/>
          <w:lang w:eastAsia="zh-CN"/>
        </w:rPr>
        <w:t>061</w:t>
      </w:r>
      <w:r w:rsidRPr="00C253CD">
        <w:rPr>
          <w:rFonts w:asciiTheme="minorHAnsi" w:hAnsiTheme="minorHAnsi" w:cstheme="minorHAnsi"/>
          <w:bCs/>
          <w:iCs/>
          <w:color w:val="auto"/>
          <w:lang w:eastAsia="zh-CN"/>
        </w:rPr>
        <w:t>) i ustawie z dnia 7 lipca 1994 roku Prawo budowlane (</w:t>
      </w:r>
      <w:proofErr w:type="spellStart"/>
      <w:r w:rsidRPr="00C253CD">
        <w:rPr>
          <w:rFonts w:asciiTheme="minorHAnsi" w:hAnsiTheme="minorHAnsi" w:cstheme="minorHAnsi"/>
          <w:bCs/>
          <w:iCs/>
          <w:color w:val="auto"/>
          <w:lang w:eastAsia="zh-CN"/>
        </w:rPr>
        <w:t>t.j</w:t>
      </w:r>
      <w:proofErr w:type="spellEnd"/>
      <w:r w:rsidRPr="00C253CD">
        <w:rPr>
          <w:rFonts w:asciiTheme="minorHAnsi" w:hAnsiTheme="minorHAnsi" w:cstheme="minorHAnsi"/>
          <w:bCs/>
          <w:iCs/>
          <w:color w:val="auto"/>
          <w:lang w:eastAsia="zh-CN"/>
        </w:rPr>
        <w:t xml:space="preserve">. Dz.U. z 2022 r., poz. 418 z </w:t>
      </w:r>
      <w:proofErr w:type="spellStart"/>
      <w:r w:rsidRPr="00C253CD">
        <w:rPr>
          <w:rFonts w:asciiTheme="minorHAnsi" w:hAnsiTheme="minorHAnsi" w:cstheme="minorHAnsi"/>
          <w:bCs/>
          <w:iCs/>
          <w:color w:val="auto"/>
          <w:lang w:eastAsia="zh-CN"/>
        </w:rPr>
        <w:t>późn</w:t>
      </w:r>
      <w:proofErr w:type="spellEnd"/>
      <w:r w:rsidRPr="00C253CD">
        <w:rPr>
          <w:rFonts w:asciiTheme="minorHAnsi" w:hAnsiTheme="minorHAnsi" w:cstheme="minorHAnsi"/>
          <w:bCs/>
          <w:iCs/>
          <w:color w:val="auto"/>
          <w:lang w:eastAsia="zh-CN"/>
        </w:rPr>
        <w:t>. zm.).</w:t>
      </w:r>
    </w:p>
    <w:p w14:paraId="03CD68EF" w14:textId="6B1FB898" w:rsidR="003B2CE6" w:rsidRPr="00C253CD" w:rsidRDefault="003B2CE6" w:rsidP="0029728E">
      <w:pPr>
        <w:pStyle w:val="Akapitzlist"/>
        <w:numPr>
          <w:ilvl w:val="0"/>
          <w:numId w:val="11"/>
        </w:numPr>
        <w:spacing w:after="120" w:line="276" w:lineRule="auto"/>
        <w:rPr>
          <w:rFonts w:asciiTheme="minorHAnsi" w:hAnsiTheme="minorHAnsi" w:cstheme="minorHAnsi"/>
          <w:bCs/>
          <w:iCs/>
          <w:color w:val="auto"/>
          <w:lang w:eastAsia="zh-CN"/>
        </w:rPr>
      </w:pPr>
      <w:r w:rsidRPr="00C253CD">
        <w:rPr>
          <w:rFonts w:asciiTheme="minorHAnsi" w:hAnsiTheme="minorHAnsi" w:cstheme="minorHAnsi"/>
        </w:rPr>
        <w:t>Wszelkie faktury dokumentujące wykonanie Robót budowlanych (w tym faktury częściowe oraz końcowe) będą wystawiane i przesyłane wyłącznie za pośrednictwem Krajowego Systemu e-Faktur (</w:t>
      </w:r>
      <w:proofErr w:type="spellStart"/>
      <w:r w:rsidRPr="00C253CD">
        <w:rPr>
          <w:rFonts w:asciiTheme="minorHAnsi" w:hAnsiTheme="minorHAnsi" w:cstheme="minorHAnsi"/>
        </w:rPr>
        <w:t>KSeF</w:t>
      </w:r>
      <w:proofErr w:type="spellEnd"/>
      <w:r w:rsidRPr="00C253CD">
        <w:rPr>
          <w:rFonts w:asciiTheme="minorHAnsi" w:hAnsiTheme="minorHAnsi" w:cstheme="minorHAnsi"/>
        </w:rPr>
        <w:t>), zgodnie z obowiązującymi przepisami prawa i technicznymi wymaganiami tego systemu.</w:t>
      </w:r>
    </w:p>
    <w:p w14:paraId="7A3F43C1" w14:textId="77777777" w:rsidR="003B2CE6" w:rsidRPr="00C253CD" w:rsidRDefault="003B2CE6" w:rsidP="00727485">
      <w:pPr>
        <w:pStyle w:val="NormalnyWeb"/>
        <w:spacing w:beforeAutospacing="0" w:afterAutospacing="0" w:line="276" w:lineRule="auto"/>
        <w:ind w:left="720"/>
        <w:jc w:val="both"/>
        <w:rPr>
          <w:rFonts w:asciiTheme="minorHAnsi" w:hAnsiTheme="minorHAnsi" w:cstheme="minorHAnsi"/>
        </w:rPr>
      </w:pPr>
      <w:r w:rsidRPr="00C253CD">
        <w:rPr>
          <w:rStyle w:val="Pogrubienie"/>
          <w:rFonts w:asciiTheme="minorHAnsi" w:eastAsiaTheme="majorEastAsia" w:hAnsiTheme="minorHAnsi" w:cstheme="minorHAnsi"/>
          <w:b w:val="0"/>
          <w:bCs w:val="0"/>
        </w:rPr>
        <w:lastRenderedPageBreak/>
        <w:t>Moment wpływu faktury na Zamawiającego</w:t>
      </w:r>
      <w:r w:rsidRPr="00C253CD">
        <w:rPr>
          <w:rFonts w:asciiTheme="minorHAnsi" w:hAnsiTheme="minorHAnsi" w:cstheme="minorHAnsi"/>
        </w:rPr>
        <w:t xml:space="preserve"> dla celów rozliczeniowych, płatniczych oraz podatkowych uznaje się za równy </w:t>
      </w:r>
      <w:r w:rsidRPr="00C253CD">
        <w:rPr>
          <w:rStyle w:val="Pogrubienie"/>
          <w:rFonts w:asciiTheme="minorHAnsi" w:eastAsiaTheme="majorEastAsia" w:hAnsiTheme="minorHAnsi" w:cstheme="minorHAnsi"/>
          <w:b w:val="0"/>
          <w:bCs w:val="0"/>
        </w:rPr>
        <w:t xml:space="preserve">momentowi jej prawidłowego wystawienia w Systemie </w:t>
      </w:r>
      <w:proofErr w:type="spellStart"/>
      <w:r w:rsidRPr="00C253CD">
        <w:rPr>
          <w:rStyle w:val="Pogrubienie"/>
          <w:rFonts w:asciiTheme="minorHAnsi" w:eastAsiaTheme="majorEastAsia" w:hAnsiTheme="minorHAnsi" w:cstheme="minorHAnsi"/>
          <w:b w:val="0"/>
          <w:bCs w:val="0"/>
        </w:rPr>
        <w:t>KSeF</w:t>
      </w:r>
      <w:proofErr w:type="spellEnd"/>
      <w:r w:rsidRPr="00C253CD">
        <w:rPr>
          <w:rFonts w:asciiTheme="minorHAnsi" w:hAnsiTheme="minorHAnsi" w:cstheme="minorHAnsi"/>
        </w:rPr>
        <w:t xml:space="preserve">, tj. chwili udostępnienia jej Zamawiającemu w </w:t>
      </w:r>
      <w:proofErr w:type="spellStart"/>
      <w:r w:rsidRPr="00C253CD">
        <w:rPr>
          <w:rFonts w:asciiTheme="minorHAnsi" w:hAnsiTheme="minorHAnsi" w:cstheme="minorHAnsi"/>
        </w:rPr>
        <w:t>KSeF</w:t>
      </w:r>
      <w:proofErr w:type="spellEnd"/>
      <w:r w:rsidRPr="00C253CD">
        <w:rPr>
          <w:rFonts w:asciiTheme="minorHAnsi" w:hAnsiTheme="minorHAnsi" w:cstheme="minorHAnsi"/>
        </w:rPr>
        <w:t xml:space="preserve"> zgodnie z procedurą systemową.</w:t>
      </w:r>
    </w:p>
    <w:p w14:paraId="76C50E4C" w14:textId="144D9802" w:rsidR="000F3B8C" w:rsidRPr="00A84A88" w:rsidRDefault="003B2CE6" w:rsidP="00727485">
      <w:pPr>
        <w:pStyle w:val="NormalnyWeb"/>
        <w:spacing w:beforeAutospacing="0" w:afterAutospacing="0" w:line="276" w:lineRule="auto"/>
        <w:ind w:left="720"/>
        <w:jc w:val="both"/>
        <w:rPr>
          <w:rFonts w:asciiTheme="minorHAnsi" w:hAnsiTheme="minorHAnsi" w:cstheme="minorHAnsi"/>
        </w:rPr>
      </w:pPr>
      <w:r w:rsidRPr="00C253CD">
        <w:rPr>
          <w:rFonts w:asciiTheme="minorHAnsi" w:hAnsiTheme="minorHAnsi" w:cstheme="minorHAnsi"/>
        </w:rPr>
        <w:t>W celu terminowego doręczenia faktur, Wykonawca zobowiązuje się:</w:t>
      </w:r>
      <w:r w:rsidRPr="00C253CD">
        <w:rPr>
          <w:rFonts w:asciiTheme="minorHAnsi" w:hAnsiTheme="minorHAnsi" w:cstheme="minorHAnsi"/>
        </w:rPr>
        <w:br/>
        <w:t xml:space="preserve">przesyłać Zamawiającemu informację o wystawieniu oraz udostępnieniu faktury w </w:t>
      </w:r>
      <w:proofErr w:type="spellStart"/>
      <w:r w:rsidRPr="00C253CD">
        <w:rPr>
          <w:rFonts w:asciiTheme="minorHAnsi" w:hAnsiTheme="minorHAnsi" w:cstheme="minorHAnsi"/>
        </w:rPr>
        <w:t>KSeF</w:t>
      </w:r>
      <w:proofErr w:type="spellEnd"/>
      <w:r w:rsidRPr="00C253CD">
        <w:rPr>
          <w:rFonts w:asciiTheme="minorHAnsi" w:hAnsiTheme="minorHAnsi" w:cstheme="minorHAnsi"/>
        </w:rPr>
        <w:t xml:space="preserve"> </w:t>
      </w:r>
      <w:r w:rsidRPr="00C253CD">
        <w:rPr>
          <w:rStyle w:val="Pogrubienie"/>
          <w:rFonts w:asciiTheme="minorHAnsi" w:eastAsiaTheme="majorEastAsia" w:hAnsiTheme="minorHAnsi" w:cstheme="minorHAnsi"/>
          <w:b w:val="0"/>
          <w:bCs w:val="0"/>
        </w:rPr>
        <w:t>nie później niż w terminie 1 dnia roboczego od daty wystawienia faktury</w:t>
      </w:r>
      <w:r w:rsidRPr="00C253CD">
        <w:rPr>
          <w:rFonts w:asciiTheme="minorHAnsi" w:hAnsiTheme="minorHAnsi" w:cstheme="minorHAnsi"/>
          <w:b/>
          <w:bCs/>
        </w:rPr>
        <w:t xml:space="preserve"> </w:t>
      </w:r>
      <w:r w:rsidRPr="00C253CD">
        <w:rPr>
          <w:rFonts w:asciiTheme="minorHAnsi" w:hAnsiTheme="minorHAnsi" w:cstheme="minorHAnsi"/>
        </w:rPr>
        <w:t xml:space="preserve">w formie pisemnej na adres e-mail: </w:t>
      </w:r>
      <w:hyperlink r:id="rId8" w:history="1">
        <w:r w:rsidRPr="00C253CD">
          <w:rPr>
            <w:rStyle w:val="Hipercze"/>
            <w:rFonts w:asciiTheme="minorHAnsi" w:hAnsiTheme="minorHAnsi" w:cstheme="minorHAnsi"/>
          </w:rPr>
          <w:t>i.bankowska@simkznpolnoc.pl</w:t>
        </w:r>
      </w:hyperlink>
      <w:r w:rsidRPr="00C253CD">
        <w:rPr>
          <w:rFonts w:asciiTheme="minorHAnsi" w:hAnsiTheme="minorHAnsi" w:cstheme="minorHAnsi"/>
        </w:rPr>
        <w:t xml:space="preserve">, </w:t>
      </w:r>
      <w:hyperlink r:id="rId9" w:history="1">
        <w:r w:rsidR="00667A80" w:rsidRPr="00F838A9">
          <w:rPr>
            <w:rStyle w:val="Hipercze"/>
            <w:rFonts w:asciiTheme="minorHAnsi" w:hAnsiTheme="minorHAnsi" w:cstheme="minorHAnsi"/>
          </w:rPr>
          <w:t>n.zielinska@simkznpolnoc.pl</w:t>
        </w:r>
      </w:hyperlink>
      <w:r w:rsidR="00C31393" w:rsidRPr="00C253CD">
        <w:rPr>
          <w:rFonts w:asciiTheme="minorHAnsi" w:hAnsiTheme="minorHAnsi" w:cstheme="minorHAnsi"/>
        </w:rPr>
        <w:t xml:space="preserve"> </w:t>
      </w:r>
      <w:r w:rsidRPr="00C253CD">
        <w:rPr>
          <w:rFonts w:asciiTheme="minorHAnsi" w:hAnsiTheme="minorHAnsi" w:cstheme="minorHAnsi"/>
        </w:rPr>
        <w:t xml:space="preserve">.Informacja o wystawieniu faktury powinna zawierać co najmniej: numer faktury nadany w </w:t>
      </w:r>
      <w:proofErr w:type="spellStart"/>
      <w:r w:rsidRPr="00C253CD">
        <w:rPr>
          <w:rFonts w:asciiTheme="minorHAnsi" w:hAnsiTheme="minorHAnsi" w:cstheme="minorHAnsi"/>
        </w:rPr>
        <w:t>KSeF</w:t>
      </w:r>
      <w:proofErr w:type="spellEnd"/>
      <w:r w:rsidRPr="00C253CD">
        <w:rPr>
          <w:rFonts w:asciiTheme="minorHAnsi" w:hAnsiTheme="minorHAnsi" w:cstheme="minorHAnsi"/>
        </w:rPr>
        <w:t xml:space="preserve">, datę wystawienia, kwotę należności oraz datę udostępnienia faktury w </w:t>
      </w:r>
      <w:proofErr w:type="spellStart"/>
      <w:r w:rsidRPr="00C253CD">
        <w:rPr>
          <w:rFonts w:asciiTheme="minorHAnsi" w:hAnsiTheme="minorHAnsi" w:cstheme="minorHAnsi"/>
        </w:rPr>
        <w:t>KSeF</w:t>
      </w:r>
      <w:proofErr w:type="spellEnd"/>
      <w:r w:rsidRPr="00C253CD">
        <w:rPr>
          <w:rFonts w:asciiTheme="minorHAnsi" w:hAnsiTheme="minorHAnsi" w:cstheme="minorHAnsi"/>
        </w:rPr>
        <w:t>.</w:t>
      </w:r>
    </w:p>
    <w:p w14:paraId="724E1A8C" w14:textId="77777777" w:rsidR="0018088B" w:rsidRPr="00C253CD" w:rsidRDefault="006A605C" w:rsidP="0029728E">
      <w:pPr>
        <w:widowControl w:val="0"/>
        <w:numPr>
          <w:ilvl w:val="0"/>
          <w:numId w:val="11"/>
        </w:numPr>
        <w:tabs>
          <w:tab w:val="left" w:pos="284"/>
        </w:tabs>
        <w:autoSpaceDE w:val="0"/>
        <w:autoSpaceDN w:val="0"/>
        <w:spacing w:line="276" w:lineRule="auto"/>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Szczegółowy opis przedmiotu zamówienia określa</w:t>
      </w:r>
      <w:r w:rsidR="0018088B" w:rsidRPr="00C253CD">
        <w:rPr>
          <w:rFonts w:asciiTheme="minorHAnsi" w:hAnsiTheme="minorHAnsi" w:cstheme="minorHAnsi"/>
          <w:bCs/>
          <w:iCs/>
          <w:color w:val="auto"/>
          <w:lang w:eastAsia="zh-CN"/>
        </w:rPr>
        <w:t>:</w:t>
      </w:r>
    </w:p>
    <w:p w14:paraId="41F939A9" w14:textId="3B6B148C" w:rsidR="006A605C" w:rsidRPr="00C253CD" w:rsidRDefault="00BC6E36" w:rsidP="0029728E">
      <w:pPr>
        <w:pStyle w:val="Akapitzlist"/>
        <w:widowControl w:val="0"/>
        <w:numPr>
          <w:ilvl w:val="0"/>
          <w:numId w:val="23"/>
        </w:numPr>
        <w:tabs>
          <w:tab w:val="left" w:pos="284"/>
        </w:tabs>
        <w:autoSpaceDE w:val="0"/>
        <w:autoSpaceDN w:val="0"/>
        <w:spacing w:line="276" w:lineRule="auto"/>
        <w:ind w:left="1134"/>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D</w:t>
      </w:r>
      <w:r w:rsidR="006A605C" w:rsidRPr="00C253CD">
        <w:rPr>
          <w:rFonts w:asciiTheme="minorHAnsi" w:hAnsiTheme="minorHAnsi" w:cstheme="minorHAnsi"/>
          <w:bCs/>
          <w:iCs/>
          <w:color w:val="auto"/>
          <w:lang w:eastAsia="zh-CN"/>
        </w:rPr>
        <w:t>okumentacja projektowa</w:t>
      </w:r>
      <w:r w:rsidR="0018088B" w:rsidRPr="00C253CD">
        <w:rPr>
          <w:rFonts w:asciiTheme="minorHAnsi" w:hAnsiTheme="minorHAnsi" w:cstheme="minorHAnsi"/>
          <w:bCs/>
          <w:iCs/>
          <w:color w:val="auto"/>
          <w:lang w:eastAsia="zh-CN"/>
        </w:rPr>
        <w:t xml:space="preserve"> w zakresie </w:t>
      </w:r>
      <w:r w:rsidR="00C253CD" w:rsidRPr="00C253CD">
        <w:rPr>
          <w:rFonts w:asciiTheme="minorHAnsi" w:hAnsiTheme="minorHAnsi" w:cstheme="minorHAnsi"/>
          <w:bCs/>
          <w:iCs/>
          <w:color w:val="auto"/>
          <w:lang w:eastAsia="zh-CN"/>
        </w:rPr>
        <w:t>„</w:t>
      </w:r>
      <w:r w:rsidR="00C253CD" w:rsidRPr="00C253CD">
        <w:rPr>
          <w:rFonts w:asciiTheme="minorHAnsi" w:hAnsiTheme="minorHAnsi" w:cstheme="minorHAnsi"/>
          <w:b/>
          <w:bCs/>
          <w:iCs/>
          <w:color w:val="auto"/>
          <w:lang w:eastAsia="zh-CN"/>
        </w:rPr>
        <w:t xml:space="preserve">Budowy dwóch budynków mieszkalnych wielorodzinnych z garażami podziemnymi na dz. nr: 910/1 i 619/3, </w:t>
      </w:r>
      <w:proofErr w:type="spellStart"/>
      <w:r w:rsidR="00C253CD" w:rsidRPr="00C253CD">
        <w:rPr>
          <w:rFonts w:asciiTheme="minorHAnsi" w:hAnsiTheme="minorHAnsi" w:cstheme="minorHAnsi"/>
          <w:b/>
          <w:bCs/>
          <w:iCs/>
          <w:color w:val="auto"/>
          <w:lang w:eastAsia="zh-CN"/>
        </w:rPr>
        <w:t>obr</w:t>
      </w:r>
      <w:proofErr w:type="spellEnd"/>
      <w:r w:rsidR="00C253CD" w:rsidRPr="00C253CD">
        <w:rPr>
          <w:rFonts w:asciiTheme="minorHAnsi" w:hAnsiTheme="minorHAnsi" w:cstheme="minorHAnsi"/>
          <w:b/>
          <w:bCs/>
          <w:iCs/>
          <w:color w:val="auto"/>
          <w:lang w:eastAsia="zh-CN"/>
        </w:rPr>
        <w:t xml:space="preserve">. 6 przy ul. Jaśminowej w </w:t>
      </w:r>
      <w:r w:rsidR="00C253CD" w:rsidRPr="00626DDA">
        <w:rPr>
          <w:rFonts w:asciiTheme="minorHAnsi" w:hAnsiTheme="minorHAnsi" w:cstheme="minorHAnsi"/>
          <w:b/>
          <w:bCs/>
          <w:iCs/>
          <w:color w:val="auto"/>
          <w:lang w:eastAsia="zh-CN"/>
        </w:rPr>
        <w:t xml:space="preserve">Kętrzynie” - ETAP I: Budynek mieszkalny wielorodzinny Nr 1 z garażem podziemnym, </w:t>
      </w:r>
      <w:r w:rsidR="006A605C" w:rsidRPr="00626DDA">
        <w:rPr>
          <w:rFonts w:asciiTheme="minorHAnsi" w:hAnsiTheme="minorHAnsi" w:cstheme="minorHAnsi"/>
          <w:bCs/>
          <w:iCs/>
          <w:color w:val="auto"/>
          <w:lang w:eastAsia="zh-CN"/>
        </w:rPr>
        <w:t>wraz ze Specyfikacją Techniczną Wykonania i Odbioru Robót zwaną dalej w skrócie (</w:t>
      </w:r>
      <w:proofErr w:type="spellStart"/>
      <w:r w:rsidR="006A605C" w:rsidRPr="00626DDA">
        <w:rPr>
          <w:rFonts w:asciiTheme="minorHAnsi" w:hAnsiTheme="minorHAnsi" w:cstheme="minorHAnsi"/>
          <w:bCs/>
          <w:iCs/>
          <w:color w:val="auto"/>
          <w:lang w:eastAsia="zh-CN"/>
        </w:rPr>
        <w:t>STWiOR</w:t>
      </w:r>
      <w:proofErr w:type="spellEnd"/>
      <w:r w:rsidR="006A605C" w:rsidRPr="00626DDA">
        <w:rPr>
          <w:rFonts w:asciiTheme="minorHAnsi" w:hAnsiTheme="minorHAnsi" w:cstheme="minorHAnsi"/>
          <w:bCs/>
          <w:iCs/>
          <w:color w:val="auto"/>
          <w:lang w:eastAsia="zh-CN"/>
        </w:rPr>
        <w:t xml:space="preserve">) </w:t>
      </w:r>
      <w:r w:rsidR="006A605C" w:rsidRPr="00C253CD">
        <w:rPr>
          <w:rFonts w:asciiTheme="minorHAnsi" w:hAnsiTheme="minorHAnsi" w:cstheme="minorHAnsi"/>
          <w:bCs/>
          <w:iCs/>
          <w:color w:val="auto"/>
          <w:lang w:eastAsia="zh-CN"/>
        </w:rPr>
        <w:t xml:space="preserve">opracowana przez pracownię projektową </w:t>
      </w:r>
      <w:r w:rsidR="00880A16" w:rsidRPr="00C253CD">
        <w:rPr>
          <w:rFonts w:asciiTheme="minorHAnsi" w:hAnsiTheme="minorHAnsi" w:cstheme="minorHAnsi"/>
          <w:bCs/>
          <w:iCs/>
          <w:color w:val="auto"/>
          <w:lang w:eastAsia="zh-CN"/>
        </w:rPr>
        <w:t>„</w:t>
      </w:r>
      <w:r w:rsidR="00C253CD" w:rsidRPr="00C253CD">
        <w:rPr>
          <w:rFonts w:asciiTheme="minorHAnsi" w:hAnsiTheme="minorHAnsi" w:cstheme="minorHAnsi"/>
          <w:b/>
          <w:iCs/>
          <w:color w:val="auto"/>
          <w:lang w:eastAsia="zh-CN"/>
        </w:rPr>
        <w:t xml:space="preserve">MACIEJ POWĄZKA ARCHITEKT” </w:t>
      </w:r>
      <w:r w:rsidR="006A605C" w:rsidRPr="00C253CD">
        <w:rPr>
          <w:rFonts w:asciiTheme="minorHAnsi" w:hAnsiTheme="minorHAnsi" w:cstheme="minorHAnsi"/>
          <w:bCs/>
          <w:iCs/>
          <w:color w:val="auto"/>
          <w:lang w:eastAsia="zh-CN"/>
        </w:rPr>
        <w:t>z siedzibą w</w:t>
      </w:r>
      <w:r w:rsidR="0018088B" w:rsidRPr="00C253CD">
        <w:rPr>
          <w:rFonts w:asciiTheme="minorHAnsi" w:hAnsiTheme="minorHAnsi" w:cstheme="minorHAnsi"/>
          <w:bCs/>
          <w:iCs/>
          <w:color w:val="auto"/>
          <w:lang w:eastAsia="zh-CN"/>
        </w:rPr>
        <w:t> </w:t>
      </w:r>
      <w:r w:rsidR="00C253CD" w:rsidRPr="00C253CD">
        <w:rPr>
          <w:rFonts w:asciiTheme="minorHAnsi" w:hAnsiTheme="minorHAnsi" w:cstheme="minorHAnsi"/>
          <w:bCs/>
          <w:iCs/>
          <w:color w:val="auto"/>
          <w:lang w:eastAsia="zh-CN"/>
        </w:rPr>
        <w:t>Olsztynie</w:t>
      </w:r>
      <w:r w:rsidR="0026078D" w:rsidRPr="00C253CD">
        <w:rPr>
          <w:rFonts w:asciiTheme="minorHAnsi" w:hAnsiTheme="minorHAnsi" w:cstheme="minorHAnsi"/>
          <w:bCs/>
          <w:iCs/>
          <w:color w:val="auto"/>
          <w:lang w:eastAsia="zh-CN"/>
        </w:rPr>
        <w:t xml:space="preserve"> </w:t>
      </w:r>
      <w:r w:rsidR="006A605C" w:rsidRPr="00C253CD">
        <w:rPr>
          <w:rFonts w:asciiTheme="minorHAnsi" w:hAnsiTheme="minorHAnsi" w:cstheme="minorHAnsi"/>
          <w:bCs/>
          <w:iCs/>
          <w:color w:val="auto"/>
          <w:lang w:eastAsia="zh-CN"/>
        </w:rPr>
        <w:t xml:space="preserve">(kod </w:t>
      </w:r>
      <w:r w:rsidR="00C253CD" w:rsidRPr="00C253CD">
        <w:rPr>
          <w:rFonts w:asciiTheme="minorHAnsi" w:hAnsiTheme="minorHAnsi" w:cstheme="minorHAnsi"/>
          <w:bCs/>
          <w:iCs/>
          <w:color w:val="auto"/>
          <w:lang w:eastAsia="zh-CN"/>
        </w:rPr>
        <w:t>10</w:t>
      </w:r>
      <w:r w:rsidR="0026078D" w:rsidRPr="00C253CD">
        <w:rPr>
          <w:rFonts w:asciiTheme="minorHAnsi" w:hAnsiTheme="minorHAnsi" w:cstheme="minorHAnsi"/>
          <w:bCs/>
          <w:iCs/>
          <w:color w:val="auto"/>
          <w:lang w:eastAsia="zh-CN"/>
        </w:rPr>
        <w:t>-</w:t>
      </w:r>
      <w:r w:rsidR="00C253CD" w:rsidRPr="00C253CD">
        <w:rPr>
          <w:rFonts w:asciiTheme="minorHAnsi" w:hAnsiTheme="minorHAnsi" w:cstheme="minorHAnsi"/>
          <w:bCs/>
          <w:iCs/>
          <w:color w:val="auto"/>
          <w:lang w:eastAsia="zh-CN"/>
        </w:rPr>
        <w:t>124</w:t>
      </w:r>
      <w:r w:rsidR="006A605C" w:rsidRPr="00C253CD">
        <w:rPr>
          <w:rFonts w:asciiTheme="minorHAnsi" w:hAnsiTheme="minorHAnsi" w:cstheme="minorHAnsi"/>
          <w:bCs/>
          <w:iCs/>
          <w:color w:val="auto"/>
          <w:lang w:eastAsia="zh-CN"/>
        </w:rPr>
        <w:t>), ul. </w:t>
      </w:r>
      <w:r w:rsidR="00C253CD" w:rsidRPr="00C253CD">
        <w:rPr>
          <w:rFonts w:asciiTheme="minorHAnsi" w:hAnsiTheme="minorHAnsi" w:cstheme="minorHAnsi"/>
          <w:bCs/>
          <w:iCs/>
          <w:color w:val="auto"/>
          <w:lang w:eastAsia="zh-CN"/>
        </w:rPr>
        <w:t>Grunwaldzka 4a/24</w:t>
      </w:r>
      <w:r w:rsidR="00880A16" w:rsidRPr="00C253CD">
        <w:rPr>
          <w:rFonts w:asciiTheme="minorHAnsi" w:hAnsiTheme="minorHAnsi" w:cstheme="minorHAnsi"/>
          <w:bCs/>
          <w:iCs/>
          <w:color w:val="auto"/>
          <w:lang w:eastAsia="zh-CN"/>
        </w:rPr>
        <w:t xml:space="preserve"> </w:t>
      </w:r>
      <w:r w:rsidR="006A605C" w:rsidRPr="00C253CD">
        <w:rPr>
          <w:rFonts w:asciiTheme="minorHAnsi" w:hAnsiTheme="minorHAnsi" w:cstheme="minorHAnsi"/>
          <w:bCs/>
          <w:iCs/>
          <w:color w:val="auto"/>
          <w:lang w:eastAsia="zh-CN"/>
        </w:rPr>
        <w:t>w</w:t>
      </w:r>
      <w:r w:rsidR="00880A16" w:rsidRPr="00C253CD">
        <w:rPr>
          <w:rFonts w:asciiTheme="minorHAnsi" w:hAnsiTheme="minorHAnsi" w:cstheme="minorHAnsi"/>
          <w:bCs/>
          <w:iCs/>
          <w:color w:val="auto"/>
          <w:lang w:eastAsia="zh-CN"/>
        </w:rPr>
        <w:t> </w:t>
      </w:r>
      <w:r w:rsidR="0018088B" w:rsidRPr="00C253CD">
        <w:rPr>
          <w:rFonts w:asciiTheme="minorHAnsi" w:hAnsiTheme="minorHAnsi" w:cstheme="minorHAnsi"/>
          <w:bCs/>
          <w:iCs/>
          <w:color w:val="auto"/>
          <w:lang w:eastAsia="zh-CN"/>
        </w:rPr>
        <w:t>latach 2023-</w:t>
      </w:r>
      <w:r w:rsidR="006A605C" w:rsidRPr="00C253CD">
        <w:rPr>
          <w:rFonts w:asciiTheme="minorHAnsi" w:hAnsiTheme="minorHAnsi" w:cstheme="minorHAnsi"/>
          <w:bCs/>
          <w:iCs/>
          <w:color w:val="auto"/>
          <w:lang w:eastAsia="zh-CN"/>
        </w:rPr>
        <w:t>2024</w:t>
      </w:r>
      <w:r w:rsidR="00880A16" w:rsidRPr="00C253CD">
        <w:rPr>
          <w:rFonts w:asciiTheme="minorHAnsi" w:hAnsiTheme="minorHAnsi" w:cstheme="minorHAnsi"/>
          <w:bCs/>
          <w:iCs/>
          <w:color w:val="auto"/>
          <w:lang w:eastAsia="zh-CN"/>
        </w:rPr>
        <w:t xml:space="preserve"> roku</w:t>
      </w:r>
      <w:r w:rsidR="006A605C" w:rsidRPr="00C253CD">
        <w:rPr>
          <w:rFonts w:asciiTheme="minorHAnsi" w:hAnsiTheme="minorHAnsi" w:cstheme="minorHAnsi"/>
          <w:bCs/>
          <w:iCs/>
          <w:color w:val="auto"/>
          <w:lang w:eastAsia="zh-CN"/>
        </w:rPr>
        <w:t>, w tym:</w:t>
      </w:r>
    </w:p>
    <w:p w14:paraId="1125D4AD" w14:textId="32D0B9DC" w:rsidR="006A605C" w:rsidRPr="00C253CD" w:rsidRDefault="006A605C" w:rsidP="00727485">
      <w:pPr>
        <w:widowControl w:val="0"/>
        <w:numPr>
          <w:ilvl w:val="0"/>
          <w:numId w:val="3"/>
        </w:numPr>
        <w:tabs>
          <w:tab w:val="left" w:pos="0"/>
        </w:tabs>
        <w:autoSpaceDE w:val="0"/>
        <w:autoSpaceDN w:val="0"/>
        <w:spacing w:line="276" w:lineRule="auto"/>
        <w:ind w:left="2182"/>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Projekt budowlany</w:t>
      </w:r>
      <w:r w:rsidR="00880A16" w:rsidRPr="00C253CD">
        <w:rPr>
          <w:rFonts w:asciiTheme="minorHAnsi" w:hAnsiTheme="minorHAnsi" w:cstheme="minorHAnsi"/>
          <w:bCs/>
          <w:iCs/>
          <w:color w:val="auto"/>
          <w:lang w:eastAsia="zh-CN"/>
        </w:rPr>
        <w:t xml:space="preserve">, </w:t>
      </w:r>
      <w:r w:rsidRPr="00C253CD">
        <w:rPr>
          <w:rFonts w:asciiTheme="minorHAnsi" w:hAnsiTheme="minorHAnsi" w:cstheme="minorHAnsi"/>
          <w:bCs/>
          <w:iCs/>
          <w:color w:val="auto"/>
          <w:lang w:eastAsia="zh-CN"/>
        </w:rPr>
        <w:t>w skład którego wchodzi:</w:t>
      </w:r>
    </w:p>
    <w:p w14:paraId="735CA0E0" w14:textId="7B8AD651" w:rsidR="006A605C" w:rsidRPr="00C253CD" w:rsidRDefault="006A605C" w:rsidP="0029728E">
      <w:pPr>
        <w:widowControl w:val="0"/>
        <w:numPr>
          <w:ilvl w:val="0"/>
          <w:numId w:val="17"/>
        </w:numPr>
        <w:tabs>
          <w:tab w:val="left" w:pos="0"/>
        </w:tabs>
        <w:autoSpaceDE w:val="0"/>
        <w:autoSpaceDN w:val="0"/>
        <w:spacing w:line="276" w:lineRule="auto"/>
        <w:ind w:left="2564"/>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Projekt Zagospodarowania Terenu</w:t>
      </w:r>
      <w:r w:rsidR="00880A16" w:rsidRPr="00C253CD">
        <w:rPr>
          <w:rFonts w:asciiTheme="minorHAnsi" w:hAnsiTheme="minorHAnsi" w:cstheme="minorHAnsi"/>
          <w:bCs/>
          <w:iCs/>
          <w:color w:val="auto"/>
          <w:lang w:eastAsia="zh-CN"/>
        </w:rPr>
        <w:t xml:space="preserve"> opracowany w 0</w:t>
      </w:r>
      <w:r w:rsidR="00C253CD" w:rsidRPr="00C253CD">
        <w:rPr>
          <w:rFonts w:asciiTheme="minorHAnsi" w:hAnsiTheme="minorHAnsi" w:cstheme="minorHAnsi"/>
          <w:bCs/>
          <w:iCs/>
          <w:color w:val="auto"/>
          <w:lang w:eastAsia="zh-CN"/>
        </w:rPr>
        <w:t>9</w:t>
      </w:r>
      <w:r w:rsidR="00880A16" w:rsidRPr="00C253CD">
        <w:rPr>
          <w:rFonts w:asciiTheme="minorHAnsi" w:hAnsiTheme="minorHAnsi" w:cstheme="minorHAnsi"/>
          <w:bCs/>
          <w:iCs/>
          <w:color w:val="auto"/>
          <w:lang w:eastAsia="zh-CN"/>
        </w:rPr>
        <w:t>.202</w:t>
      </w:r>
      <w:r w:rsidR="00C253CD" w:rsidRPr="00C253CD">
        <w:rPr>
          <w:rFonts w:asciiTheme="minorHAnsi" w:hAnsiTheme="minorHAnsi" w:cstheme="minorHAnsi"/>
          <w:bCs/>
          <w:iCs/>
          <w:color w:val="auto"/>
          <w:lang w:eastAsia="zh-CN"/>
        </w:rPr>
        <w:t>4</w:t>
      </w:r>
      <w:r w:rsidR="00880A16" w:rsidRPr="00C253CD">
        <w:rPr>
          <w:rFonts w:asciiTheme="minorHAnsi" w:hAnsiTheme="minorHAnsi" w:cstheme="minorHAnsi"/>
          <w:bCs/>
          <w:iCs/>
          <w:color w:val="auto"/>
          <w:lang w:eastAsia="zh-CN"/>
        </w:rPr>
        <w:t>r.,</w:t>
      </w:r>
    </w:p>
    <w:p w14:paraId="43949BC6" w14:textId="0932B884" w:rsidR="006A605C" w:rsidRPr="00C253CD" w:rsidRDefault="006A605C" w:rsidP="0029728E">
      <w:pPr>
        <w:widowControl w:val="0"/>
        <w:numPr>
          <w:ilvl w:val="0"/>
          <w:numId w:val="17"/>
        </w:numPr>
        <w:tabs>
          <w:tab w:val="left" w:pos="0"/>
        </w:tabs>
        <w:autoSpaceDE w:val="0"/>
        <w:autoSpaceDN w:val="0"/>
        <w:spacing w:line="276" w:lineRule="auto"/>
        <w:ind w:left="2564"/>
        <w:jc w:val="both"/>
        <w:rPr>
          <w:rFonts w:asciiTheme="minorHAnsi" w:hAnsiTheme="minorHAnsi" w:cstheme="minorHAnsi"/>
          <w:bCs/>
          <w:iCs/>
          <w:color w:val="auto"/>
          <w:lang w:eastAsia="zh-CN"/>
        </w:rPr>
      </w:pPr>
      <w:r w:rsidRPr="00C253CD">
        <w:rPr>
          <w:rFonts w:asciiTheme="minorHAnsi" w:hAnsiTheme="minorHAnsi" w:cstheme="minorHAnsi"/>
          <w:bCs/>
          <w:iCs/>
          <w:color w:val="auto"/>
          <w:lang w:eastAsia="zh-CN"/>
        </w:rPr>
        <w:t>Projekt Architektoniczno-Budowlany</w:t>
      </w:r>
      <w:r w:rsidR="00880A16" w:rsidRPr="00C253CD">
        <w:rPr>
          <w:rFonts w:asciiTheme="minorHAnsi" w:hAnsiTheme="minorHAnsi" w:cstheme="minorHAnsi"/>
          <w:bCs/>
          <w:iCs/>
          <w:color w:val="auto"/>
          <w:lang w:eastAsia="zh-CN"/>
        </w:rPr>
        <w:t xml:space="preserve"> opracowany w 0</w:t>
      </w:r>
      <w:r w:rsidR="00C253CD" w:rsidRPr="00C253CD">
        <w:rPr>
          <w:rFonts w:asciiTheme="minorHAnsi" w:hAnsiTheme="minorHAnsi" w:cstheme="minorHAnsi"/>
          <w:bCs/>
          <w:iCs/>
          <w:color w:val="auto"/>
          <w:lang w:eastAsia="zh-CN"/>
        </w:rPr>
        <w:t>9</w:t>
      </w:r>
      <w:r w:rsidR="00880A16" w:rsidRPr="00C253CD">
        <w:rPr>
          <w:rFonts w:asciiTheme="minorHAnsi" w:hAnsiTheme="minorHAnsi" w:cstheme="minorHAnsi"/>
          <w:bCs/>
          <w:iCs/>
          <w:color w:val="auto"/>
          <w:lang w:eastAsia="zh-CN"/>
        </w:rPr>
        <w:t>.202</w:t>
      </w:r>
      <w:r w:rsidR="00C253CD" w:rsidRPr="00C253CD">
        <w:rPr>
          <w:rFonts w:asciiTheme="minorHAnsi" w:hAnsiTheme="minorHAnsi" w:cstheme="minorHAnsi"/>
          <w:bCs/>
          <w:iCs/>
          <w:color w:val="auto"/>
          <w:lang w:eastAsia="zh-CN"/>
        </w:rPr>
        <w:t>4</w:t>
      </w:r>
      <w:r w:rsidR="00880A16" w:rsidRPr="00C253CD">
        <w:rPr>
          <w:rFonts w:asciiTheme="minorHAnsi" w:hAnsiTheme="minorHAnsi" w:cstheme="minorHAnsi"/>
          <w:bCs/>
          <w:iCs/>
          <w:color w:val="auto"/>
          <w:lang w:eastAsia="zh-CN"/>
        </w:rPr>
        <w:t>r.,</w:t>
      </w:r>
    </w:p>
    <w:p w14:paraId="5F9A59D9" w14:textId="14FF2D6A" w:rsidR="000E3667" w:rsidRPr="00D4556E" w:rsidRDefault="000E3667" w:rsidP="0029728E">
      <w:pPr>
        <w:widowControl w:val="0"/>
        <w:numPr>
          <w:ilvl w:val="0"/>
          <w:numId w:val="17"/>
        </w:numPr>
        <w:tabs>
          <w:tab w:val="left" w:pos="0"/>
        </w:tabs>
        <w:autoSpaceDE w:val="0"/>
        <w:autoSpaceDN w:val="0"/>
        <w:spacing w:line="276" w:lineRule="auto"/>
        <w:ind w:left="2564"/>
        <w:jc w:val="both"/>
        <w:rPr>
          <w:rFonts w:asciiTheme="minorHAnsi" w:hAnsiTheme="minorHAnsi" w:cstheme="minorHAnsi"/>
          <w:bCs/>
          <w:iCs/>
          <w:color w:val="auto"/>
          <w:lang w:eastAsia="zh-CN"/>
        </w:rPr>
      </w:pPr>
      <w:r w:rsidRPr="00D4556E">
        <w:rPr>
          <w:rFonts w:asciiTheme="minorHAnsi" w:hAnsiTheme="minorHAnsi" w:cstheme="minorHAnsi"/>
          <w:bCs/>
          <w:iCs/>
          <w:color w:val="auto"/>
          <w:lang w:eastAsia="zh-CN"/>
        </w:rPr>
        <w:t>Załączniki do projektu budowlanego  - stan na 0</w:t>
      </w:r>
      <w:r w:rsidR="00C253CD" w:rsidRPr="00D4556E">
        <w:rPr>
          <w:rFonts w:asciiTheme="minorHAnsi" w:hAnsiTheme="minorHAnsi" w:cstheme="minorHAnsi"/>
          <w:bCs/>
          <w:iCs/>
          <w:color w:val="auto"/>
          <w:lang w:eastAsia="zh-CN"/>
        </w:rPr>
        <w:t>9</w:t>
      </w:r>
      <w:r w:rsidRPr="00D4556E">
        <w:rPr>
          <w:rFonts w:asciiTheme="minorHAnsi" w:hAnsiTheme="minorHAnsi" w:cstheme="minorHAnsi"/>
          <w:bCs/>
          <w:iCs/>
          <w:color w:val="auto"/>
          <w:lang w:eastAsia="zh-CN"/>
        </w:rPr>
        <w:t>.202</w:t>
      </w:r>
      <w:r w:rsidR="00C253CD" w:rsidRPr="00D4556E">
        <w:rPr>
          <w:rFonts w:asciiTheme="minorHAnsi" w:hAnsiTheme="minorHAnsi" w:cstheme="minorHAnsi"/>
          <w:bCs/>
          <w:iCs/>
          <w:color w:val="auto"/>
          <w:lang w:eastAsia="zh-CN"/>
        </w:rPr>
        <w:t>4</w:t>
      </w:r>
      <w:r w:rsidRPr="00D4556E">
        <w:rPr>
          <w:rFonts w:asciiTheme="minorHAnsi" w:hAnsiTheme="minorHAnsi" w:cstheme="minorHAnsi"/>
          <w:bCs/>
          <w:iCs/>
          <w:color w:val="auto"/>
          <w:lang w:eastAsia="zh-CN"/>
        </w:rPr>
        <w:t>r.</w:t>
      </w:r>
    </w:p>
    <w:p w14:paraId="3728D212" w14:textId="071ADBAE" w:rsidR="006A605C" w:rsidRPr="00DE6A63" w:rsidRDefault="006A605C" w:rsidP="0029728E">
      <w:pPr>
        <w:widowControl w:val="0"/>
        <w:numPr>
          <w:ilvl w:val="0"/>
          <w:numId w:val="17"/>
        </w:numPr>
        <w:tabs>
          <w:tab w:val="left" w:pos="0"/>
        </w:tabs>
        <w:autoSpaceDE w:val="0"/>
        <w:autoSpaceDN w:val="0"/>
        <w:spacing w:line="276" w:lineRule="auto"/>
        <w:ind w:left="2564"/>
        <w:jc w:val="both"/>
        <w:rPr>
          <w:rFonts w:asciiTheme="minorHAnsi" w:hAnsiTheme="minorHAnsi" w:cstheme="minorHAnsi"/>
          <w:bCs/>
          <w:iCs/>
          <w:color w:val="auto"/>
          <w:lang w:eastAsia="zh-CN"/>
        </w:rPr>
      </w:pPr>
      <w:r w:rsidRPr="00D4556E">
        <w:rPr>
          <w:rFonts w:asciiTheme="minorHAnsi" w:hAnsiTheme="minorHAnsi" w:cstheme="minorHAnsi"/>
          <w:bCs/>
          <w:iCs/>
          <w:color w:val="auto"/>
          <w:lang w:eastAsia="zh-CN"/>
        </w:rPr>
        <w:t>Projekt Techniczny</w:t>
      </w:r>
      <w:r w:rsidR="00880A16" w:rsidRPr="00D4556E">
        <w:rPr>
          <w:rFonts w:asciiTheme="minorHAnsi" w:hAnsiTheme="minorHAnsi" w:cstheme="minorHAnsi"/>
          <w:bCs/>
          <w:iCs/>
          <w:color w:val="auto"/>
          <w:lang w:eastAsia="zh-CN"/>
        </w:rPr>
        <w:t xml:space="preserve"> opracowany </w:t>
      </w:r>
      <w:r w:rsidR="00880A16" w:rsidRPr="00DE6A63">
        <w:rPr>
          <w:rFonts w:asciiTheme="minorHAnsi" w:hAnsiTheme="minorHAnsi" w:cstheme="minorHAnsi"/>
          <w:bCs/>
          <w:iCs/>
          <w:color w:val="auto"/>
          <w:lang w:eastAsia="zh-CN"/>
        </w:rPr>
        <w:t xml:space="preserve">w </w:t>
      </w:r>
      <w:r w:rsidR="0018088B" w:rsidRPr="00DE6A63">
        <w:rPr>
          <w:rFonts w:asciiTheme="minorHAnsi" w:hAnsiTheme="minorHAnsi" w:cstheme="minorHAnsi"/>
          <w:bCs/>
          <w:iCs/>
          <w:color w:val="auto"/>
          <w:lang w:eastAsia="zh-CN"/>
        </w:rPr>
        <w:t>05.202</w:t>
      </w:r>
      <w:r w:rsidR="00D4556E" w:rsidRPr="00DE6A63">
        <w:rPr>
          <w:rFonts w:asciiTheme="minorHAnsi" w:hAnsiTheme="minorHAnsi" w:cstheme="minorHAnsi"/>
          <w:bCs/>
          <w:iCs/>
          <w:color w:val="auto"/>
          <w:lang w:eastAsia="zh-CN"/>
        </w:rPr>
        <w:t>5</w:t>
      </w:r>
      <w:r w:rsidR="0018088B" w:rsidRPr="00DE6A63">
        <w:rPr>
          <w:rFonts w:asciiTheme="minorHAnsi" w:hAnsiTheme="minorHAnsi" w:cstheme="minorHAnsi"/>
          <w:bCs/>
          <w:iCs/>
          <w:color w:val="auto"/>
          <w:lang w:eastAsia="zh-CN"/>
        </w:rPr>
        <w:t>r.</w:t>
      </w:r>
    </w:p>
    <w:p w14:paraId="19767CFD" w14:textId="0B2314B8" w:rsidR="00626DDA" w:rsidRPr="00DE6A63" w:rsidRDefault="00626DDA" w:rsidP="0029728E">
      <w:pPr>
        <w:widowControl w:val="0"/>
        <w:numPr>
          <w:ilvl w:val="0"/>
          <w:numId w:val="17"/>
        </w:numPr>
        <w:tabs>
          <w:tab w:val="left" w:pos="0"/>
        </w:tabs>
        <w:autoSpaceDE w:val="0"/>
        <w:autoSpaceDN w:val="0"/>
        <w:spacing w:line="276" w:lineRule="auto"/>
        <w:ind w:left="2564"/>
        <w:jc w:val="both"/>
        <w:rPr>
          <w:rFonts w:asciiTheme="minorHAnsi" w:hAnsiTheme="minorHAnsi" w:cstheme="minorHAnsi"/>
          <w:bCs/>
          <w:iCs/>
          <w:color w:val="auto"/>
          <w:lang w:eastAsia="zh-CN"/>
        </w:rPr>
      </w:pPr>
      <w:r w:rsidRPr="00DE6A63">
        <w:rPr>
          <w:rFonts w:asciiTheme="minorHAnsi" w:hAnsiTheme="minorHAnsi" w:cstheme="minorHAnsi"/>
          <w:bCs/>
          <w:iCs/>
          <w:color w:val="auto"/>
          <w:lang w:eastAsia="zh-CN"/>
        </w:rPr>
        <w:t>Projekt Wykonawczy opracowany w 0</w:t>
      </w:r>
      <w:r w:rsidR="00DE6A63" w:rsidRPr="00DE6A63">
        <w:rPr>
          <w:rFonts w:asciiTheme="minorHAnsi" w:hAnsiTheme="minorHAnsi" w:cstheme="minorHAnsi"/>
          <w:bCs/>
          <w:iCs/>
          <w:color w:val="auto"/>
          <w:lang w:eastAsia="zh-CN"/>
        </w:rPr>
        <w:t>5</w:t>
      </w:r>
      <w:r w:rsidRPr="00DE6A63">
        <w:rPr>
          <w:rFonts w:asciiTheme="minorHAnsi" w:hAnsiTheme="minorHAnsi" w:cstheme="minorHAnsi"/>
          <w:bCs/>
          <w:iCs/>
          <w:color w:val="auto"/>
          <w:lang w:eastAsia="zh-CN"/>
        </w:rPr>
        <w:t>.202</w:t>
      </w:r>
      <w:r w:rsidR="00DE6A63" w:rsidRPr="00DE6A63">
        <w:rPr>
          <w:rFonts w:asciiTheme="minorHAnsi" w:hAnsiTheme="minorHAnsi" w:cstheme="minorHAnsi"/>
          <w:bCs/>
          <w:iCs/>
          <w:color w:val="auto"/>
          <w:lang w:eastAsia="zh-CN"/>
        </w:rPr>
        <w:t>5</w:t>
      </w:r>
      <w:r w:rsidRPr="00DE6A63">
        <w:rPr>
          <w:rFonts w:asciiTheme="minorHAnsi" w:hAnsiTheme="minorHAnsi" w:cstheme="minorHAnsi"/>
          <w:bCs/>
          <w:iCs/>
          <w:color w:val="auto"/>
          <w:lang w:eastAsia="zh-CN"/>
        </w:rPr>
        <w:t>r.</w:t>
      </w:r>
    </w:p>
    <w:p w14:paraId="18F36121" w14:textId="6E5B58C0" w:rsidR="006B0C2B" w:rsidRPr="00D4556E" w:rsidRDefault="00D4556E" w:rsidP="0029728E">
      <w:pPr>
        <w:pStyle w:val="Akapitzlist"/>
        <w:widowControl w:val="0"/>
        <w:numPr>
          <w:ilvl w:val="0"/>
          <w:numId w:val="23"/>
        </w:numPr>
        <w:tabs>
          <w:tab w:val="left" w:pos="284"/>
        </w:tabs>
        <w:autoSpaceDE w:val="0"/>
        <w:autoSpaceDN w:val="0"/>
        <w:spacing w:line="276" w:lineRule="auto"/>
        <w:ind w:left="1134"/>
        <w:rPr>
          <w:rFonts w:asciiTheme="minorHAnsi" w:hAnsiTheme="minorHAnsi" w:cstheme="minorHAnsi"/>
          <w:b/>
          <w:iCs/>
          <w:color w:val="auto"/>
          <w:u w:val="single"/>
          <w:lang w:eastAsia="zh-CN"/>
        </w:rPr>
      </w:pPr>
      <w:r w:rsidRPr="00D4556E">
        <w:rPr>
          <w:rFonts w:asciiTheme="minorHAnsi" w:hAnsiTheme="minorHAnsi" w:cstheme="minorHAnsi"/>
          <w:bCs/>
          <w:iCs/>
          <w:color w:val="auto"/>
          <w:lang w:eastAsia="zh-CN"/>
        </w:rPr>
        <w:t>Scenariusz pożarowy</w:t>
      </w:r>
      <w:r w:rsidR="00BD5A01" w:rsidRPr="00D4556E">
        <w:rPr>
          <w:rFonts w:asciiTheme="minorHAnsi" w:hAnsiTheme="minorHAnsi" w:cstheme="minorHAnsi"/>
          <w:bCs/>
          <w:iCs/>
          <w:color w:val="auto"/>
          <w:lang w:eastAsia="zh-CN"/>
        </w:rPr>
        <w:t xml:space="preserve"> w zakresie </w:t>
      </w:r>
      <w:r w:rsidRPr="00D4556E">
        <w:rPr>
          <w:rFonts w:asciiTheme="minorHAnsi" w:hAnsiTheme="minorHAnsi" w:cstheme="minorHAnsi"/>
          <w:b/>
          <w:iCs/>
          <w:color w:val="auto"/>
          <w:lang w:eastAsia="zh-CN"/>
        </w:rPr>
        <w:t>Etapu I: budynku mieszkalnego wielorodzinnego Nr 1 z garażem podziemnym</w:t>
      </w:r>
      <w:r w:rsidRPr="00D4556E">
        <w:rPr>
          <w:rFonts w:asciiTheme="minorHAnsi" w:hAnsiTheme="minorHAnsi" w:cstheme="minorHAnsi"/>
          <w:bCs/>
          <w:iCs/>
          <w:color w:val="auto"/>
          <w:lang w:eastAsia="zh-CN"/>
        </w:rPr>
        <w:t xml:space="preserve">, </w:t>
      </w:r>
      <w:r w:rsidR="00BD5A01" w:rsidRPr="00D4556E">
        <w:rPr>
          <w:rFonts w:asciiTheme="minorHAnsi" w:hAnsiTheme="minorHAnsi" w:cstheme="minorHAnsi"/>
          <w:bCs/>
          <w:iCs/>
          <w:color w:val="auto"/>
          <w:lang w:eastAsia="zh-CN"/>
        </w:rPr>
        <w:t>opracowan</w:t>
      </w:r>
      <w:r w:rsidRPr="00D4556E">
        <w:rPr>
          <w:rFonts w:asciiTheme="minorHAnsi" w:hAnsiTheme="minorHAnsi" w:cstheme="minorHAnsi"/>
          <w:bCs/>
          <w:iCs/>
          <w:color w:val="auto"/>
          <w:lang w:eastAsia="zh-CN"/>
        </w:rPr>
        <w:t>y</w:t>
      </w:r>
      <w:r w:rsidR="00BD5A01" w:rsidRPr="00D4556E">
        <w:rPr>
          <w:rFonts w:asciiTheme="minorHAnsi" w:hAnsiTheme="minorHAnsi" w:cstheme="minorHAnsi"/>
          <w:bCs/>
          <w:iCs/>
          <w:color w:val="auto"/>
          <w:lang w:eastAsia="zh-CN"/>
        </w:rPr>
        <w:t xml:space="preserve"> przez </w:t>
      </w:r>
      <w:r w:rsidRPr="00D4556E">
        <w:rPr>
          <w:rFonts w:asciiTheme="minorHAnsi" w:hAnsiTheme="minorHAnsi" w:cstheme="minorHAnsi"/>
          <w:bCs/>
          <w:iCs/>
          <w:color w:val="auto"/>
          <w:lang w:eastAsia="zh-CN"/>
        </w:rPr>
        <w:t xml:space="preserve">inżyniera bezpieczeństwa pożarowego – Monikę </w:t>
      </w:r>
      <w:proofErr w:type="spellStart"/>
      <w:r w:rsidRPr="00D4556E">
        <w:rPr>
          <w:rFonts w:asciiTheme="minorHAnsi" w:hAnsiTheme="minorHAnsi" w:cstheme="minorHAnsi"/>
          <w:bCs/>
          <w:iCs/>
          <w:color w:val="auto"/>
          <w:lang w:eastAsia="zh-CN"/>
        </w:rPr>
        <w:t>Krajewską-Kalinowską</w:t>
      </w:r>
      <w:proofErr w:type="spellEnd"/>
      <w:r w:rsidRPr="00D4556E">
        <w:rPr>
          <w:rFonts w:asciiTheme="minorHAnsi" w:hAnsiTheme="minorHAnsi" w:cstheme="minorHAnsi"/>
          <w:bCs/>
          <w:iCs/>
          <w:color w:val="auto"/>
          <w:lang w:eastAsia="zh-CN"/>
        </w:rPr>
        <w:t xml:space="preserve"> </w:t>
      </w:r>
      <w:r w:rsidR="00BD5A01" w:rsidRPr="00D4556E">
        <w:rPr>
          <w:rFonts w:asciiTheme="minorHAnsi" w:hAnsiTheme="minorHAnsi" w:cstheme="minorHAnsi"/>
          <w:bCs/>
          <w:iCs/>
          <w:color w:val="auto"/>
          <w:lang w:eastAsia="zh-CN"/>
        </w:rPr>
        <w:t>w</w:t>
      </w:r>
      <w:r w:rsidRPr="00D4556E">
        <w:rPr>
          <w:rFonts w:asciiTheme="minorHAnsi" w:hAnsiTheme="minorHAnsi" w:cstheme="minorHAnsi"/>
          <w:bCs/>
          <w:iCs/>
          <w:color w:val="auto"/>
          <w:lang w:eastAsia="zh-CN"/>
        </w:rPr>
        <w:t>e</w:t>
      </w:r>
      <w:r w:rsidR="00BD5A01" w:rsidRPr="00D4556E">
        <w:rPr>
          <w:rFonts w:asciiTheme="minorHAnsi" w:hAnsiTheme="minorHAnsi" w:cstheme="minorHAnsi"/>
          <w:bCs/>
          <w:iCs/>
          <w:color w:val="auto"/>
          <w:lang w:eastAsia="zh-CN"/>
        </w:rPr>
        <w:t> </w:t>
      </w:r>
      <w:r w:rsidR="006B0C2B" w:rsidRPr="00D4556E">
        <w:rPr>
          <w:rFonts w:asciiTheme="minorHAnsi" w:hAnsiTheme="minorHAnsi" w:cstheme="minorHAnsi"/>
          <w:bCs/>
          <w:iCs/>
          <w:color w:val="auto"/>
          <w:lang w:eastAsia="zh-CN"/>
        </w:rPr>
        <w:t>0</w:t>
      </w:r>
      <w:r w:rsidRPr="00D4556E">
        <w:rPr>
          <w:rFonts w:asciiTheme="minorHAnsi" w:hAnsiTheme="minorHAnsi" w:cstheme="minorHAnsi"/>
          <w:bCs/>
          <w:iCs/>
          <w:color w:val="auto"/>
          <w:lang w:eastAsia="zh-CN"/>
        </w:rPr>
        <w:t>9</w:t>
      </w:r>
      <w:r w:rsidR="006B0C2B" w:rsidRPr="00D4556E">
        <w:rPr>
          <w:rFonts w:asciiTheme="minorHAnsi" w:hAnsiTheme="minorHAnsi" w:cstheme="minorHAnsi"/>
          <w:bCs/>
          <w:iCs/>
          <w:color w:val="auto"/>
          <w:lang w:eastAsia="zh-CN"/>
        </w:rPr>
        <w:t>.2025r.</w:t>
      </w:r>
      <w:r w:rsidR="00BD5A01" w:rsidRPr="00D4556E">
        <w:rPr>
          <w:rFonts w:asciiTheme="minorHAnsi" w:hAnsiTheme="minorHAnsi" w:cstheme="minorHAnsi"/>
          <w:bCs/>
          <w:iCs/>
          <w:color w:val="auto"/>
          <w:lang w:eastAsia="zh-CN"/>
        </w:rPr>
        <w:t xml:space="preserve"> </w:t>
      </w:r>
    </w:p>
    <w:p w14:paraId="6759CF62" w14:textId="283AC729" w:rsidR="0018088B" w:rsidRPr="00912182" w:rsidRDefault="00D4556E" w:rsidP="0029728E">
      <w:pPr>
        <w:pStyle w:val="Akapitzlist"/>
        <w:widowControl w:val="0"/>
        <w:numPr>
          <w:ilvl w:val="0"/>
          <w:numId w:val="23"/>
        </w:numPr>
        <w:tabs>
          <w:tab w:val="left" w:pos="284"/>
        </w:tabs>
        <w:autoSpaceDE w:val="0"/>
        <w:autoSpaceDN w:val="0"/>
        <w:spacing w:line="276" w:lineRule="auto"/>
        <w:ind w:left="1134"/>
        <w:rPr>
          <w:rFonts w:asciiTheme="minorHAnsi" w:hAnsiTheme="minorHAnsi" w:cstheme="minorHAnsi"/>
          <w:b/>
          <w:iCs/>
          <w:color w:val="auto"/>
          <w:u w:val="single"/>
          <w:lang w:eastAsia="zh-CN"/>
        </w:rPr>
      </w:pPr>
      <w:r w:rsidRPr="00912182">
        <w:rPr>
          <w:rFonts w:asciiTheme="minorHAnsi" w:hAnsiTheme="minorHAnsi" w:cstheme="minorHAnsi"/>
          <w:b/>
          <w:iCs/>
          <w:color w:val="auto"/>
          <w:lang w:eastAsia="zh-CN"/>
        </w:rPr>
        <w:t xml:space="preserve">Wytyczne </w:t>
      </w:r>
      <w:r w:rsidR="00912182" w:rsidRPr="00912182">
        <w:rPr>
          <w:rFonts w:asciiTheme="minorHAnsi" w:hAnsiTheme="minorHAnsi" w:cstheme="minorHAnsi"/>
          <w:b/>
          <w:iCs/>
          <w:color w:val="auto"/>
          <w:lang w:eastAsia="zh-CN"/>
        </w:rPr>
        <w:t xml:space="preserve">Inspektora Nadzoru Inwestorskiego zawarte w Raportach miesięcznych, a w szczególności </w:t>
      </w:r>
      <w:r w:rsidR="00912182" w:rsidRPr="000B0195">
        <w:rPr>
          <w:rFonts w:asciiTheme="minorHAnsi" w:hAnsiTheme="minorHAnsi" w:cstheme="minorHAnsi"/>
          <w:b/>
          <w:iCs/>
          <w:color w:val="auto"/>
          <w:lang w:eastAsia="zh-CN"/>
        </w:rPr>
        <w:t>w Raporcie za okres luty-marzec 2026r.</w:t>
      </w:r>
      <w:r w:rsidR="00912182" w:rsidRPr="000B0195">
        <w:rPr>
          <w:rFonts w:asciiTheme="minorHAnsi" w:hAnsiTheme="minorHAnsi" w:cstheme="minorHAnsi"/>
          <w:bCs/>
          <w:iCs/>
          <w:color w:val="auto"/>
          <w:lang w:eastAsia="zh-CN"/>
        </w:rPr>
        <w:t xml:space="preserve"> z dnia 21.03.2026r.</w:t>
      </w:r>
      <w:r w:rsidR="00626DDA" w:rsidRPr="000B0195">
        <w:rPr>
          <w:rFonts w:asciiTheme="minorHAnsi" w:hAnsiTheme="minorHAnsi" w:cstheme="minorHAnsi"/>
          <w:bCs/>
          <w:iCs/>
          <w:color w:val="auto"/>
          <w:lang w:eastAsia="zh-CN"/>
        </w:rPr>
        <w:t xml:space="preserve"> oraz za okres </w:t>
      </w:r>
      <w:r w:rsidR="00626DDA" w:rsidRPr="000B0195">
        <w:rPr>
          <w:rFonts w:asciiTheme="minorHAnsi" w:hAnsiTheme="minorHAnsi" w:cstheme="minorHAnsi"/>
          <w:b/>
          <w:iCs/>
          <w:color w:val="auto"/>
          <w:lang w:eastAsia="zh-CN"/>
        </w:rPr>
        <w:t>kwiecień 2026r.</w:t>
      </w:r>
      <w:r w:rsidR="00626DDA" w:rsidRPr="000B0195">
        <w:rPr>
          <w:rFonts w:asciiTheme="minorHAnsi" w:hAnsiTheme="minorHAnsi" w:cstheme="minorHAnsi"/>
          <w:bCs/>
          <w:iCs/>
          <w:color w:val="auto"/>
          <w:lang w:eastAsia="zh-CN"/>
        </w:rPr>
        <w:t xml:space="preserve"> z dnia</w:t>
      </w:r>
      <w:r w:rsidR="00B24B5A" w:rsidRPr="000B0195">
        <w:rPr>
          <w:rFonts w:asciiTheme="minorHAnsi" w:hAnsiTheme="minorHAnsi" w:cstheme="minorHAnsi"/>
          <w:bCs/>
          <w:iCs/>
          <w:color w:val="auto"/>
          <w:lang w:eastAsia="zh-CN"/>
        </w:rPr>
        <w:t xml:space="preserve"> 30.04.2026 r.</w:t>
      </w:r>
      <w:r w:rsidR="00912182" w:rsidRPr="000B0195">
        <w:rPr>
          <w:rFonts w:asciiTheme="minorHAnsi" w:hAnsiTheme="minorHAnsi" w:cstheme="minorHAnsi"/>
          <w:bCs/>
          <w:iCs/>
          <w:color w:val="auto"/>
          <w:lang w:eastAsia="zh-CN"/>
        </w:rPr>
        <w:t>,</w:t>
      </w:r>
      <w:r w:rsidR="00912182" w:rsidRPr="00912182">
        <w:rPr>
          <w:rFonts w:asciiTheme="minorHAnsi" w:hAnsiTheme="minorHAnsi" w:cstheme="minorHAnsi"/>
          <w:bCs/>
          <w:iCs/>
          <w:color w:val="auto"/>
          <w:lang w:eastAsia="zh-CN"/>
        </w:rPr>
        <w:t xml:space="preserve"> które</w:t>
      </w:r>
      <w:r w:rsidR="006B0C2B" w:rsidRPr="00912182">
        <w:rPr>
          <w:rFonts w:asciiTheme="minorHAnsi" w:hAnsiTheme="minorHAnsi" w:cstheme="minorHAnsi"/>
          <w:bCs/>
          <w:iCs/>
          <w:color w:val="auto"/>
          <w:lang w:eastAsia="zh-CN"/>
        </w:rPr>
        <w:t xml:space="preserve"> stanowi</w:t>
      </w:r>
      <w:r w:rsidR="00912182" w:rsidRPr="00912182">
        <w:rPr>
          <w:rFonts w:asciiTheme="minorHAnsi" w:hAnsiTheme="minorHAnsi" w:cstheme="minorHAnsi"/>
          <w:bCs/>
          <w:iCs/>
          <w:color w:val="auto"/>
          <w:lang w:eastAsia="zh-CN"/>
        </w:rPr>
        <w:t>ą</w:t>
      </w:r>
      <w:r w:rsidR="006B0C2B" w:rsidRPr="00912182">
        <w:rPr>
          <w:rFonts w:asciiTheme="minorHAnsi" w:hAnsiTheme="minorHAnsi" w:cstheme="minorHAnsi"/>
          <w:bCs/>
          <w:iCs/>
          <w:color w:val="auto"/>
          <w:lang w:eastAsia="zh-CN"/>
        </w:rPr>
        <w:t xml:space="preserve"> podstawę do wyceny</w:t>
      </w:r>
      <w:r w:rsidR="00912182" w:rsidRPr="00912182">
        <w:rPr>
          <w:rFonts w:asciiTheme="minorHAnsi" w:hAnsiTheme="minorHAnsi" w:cstheme="minorHAnsi"/>
          <w:bCs/>
          <w:iCs/>
          <w:color w:val="auto"/>
          <w:lang w:eastAsia="zh-CN"/>
        </w:rPr>
        <w:t xml:space="preserve"> robót naprawczych i porządkowych pozwalających na właściwe wznowienie robót budowlanych przez nowego Wykonawcę, wraz z ewentualnym  zleceniem opracowania </w:t>
      </w:r>
      <w:r w:rsidR="006B0C2B" w:rsidRPr="00912182">
        <w:rPr>
          <w:rFonts w:asciiTheme="minorHAnsi" w:hAnsiTheme="minorHAnsi" w:cstheme="minorHAnsi"/>
          <w:bCs/>
          <w:iCs/>
          <w:color w:val="auto"/>
          <w:lang w:eastAsia="zh-CN"/>
        </w:rPr>
        <w:t>projektu wykonawczego w tym zakresie.</w:t>
      </w:r>
      <w:r w:rsidR="00783365" w:rsidRPr="00912182">
        <w:rPr>
          <w:rFonts w:asciiTheme="minorHAnsi" w:hAnsiTheme="minorHAnsi" w:cstheme="minorHAnsi"/>
          <w:bCs/>
          <w:iCs/>
          <w:color w:val="auto"/>
          <w:lang w:eastAsia="zh-CN"/>
        </w:rPr>
        <w:t xml:space="preserve"> Koszty z tym związane należy ująć w cenie ofer</w:t>
      </w:r>
      <w:r w:rsidR="002F5E65" w:rsidRPr="00912182">
        <w:rPr>
          <w:rFonts w:asciiTheme="minorHAnsi" w:hAnsiTheme="minorHAnsi" w:cstheme="minorHAnsi"/>
          <w:bCs/>
          <w:iCs/>
          <w:color w:val="auto"/>
          <w:lang w:eastAsia="zh-CN"/>
        </w:rPr>
        <w:t>t</w:t>
      </w:r>
      <w:r w:rsidR="00783365" w:rsidRPr="00912182">
        <w:rPr>
          <w:rFonts w:asciiTheme="minorHAnsi" w:hAnsiTheme="minorHAnsi" w:cstheme="minorHAnsi"/>
          <w:bCs/>
          <w:iCs/>
          <w:color w:val="auto"/>
          <w:lang w:eastAsia="zh-CN"/>
        </w:rPr>
        <w:t>y.</w:t>
      </w:r>
    </w:p>
    <w:p w14:paraId="7320B9CB" w14:textId="1D5EC78D" w:rsidR="006A605C" w:rsidRPr="00A84A88" w:rsidRDefault="006A605C" w:rsidP="0029728E">
      <w:pPr>
        <w:pStyle w:val="Akapitzlist"/>
        <w:numPr>
          <w:ilvl w:val="0"/>
          <w:numId w:val="11"/>
        </w:numPr>
        <w:autoSpaceDE w:val="0"/>
        <w:autoSpaceDN w:val="0"/>
        <w:adjustRightInd w:val="0"/>
        <w:spacing w:line="276" w:lineRule="auto"/>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 xml:space="preserve">Opisując przedmiot zamówienia przez odniesienie do norm, ocen technicznych, specyfikacji technicznych i systemów referencji technicznych, o których mowa w art. 101 ust. 1 pkt 2 oraz ust. 3 ustawy </w:t>
      </w:r>
      <w:proofErr w:type="spellStart"/>
      <w:r w:rsidRPr="00A84A88">
        <w:rPr>
          <w:rFonts w:asciiTheme="minorHAnsi" w:hAnsiTheme="minorHAnsi" w:cstheme="minorHAnsi"/>
          <w:bCs/>
          <w:iCs/>
          <w:color w:val="auto"/>
          <w:lang w:eastAsia="zh-CN"/>
        </w:rPr>
        <w:t>Pzp</w:t>
      </w:r>
      <w:proofErr w:type="spellEnd"/>
      <w:r w:rsidRPr="00A84A88">
        <w:rPr>
          <w:rFonts w:asciiTheme="minorHAnsi" w:hAnsiTheme="minorHAnsi" w:cstheme="minorHAnsi"/>
          <w:bCs/>
          <w:iCs/>
          <w:color w:val="auto"/>
          <w:lang w:eastAsia="zh-CN"/>
        </w:rPr>
        <w:t>, Zamawiający dopuszcza rozwiązania równoważne opisywanym, a odniesieniu takiemu towarzyszą wyrazy "lub równoważne".</w:t>
      </w:r>
    </w:p>
    <w:p w14:paraId="4984853A" w14:textId="77777777" w:rsidR="006A605C" w:rsidRPr="00A84A88" w:rsidRDefault="006A605C" w:rsidP="0029728E">
      <w:pPr>
        <w:widowControl w:val="0"/>
        <w:numPr>
          <w:ilvl w:val="0"/>
          <w:numId w:val="11"/>
        </w:numPr>
        <w:tabs>
          <w:tab w:val="left" w:pos="0"/>
        </w:tabs>
        <w:autoSpaceDE w:val="0"/>
        <w:autoSpaceDN w:val="0"/>
        <w:spacing w:line="276" w:lineRule="auto"/>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 xml:space="preserve">W przypadku gdy opis przedmiotu zamówienia odnosi się do norm, ocen technicznych, specyfikacji technicznych i systemów referencji technicznych, o których mowa w art. 101 ust. 1 pkt 2 oraz ust. 3 ustawy </w:t>
      </w:r>
      <w:proofErr w:type="spellStart"/>
      <w:r w:rsidRPr="00A84A88">
        <w:rPr>
          <w:rFonts w:asciiTheme="minorHAnsi" w:hAnsiTheme="minorHAnsi" w:cstheme="minorHAnsi"/>
          <w:bCs/>
          <w:iCs/>
          <w:color w:val="auto"/>
          <w:lang w:eastAsia="zh-CN"/>
        </w:rPr>
        <w:t>Pzp</w:t>
      </w:r>
      <w:proofErr w:type="spellEnd"/>
      <w:r w:rsidRPr="00A84A88">
        <w:rPr>
          <w:rFonts w:asciiTheme="minorHAnsi" w:hAnsiTheme="minorHAnsi" w:cstheme="minorHAnsi"/>
          <w:bCs/>
          <w:iCs/>
          <w:color w:val="auto"/>
          <w:lang w:eastAsia="zh-CN"/>
        </w:rPr>
        <w:t>, Zamawiający nie odrzuci oferty tylko dlatego, że oferowane roboty budowlane, dostawy lub usługi nie są zgodne z normami, ocenami technicznymi, specyfikacjami technicznymi i systemami referencji technicznych, do których opis przedmiotu zamówienia się odnosi, pod warunkiem że Wykonawca udowodni w ofercie, że proponowane rozwiązania w równoważnym stopniu spełniają wymagania określone w opisie przedmiotu zamówienia.</w:t>
      </w:r>
    </w:p>
    <w:p w14:paraId="7BF7CBDF" w14:textId="77777777" w:rsidR="006A605C" w:rsidRPr="00A84A88" w:rsidRDefault="006A605C" w:rsidP="0029728E">
      <w:pPr>
        <w:widowControl w:val="0"/>
        <w:numPr>
          <w:ilvl w:val="0"/>
          <w:numId w:val="11"/>
        </w:numPr>
        <w:tabs>
          <w:tab w:val="left" w:pos="0"/>
        </w:tabs>
        <w:autoSpaceDE w:val="0"/>
        <w:autoSpaceDN w:val="0"/>
        <w:spacing w:line="276" w:lineRule="auto"/>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 xml:space="preserve">W przypadku gdy opis przedmiotu zamówienia odnosi się do wymagań dotyczących wydajności lub </w:t>
      </w:r>
      <w:r w:rsidRPr="00A84A88">
        <w:rPr>
          <w:rFonts w:asciiTheme="minorHAnsi" w:hAnsiTheme="minorHAnsi" w:cstheme="minorHAnsi"/>
          <w:bCs/>
          <w:iCs/>
          <w:color w:val="auto"/>
          <w:lang w:eastAsia="zh-CN"/>
        </w:rPr>
        <w:lastRenderedPageBreak/>
        <w:t xml:space="preserve">funkcjonalności, o których mowa w art. 101 ust. 1 pkt 1 ustawy </w:t>
      </w:r>
      <w:proofErr w:type="spellStart"/>
      <w:r w:rsidRPr="00A84A88">
        <w:rPr>
          <w:rFonts w:asciiTheme="minorHAnsi" w:hAnsiTheme="minorHAnsi" w:cstheme="minorHAnsi"/>
          <w:bCs/>
          <w:iCs/>
          <w:color w:val="auto"/>
          <w:lang w:eastAsia="zh-CN"/>
        </w:rPr>
        <w:t>Pzp</w:t>
      </w:r>
      <w:proofErr w:type="spellEnd"/>
      <w:r w:rsidRPr="00A84A88">
        <w:rPr>
          <w:rFonts w:asciiTheme="minorHAnsi" w:hAnsiTheme="minorHAnsi" w:cstheme="minorHAnsi"/>
          <w:bCs/>
          <w:iCs/>
          <w:color w:val="auto"/>
          <w:lang w:eastAsia="zh-CN"/>
        </w:rPr>
        <w:t>, Zamawiający nie odrzuci oferty zgodnej z Polską Normą przenoszącą normę europejską, normami innych państw członkowskich Europejskiego Obszaru Gospodarczego przenoszącymi normy europejskie, z europejską oceną techniczną, ze wspólną specyfikacją techniczną, z normą międzynarodową lub z systemem referencji technicznych ustanowionym przez europejski organ normalizacyjny, jeżeli te normy, oceny techniczne, specyfikacje i systemy referencji technicznych dotyczą wymagań dotyczących wydajności lub funkcjonalności określonych przez Zamawiającego, pod warunkiem że wykonawca udowodni w ofercie, że zaoferowane rozwiązania spełniają wymagania dotyczące wydajności lub funkcjonalności określone przez Zamawiającego.</w:t>
      </w:r>
    </w:p>
    <w:p w14:paraId="19C5B737" w14:textId="2589DD2D" w:rsidR="006A605C" w:rsidRPr="00A84A88" w:rsidRDefault="006A605C" w:rsidP="0029728E">
      <w:pPr>
        <w:widowControl w:val="0"/>
        <w:numPr>
          <w:ilvl w:val="0"/>
          <w:numId w:val="11"/>
        </w:numPr>
        <w:tabs>
          <w:tab w:val="left" w:pos="0"/>
        </w:tabs>
        <w:autoSpaceDE w:val="0"/>
        <w:autoSpaceDN w:val="0"/>
        <w:spacing w:line="276" w:lineRule="auto"/>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Tam, gdzie w Dokumentacji Technicznej</w:t>
      </w:r>
      <w:r w:rsidR="00AA27ED" w:rsidRPr="00A84A88">
        <w:rPr>
          <w:rFonts w:asciiTheme="minorHAnsi" w:hAnsiTheme="minorHAnsi" w:cstheme="minorHAnsi"/>
          <w:bCs/>
          <w:iCs/>
          <w:color w:val="auto"/>
          <w:lang w:eastAsia="zh-CN"/>
        </w:rPr>
        <w:t xml:space="preserve"> </w:t>
      </w:r>
      <w:r w:rsidRPr="00A84A88">
        <w:rPr>
          <w:rFonts w:asciiTheme="minorHAnsi" w:hAnsiTheme="minorHAnsi" w:cstheme="minorHAnsi"/>
          <w:bCs/>
          <w:iCs/>
          <w:color w:val="auto"/>
          <w:lang w:eastAsia="zh-CN"/>
        </w:rPr>
        <w:t xml:space="preserve">oraz w innych dokumentach, zostało wskazane pochodzenie (marka, znak towarowy, producent, dostawca) materiałów lub normy, aprobaty, specyfikacje i systemy, o których mowa w art. 30 ust. 1 – 3 ustawy </w:t>
      </w:r>
      <w:proofErr w:type="spellStart"/>
      <w:r w:rsidRPr="00A84A88">
        <w:rPr>
          <w:rFonts w:asciiTheme="minorHAnsi" w:hAnsiTheme="minorHAnsi" w:cstheme="minorHAnsi"/>
          <w:bCs/>
          <w:iCs/>
          <w:color w:val="auto"/>
          <w:lang w:eastAsia="zh-CN"/>
        </w:rPr>
        <w:t>Pzp</w:t>
      </w:r>
      <w:proofErr w:type="spellEnd"/>
      <w:r w:rsidRPr="00A84A88">
        <w:rPr>
          <w:rFonts w:asciiTheme="minorHAnsi" w:hAnsiTheme="minorHAnsi" w:cstheme="minorHAnsi"/>
          <w:bCs/>
          <w:iCs/>
          <w:color w:val="auto"/>
          <w:lang w:eastAsia="zh-CN"/>
        </w:rPr>
        <w:t>, Zamawiający dopuszcza oferowanie materiałów lub rozwiązań równoważnych. Zmiany te wymagają pisemnej zgody Projektanta oraz Zamawiającego. W przypadku jakichkolwiek wątpliwości udowodnienie „równoważności” spoczywa na Wykonawcy.</w:t>
      </w:r>
    </w:p>
    <w:p w14:paraId="511283D5" w14:textId="77777777" w:rsidR="006A605C" w:rsidRPr="00A84A88" w:rsidRDefault="006A605C" w:rsidP="00727485">
      <w:pPr>
        <w:widowControl w:val="0"/>
        <w:tabs>
          <w:tab w:val="left" w:pos="0"/>
        </w:tabs>
        <w:autoSpaceDE w:val="0"/>
        <w:autoSpaceDN w:val="0"/>
        <w:spacing w:line="276" w:lineRule="auto"/>
        <w:ind w:left="720"/>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Za rozwiązania równoważne Zamawiający uznaje rozwiązania gwarantujące spełnienie parametrów technicznych, ekologicznych, jakościowych i estetycznych określonych w specyfikacji technicznej wykonania i odbioru robót bądź w dokumentacji projektowej. Jeśli specyfikacja bądź dokumentacja projektowa nie określa takich parametrów, za rozwiązania równoważne przyjmuje się rozwiązania spełniające wymagania określone przez Zamawiającego przy przyjęciu parametrów rozwiązań zastosowanych w projekcie technicznym przy zachowaniu zgodności z Polskimi Normami przenoszącymi normy europejskie lub normami innych państw członkowskich Europejskiego Obszaru Gospodarczego przenoszących normy europejskie. W przypadku braku Polskich Norm przenoszących normy europejskie lub norm innych państw członkowskich Europejskiego Obszaru Gospodarczego przenoszących normy europejskie uwzględnia się w kolejności:</w:t>
      </w:r>
    </w:p>
    <w:p w14:paraId="4E586DD3" w14:textId="77777777" w:rsidR="006A605C" w:rsidRPr="00A84A88" w:rsidRDefault="006A605C" w:rsidP="00727485">
      <w:pPr>
        <w:widowControl w:val="0"/>
        <w:numPr>
          <w:ilvl w:val="0"/>
          <w:numId w:val="1"/>
        </w:numPr>
        <w:tabs>
          <w:tab w:val="left" w:pos="0"/>
        </w:tabs>
        <w:autoSpaceDE w:val="0"/>
        <w:autoSpaceDN w:val="0"/>
        <w:spacing w:line="276" w:lineRule="auto"/>
        <w:ind w:left="1440"/>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europejskie aprobaty techniczne;</w:t>
      </w:r>
    </w:p>
    <w:p w14:paraId="317A23A0" w14:textId="77777777" w:rsidR="006A605C" w:rsidRPr="00A84A88" w:rsidRDefault="006A605C" w:rsidP="00727485">
      <w:pPr>
        <w:widowControl w:val="0"/>
        <w:numPr>
          <w:ilvl w:val="0"/>
          <w:numId w:val="1"/>
        </w:numPr>
        <w:tabs>
          <w:tab w:val="left" w:pos="0"/>
        </w:tabs>
        <w:autoSpaceDE w:val="0"/>
        <w:autoSpaceDN w:val="0"/>
        <w:spacing w:line="276" w:lineRule="auto"/>
        <w:ind w:left="1440"/>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wspólne specyfikacje techniczne;</w:t>
      </w:r>
    </w:p>
    <w:p w14:paraId="35B58126" w14:textId="77777777" w:rsidR="006A605C" w:rsidRPr="00A84A88" w:rsidRDefault="006A605C" w:rsidP="00727485">
      <w:pPr>
        <w:widowControl w:val="0"/>
        <w:numPr>
          <w:ilvl w:val="0"/>
          <w:numId w:val="1"/>
        </w:numPr>
        <w:tabs>
          <w:tab w:val="left" w:pos="0"/>
        </w:tabs>
        <w:autoSpaceDE w:val="0"/>
        <w:autoSpaceDN w:val="0"/>
        <w:spacing w:line="276" w:lineRule="auto"/>
        <w:ind w:left="1440"/>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normy międzynarodowe;</w:t>
      </w:r>
    </w:p>
    <w:p w14:paraId="0F286859" w14:textId="77777777" w:rsidR="006A605C" w:rsidRPr="00A84A88" w:rsidRDefault="006A605C" w:rsidP="00727485">
      <w:pPr>
        <w:widowControl w:val="0"/>
        <w:numPr>
          <w:ilvl w:val="0"/>
          <w:numId w:val="1"/>
        </w:numPr>
        <w:tabs>
          <w:tab w:val="left" w:pos="0"/>
        </w:tabs>
        <w:autoSpaceDE w:val="0"/>
        <w:autoSpaceDN w:val="0"/>
        <w:spacing w:line="276" w:lineRule="auto"/>
        <w:ind w:left="1440"/>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inne techniczne systemy odniesienia ustanowione przez europejskie organy normalizacyjne.</w:t>
      </w:r>
    </w:p>
    <w:p w14:paraId="1C37D422" w14:textId="77777777" w:rsidR="006A605C" w:rsidRPr="00A84A88" w:rsidRDefault="006A605C" w:rsidP="00727485">
      <w:pPr>
        <w:widowControl w:val="0"/>
        <w:tabs>
          <w:tab w:val="left" w:pos="0"/>
        </w:tabs>
        <w:autoSpaceDE w:val="0"/>
        <w:autoSpaceDN w:val="0"/>
        <w:spacing w:line="276" w:lineRule="auto"/>
        <w:ind w:left="720"/>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W przypadku braku Polskich Norm przenoszących normy europejskie lub norm innych państw członkowskich Europejskiego Obszaru Gospodarczego przenoszących normy europejskie oraz aprobat, specyfikacji, norm i systemów, o których mowa powyżej uwzględnia się w kolejności:</w:t>
      </w:r>
    </w:p>
    <w:p w14:paraId="24D1DFDD" w14:textId="77777777" w:rsidR="006A605C" w:rsidRPr="00A84A88" w:rsidRDefault="006A605C" w:rsidP="00727485">
      <w:pPr>
        <w:widowControl w:val="0"/>
        <w:numPr>
          <w:ilvl w:val="0"/>
          <w:numId w:val="2"/>
        </w:numPr>
        <w:tabs>
          <w:tab w:val="left" w:pos="0"/>
        </w:tabs>
        <w:autoSpaceDE w:val="0"/>
        <w:autoSpaceDN w:val="0"/>
        <w:spacing w:line="276" w:lineRule="auto"/>
        <w:ind w:left="1440"/>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Polskie Normy;</w:t>
      </w:r>
    </w:p>
    <w:p w14:paraId="2285EE04" w14:textId="77777777" w:rsidR="006A605C" w:rsidRPr="00A84A88" w:rsidRDefault="006A605C" w:rsidP="00727485">
      <w:pPr>
        <w:widowControl w:val="0"/>
        <w:numPr>
          <w:ilvl w:val="0"/>
          <w:numId w:val="2"/>
        </w:numPr>
        <w:tabs>
          <w:tab w:val="left" w:pos="0"/>
        </w:tabs>
        <w:autoSpaceDE w:val="0"/>
        <w:autoSpaceDN w:val="0"/>
        <w:spacing w:line="276" w:lineRule="auto"/>
        <w:ind w:left="1440"/>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Polskie aprobaty techniczne;</w:t>
      </w:r>
    </w:p>
    <w:p w14:paraId="0708C2EF" w14:textId="77777777" w:rsidR="006A605C" w:rsidRPr="00A84A88" w:rsidRDefault="006A605C" w:rsidP="00727485">
      <w:pPr>
        <w:widowControl w:val="0"/>
        <w:numPr>
          <w:ilvl w:val="0"/>
          <w:numId w:val="2"/>
        </w:numPr>
        <w:tabs>
          <w:tab w:val="left" w:pos="0"/>
        </w:tabs>
        <w:autoSpaceDE w:val="0"/>
        <w:autoSpaceDN w:val="0"/>
        <w:spacing w:line="276" w:lineRule="auto"/>
        <w:ind w:left="1440"/>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Polskie specyfikacje techniczne</w:t>
      </w:r>
    </w:p>
    <w:p w14:paraId="762AF621" w14:textId="77777777" w:rsidR="006A605C" w:rsidRPr="00A84A88" w:rsidRDefault="006A605C"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Zastosowanie rozwiązań równoważnych należy zaznaczyć w ofercie, niezależnie od tego, czy Zamawiający żąda przedłożenia przez Wykonawcę przedmiotowych środków dowodowych. Wykonawca, który powołuje się na rozwiązania równoważne, jest zobowiązany wykazać, że oferowane przez niego rozwiązanie spełnia wymagania określone przez Zamawiającego. W takim przypadku, Wykonawca załącza do oferty wykaz rozwiązań równoważnych wraz z jego opisem.</w:t>
      </w:r>
    </w:p>
    <w:p w14:paraId="69314FBD" w14:textId="07FF93A2" w:rsidR="006A605C" w:rsidRPr="00A84A88" w:rsidRDefault="006A605C"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 xml:space="preserve">Wykonawca, w terminie </w:t>
      </w:r>
      <w:r w:rsidRPr="00A84A88">
        <w:rPr>
          <w:rFonts w:asciiTheme="minorHAnsi" w:hAnsiTheme="minorHAnsi" w:cstheme="minorHAnsi"/>
          <w:b/>
          <w:bCs/>
          <w:iCs/>
          <w:color w:val="auto"/>
          <w:lang w:eastAsia="zh-CN"/>
        </w:rPr>
        <w:t>14 dni</w:t>
      </w:r>
      <w:r w:rsidRPr="00A84A88">
        <w:rPr>
          <w:rFonts w:asciiTheme="minorHAnsi" w:hAnsiTheme="minorHAnsi" w:cstheme="minorHAnsi"/>
          <w:bCs/>
          <w:iCs/>
          <w:color w:val="auto"/>
          <w:lang w:eastAsia="zh-CN"/>
        </w:rPr>
        <w:t xml:space="preserve"> od dnia podpisania umowy, dostarczy Zamawiającemu</w:t>
      </w:r>
      <w:r w:rsidR="00AA27ED" w:rsidRPr="00A84A88">
        <w:rPr>
          <w:rFonts w:asciiTheme="minorHAnsi" w:hAnsiTheme="minorHAnsi" w:cstheme="minorHAnsi"/>
          <w:bCs/>
          <w:iCs/>
          <w:color w:val="auto"/>
          <w:lang w:eastAsia="zh-CN"/>
        </w:rPr>
        <w:t xml:space="preserve"> kosztorys wykonany metodą szczegółową</w:t>
      </w:r>
      <w:r w:rsidRPr="00A84A88">
        <w:rPr>
          <w:rFonts w:asciiTheme="minorHAnsi" w:hAnsiTheme="minorHAnsi" w:cstheme="minorHAnsi"/>
          <w:bCs/>
          <w:iCs/>
          <w:color w:val="auto"/>
          <w:lang w:eastAsia="zh-CN"/>
        </w:rPr>
        <w:t xml:space="preserve"> w rozbiciu o nakłady rzeczowe i ceny odpowiednio dla tych nakładów: robocizny, materiałów wraz z kosztami zakupu, pracy sprzętu i transportu oraz narzuty </w:t>
      </w:r>
      <w:r w:rsidRPr="00A84A88">
        <w:rPr>
          <w:rFonts w:asciiTheme="minorHAnsi" w:hAnsiTheme="minorHAnsi" w:cstheme="minorHAnsi"/>
          <w:bCs/>
          <w:iCs/>
          <w:color w:val="auto"/>
          <w:lang w:eastAsia="zh-CN"/>
        </w:rPr>
        <w:lastRenderedPageBreak/>
        <w:t>kosztów pośrednich (uwzględniającymi nieujęte w kosztach bezpośrednich koszty zaliczane, zgodnie z odrębnymi przepisami, do kosztów uzyskania przychodów, w szczególności koszty ogólne budowy oraz koszty zarządu) i zysku dla wszystkich pozycji kosztorysu ofertowego wykonawcy. Powyższe dokumenty Wykonawca przekaże w formie papierowej oraz w wersji cyfrowej nieedytowalnej (*pdf) i edytowalnej w formacie Excel (*.xls).</w:t>
      </w:r>
    </w:p>
    <w:p w14:paraId="23CCFA53" w14:textId="34405010" w:rsidR="006A605C" w:rsidRPr="00A84A88" w:rsidRDefault="006A605C"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 xml:space="preserve">Wykonawca zobowiązany jest do przedłożenia Zamawiającemu </w:t>
      </w:r>
      <w:r w:rsidRPr="00A84A88">
        <w:rPr>
          <w:rFonts w:asciiTheme="minorHAnsi" w:hAnsiTheme="minorHAnsi" w:cstheme="minorHAnsi"/>
          <w:b/>
          <w:bCs/>
          <w:iCs/>
          <w:color w:val="auto"/>
          <w:lang w:eastAsia="zh-CN"/>
        </w:rPr>
        <w:t>harmonogramu rzeczowo-finansowego w terminie 14 dni</w:t>
      </w:r>
      <w:r w:rsidRPr="00A84A88">
        <w:rPr>
          <w:rFonts w:asciiTheme="minorHAnsi" w:hAnsiTheme="minorHAnsi" w:cstheme="minorHAnsi"/>
          <w:bCs/>
          <w:iCs/>
          <w:color w:val="auto"/>
          <w:lang w:eastAsia="zh-CN"/>
        </w:rPr>
        <w:t xml:space="preserve"> od podpisania umowy. Harmonogram rzeczowo-finansowy powinien być zgodny ze złożoną ofertą Wykonawcy</w:t>
      </w:r>
      <w:r w:rsidR="00AF4432" w:rsidRPr="00A84A88">
        <w:rPr>
          <w:rFonts w:asciiTheme="minorHAnsi" w:hAnsiTheme="minorHAnsi" w:cstheme="minorHAnsi"/>
          <w:bCs/>
          <w:iCs/>
          <w:color w:val="auto"/>
          <w:lang w:eastAsia="zh-CN"/>
        </w:rPr>
        <w:t xml:space="preserve"> oraz podpisaną umową.</w:t>
      </w:r>
      <w:r w:rsidR="002F5E65" w:rsidRPr="00A84A88">
        <w:rPr>
          <w:rFonts w:asciiTheme="minorHAnsi" w:hAnsiTheme="minorHAnsi" w:cstheme="minorHAnsi"/>
          <w:bCs/>
          <w:iCs/>
          <w:color w:val="auto"/>
          <w:lang w:eastAsia="zh-CN"/>
        </w:rPr>
        <w:t xml:space="preserve"> </w:t>
      </w:r>
      <w:r w:rsidR="005F0CBD" w:rsidRPr="00A84A88">
        <w:rPr>
          <w:rFonts w:asciiTheme="minorHAnsi" w:hAnsiTheme="minorHAnsi" w:cstheme="minorHAnsi"/>
          <w:bCs/>
          <w:iCs/>
          <w:color w:val="auto"/>
          <w:lang w:eastAsia="zh-CN"/>
        </w:rPr>
        <w:t xml:space="preserve">Harmonogram </w:t>
      </w:r>
      <w:r w:rsidR="002F5E65" w:rsidRPr="00A84A88">
        <w:rPr>
          <w:rFonts w:asciiTheme="minorHAnsi" w:hAnsiTheme="minorHAnsi" w:cstheme="minorHAnsi"/>
          <w:bCs/>
          <w:iCs/>
          <w:color w:val="auto"/>
          <w:lang w:eastAsia="zh-CN"/>
        </w:rPr>
        <w:t>Wykonawca przekaże w formie papierowej</w:t>
      </w:r>
      <w:r w:rsidR="005F0CBD" w:rsidRPr="00A84A88">
        <w:rPr>
          <w:rFonts w:asciiTheme="minorHAnsi" w:hAnsiTheme="minorHAnsi" w:cstheme="minorHAnsi"/>
          <w:bCs/>
          <w:iCs/>
          <w:color w:val="auto"/>
          <w:lang w:eastAsia="zh-CN"/>
        </w:rPr>
        <w:t xml:space="preserve">, podpisany przez Kierownika budowy oraz </w:t>
      </w:r>
      <w:r w:rsidR="0021750A" w:rsidRPr="00A84A88">
        <w:rPr>
          <w:rFonts w:asciiTheme="minorHAnsi" w:hAnsiTheme="minorHAnsi" w:cstheme="minorHAnsi"/>
          <w:bCs/>
          <w:iCs/>
          <w:color w:val="auto"/>
          <w:lang w:eastAsia="zh-CN"/>
        </w:rPr>
        <w:t>Inspektora Nadzoru</w:t>
      </w:r>
      <w:r w:rsidR="005F0CBD" w:rsidRPr="00A84A88">
        <w:rPr>
          <w:rFonts w:asciiTheme="minorHAnsi" w:hAnsiTheme="minorHAnsi" w:cstheme="minorHAnsi"/>
          <w:bCs/>
          <w:iCs/>
          <w:color w:val="auto"/>
          <w:lang w:eastAsia="zh-CN"/>
        </w:rPr>
        <w:t xml:space="preserve">, </w:t>
      </w:r>
      <w:r w:rsidR="002F5E65" w:rsidRPr="00A84A88">
        <w:rPr>
          <w:rFonts w:asciiTheme="minorHAnsi" w:hAnsiTheme="minorHAnsi" w:cstheme="minorHAnsi"/>
          <w:bCs/>
          <w:iCs/>
          <w:color w:val="auto"/>
          <w:lang w:eastAsia="zh-CN"/>
        </w:rPr>
        <w:t>oraz w wersji cyfrowej nieedytowalnej (*pdf) i edytowalnej w formacie Excel (*.xls).</w:t>
      </w:r>
    </w:p>
    <w:p w14:paraId="09AC14E0" w14:textId="47A65575" w:rsidR="006A605C" w:rsidRPr="00A84A88" w:rsidRDefault="00DF334C"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 xml:space="preserve">Z chwilą przekazania terenu budowy </w:t>
      </w:r>
      <w:r w:rsidR="006A605C" w:rsidRPr="00A84A88">
        <w:rPr>
          <w:rFonts w:asciiTheme="minorHAnsi" w:hAnsiTheme="minorHAnsi" w:cstheme="minorHAnsi"/>
          <w:bCs/>
          <w:iCs/>
          <w:color w:val="auto"/>
          <w:lang w:eastAsia="zh-CN"/>
        </w:rPr>
        <w:t xml:space="preserve">Zamawiający przekaże Wykonawcy </w:t>
      </w:r>
      <w:r w:rsidRPr="00A84A88">
        <w:rPr>
          <w:rFonts w:asciiTheme="minorHAnsi" w:hAnsiTheme="minorHAnsi" w:cstheme="minorHAnsi"/>
          <w:bCs/>
          <w:iCs/>
          <w:color w:val="auto"/>
          <w:lang w:eastAsia="zh-CN"/>
        </w:rPr>
        <w:t xml:space="preserve">wersję papierową </w:t>
      </w:r>
      <w:r w:rsidR="006A605C" w:rsidRPr="00A84A88">
        <w:rPr>
          <w:rFonts w:asciiTheme="minorHAnsi" w:hAnsiTheme="minorHAnsi" w:cstheme="minorHAnsi"/>
          <w:bCs/>
          <w:iCs/>
          <w:color w:val="auto"/>
          <w:lang w:eastAsia="zh-CN"/>
        </w:rPr>
        <w:t>dokumentacj</w:t>
      </w:r>
      <w:r w:rsidRPr="00A84A88">
        <w:rPr>
          <w:rFonts w:asciiTheme="minorHAnsi" w:hAnsiTheme="minorHAnsi" w:cstheme="minorHAnsi"/>
          <w:bCs/>
          <w:iCs/>
          <w:color w:val="auto"/>
          <w:lang w:eastAsia="zh-CN"/>
        </w:rPr>
        <w:t>i</w:t>
      </w:r>
      <w:r w:rsidR="006A605C" w:rsidRPr="00A84A88">
        <w:rPr>
          <w:rFonts w:asciiTheme="minorHAnsi" w:hAnsiTheme="minorHAnsi" w:cstheme="minorHAnsi"/>
          <w:bCs/>
          <w:iCs/>
          <w:color w:val="auto"/>
          <w:lang w:eastAsia="zh-CN"/>
        </w:rPr>
        <w:t xml:space="preserve"> projektow</w:t>
      </w:r>
      <w:r w:rsidRPr="00A84A88">
        <w:rPr>
          <w:rFonts w:asciiTheme="minorHAnsi" w:hAnsiTheme="minorHAnsi" w:cstheme="minorHAnsi"/>
          <w:bCs/>
          <w:iCs/>
          <w:color w:val="auto"/>
          <w:lang w:eastAsia="zh-CN"/>
        </w:rPr>
        <w:t xml:space="preserve">ej, </w:t>
      </w:r>
      <w:r w:rsidR="006A605C" w:rsidRPr="00A84A88">
        <w:rPr>
          <w:rFonts w:asciiTheme="minorHAnsi" w:hAnsiTheme="minorHAnsi" w:cstheme="minorHAnsi"/>
          <w:bCs/>
          <w:iCs/>
          <w:color w:val="auto"/>
          <w:lang w:eastAsia="zh-CN"/>
        </w:rPr>
        <w:t>dotyczącą całości przedmiotu umowy wraz z pozwoleniem na budowę</w:t>
      </w:r>
      <w:r w:rsidR="003558F1">
        <w:rPr>
          <w:rFonts w:asciiTheme="minorHAnsi" w:hAnsiTheme="minorHAnsi" w:cstheme="minorHAnsi"/>
          <w:bCs/>
          <w:iCs/>
          <w:color w:val="auto"/>
          <w:lang w:eastAsia="zh-CN"/>
        </w:rPr>
        <w:t xml:space="preserve"> </w:t>
      </w:r>
      <w:r w:rsidR="006A605C" w:rsidRPr="00A84A88">
        <w:rPr>
          <w:rFonts w:asciiTheme="minorHAnsi" w:hAnsiTheme="minorHAnsi" w:cstheme="minorHAnsi"/>
          <w:bCs/>
          <w:iCs/>
          <w:color w:val="auto"/>
          <w:lang w:eastAsia="zh-CN"/>
        </w:rPr>
        <w:t xml:space="preserve"> i dziennikiem budowy</w:t>
      </w:r>
      <w:r w:rsidRPr="00A84A88">
        <w:rPr>
          <w:rFonts w:asciiTheme="minorHAnsi" w:hAnsiTheme="minorHAnsi" w:cstheme="minorHAnsi"/>
          <w:bCs/>
          <w:iCs/>
          <w:color w:val="auto"/>
          <w:lang w:eastAsia="zh-CN"/>
        </w:rPr>
        <w:t>, w tym również wersję elektroniczną nieedytowalną w formacie *pdf</w:t>
      </w:r>
      <w:r w:rsidR="009364A8">
        <w:rPr>
          <w:rFonts w:asciiTheme="minorHAnsi" w:hAnsiTheme="minorHAnsi" w:cstheme="minorHAnsi"/>
          <w:bCs/>
          <w:iCs/>
          <w:color w:val="auto"/>
          <w:lang w:eastAsia="zh-CN"/>
        </w:rPr>
        <w:t>.</w:t>
      </w:r>
    </w:p>
    <w:p w14:paraId="2B4A5F48" w14:textId="111C3BDD" w:rsidR="00876C5D" w:rsidRPr="00A84A88" w:rsidRDefault="006A605C"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Zdaniem Zamawiającego dokumentacja projektowa stanowiąca załącznik do SWZ pozwala na sporządzenie przez Wykonawcę przedmiarów robót, przygotowanie oferty oraz wykonanie robót budowlanych. W przypadku wystąpienia jakichkolwiek wątpliwości związanych z opracowaniem przedmiarów robót wykonawca zwróci się do Zamawiającego na piśmie o udzielenie wyjaśnień  na podstawie art. 135 ustawy z dnia 11 września 2019 r. – Prawo zamówień publicznych (</w:t>
      </w:r>
      <w:proofErr w:type="spellStart"/>
      <w:r w:rsidRPr="00A84A88">
        <w:rPr>
          <w:rFonts w:asciiTheme="minorHAnsi" w:hAnsiTheme="minorHAnsi" w:cstheme="minorHAnsi"/>
          <w:bCs/>
          <w:iCs/>
          <w:color w:val="auto"/>
          <w:lang w:eastAsia="zh-CN"/>
        </w:rPr>
        <w:t>t.j</w:t>
      </w:r>
      <w:proofErr w:type="spellEnd"/>
      <w:r w:rsidRPr="00A84A88">
        <w:rPr>
          <w:rFonts w:asciiTheme="minorHAnsi" w:hAnsiTheme="minorHAnsi" w:cstheme="minorHAnsi"/>
          <w:bCs/>
          <w:iCs/>
          <w:color w:val="auto"/>
          <w:lang w:eastAsia="zh-CN"/>
        </w:rPr>
        <w:t>. Dz. U. z 202</w:t>
      </w:r>
      <w:r w:rsidR="000F3B8C" w:rsidRPr="00A84A88">
        <w:rPr>
          <w:rFonts w:asciiTheme="minorHAnsi" w:hAnsiTheme="minorHAnsi" w:cstheme="minorHAnsi"/>
          <w:bCs/>
          <w:iCs/>
          <w:color w:val="auto"/>
          <w:lang w:eastAsia="zh-CN"/>
        </w:rPr>
        <w:t>4</w:t>
      </w:r>
      <w:r w:rsidRPr="00A84A88">
        <w:rPr>
          <w:rFonts w:asciiTheme="minorHAnsi" w:hAnsiTheme="minorHAnsi" w:cstheme="minorHAnsi"/>
          <w:bCs/>
          <w:iCs/>
          <w:color w:val="auto"/>
          <w:lang w:eastAsia="zh-CN"/>
        </w:rPr>
        <w:t xml:space="preserve"> r., poz. 1</w:t>
      </w:r>
      <w:r w:rsidR="000F3B8C" w:rsidRPr="00A84A88">
        <w:rPr>
          <w:rFonts w:asciiTheme="minorHAnsi" w:hAnsiTheme="minorHAnsi" w:cstheme="minorHAnsi"/>
          <w:bCs/>
          <w:iCs/>
          <w:color w:val="auto"/>
          <w:lang w:eastAsia="zh-CN"/>
        </w:rPr>
        <w:t>320</w:t>
      </w:r>
      <w:r w:rsidRPr="00A84A88">
        <w:rPr>
          <w:rFonts w:asciiTheme="minorHAnsi" w:hAnsiTheme="minorHAnsi" w:cstheme="minorHAnsi"/>
          <w:bCs/>
          <w:iCs/>
          <w:color w:val="auto"/>
          <w:lang w:eastAsia="zh-CN"/>
        </w:rPr>
        <w:t xml:space="preserve">, z </w:t>
      </w:r>
      <w:proofErr w:type="spellStart"/>
      <w:r w:rsidRPr="00A84A88">
        <w:rPr>
          <w:rFonts w:asciiTheme="minorHAnsi" w:hAnsiTheme="minorHAnsi" w:cstheme="minorHAnsi"/>
          <w:bCs/>
          <w:iCs/>
          <w:color w:val="auto"/>
          <w:lang w:eastAsia="zh-CN"/>
        </w:rPr>
        <w:t>późn</w:t>
      </w:r>
      <w:proofErr w:type="spellEnd"/>
      <w:r w:rsidRPr="00A84A88">
        <w:rPr>
          <w:rFonts w:asciiTheme="minorHAnsi" w:hAnsiTheme="minorHAnsi" w:cstheme="minorHAnsi"/>
          <w:bCs/>
          <w:iCs/>
          <w:color w:val="auto"/>
          <w:lang w:eastAsia="zh-CN"/>
        </w:rPr>
        <w:t>. zm.).</w:t>
      </w:r>
    </w:p>
    <w:p w14:paraId="6FED2D6E" w14:textId="77777777" w:rsidR="00636E7B" w:rsidRDefault="00727485"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A84A88">
        <w:rPr>
          <w:rFonts w:asciiTheme="minorHAnsi" w:hAnsiTheme="minorHAnsi" w:cstheme="minorHAnsi"/>
          <w:bCs/>
          <w:iCs/>
          <w:color w:val="auto"/>
          <w:lang w:eastAsia="zh-CN"/>
        </w:rPr>
        <w:t xml:space="preserve">Zamawiający udostępnia przedmiary robót, które </w:t>
      </w:r>
      <w:r w:rsidRPr="00A84A88">
        <w:rPr>
          <w:rFonts w:asciiTheme="minorHAnsi" w:hAnsiTheme="minorHAnsi" w:cstheme="minorHAnsi"/>
          <w:b/>
          <w:iCs/>
          <w:color w:val="auto"/>
          <w:lang w:eastAsia="zh-CN"/>
        </w:rPr>
        <w:t>MAJĄ CHARAKTER JEDYNIE INFORMACYJNY</w:t>
      </w:r>
      <w:r w:rsidRPr="00A84A88">
        <w:rPr>
          <w:rFonts w:asciiTheme="minorHAnsi" w:hAnsiTheme="minorHAnsi" w:cstheme="minorHAnsi"/>
          <w:bCs/>
          <w:iCs/>
          <w:color w:val="auto"/>
          <w:lang w:eastAsia="zh-CN"/>
        </w:rPr>
        <w:t xml:space="preserve">. </w:t>
      </w:r>
      <w:r w:rsidRPr="00A84A88">
        <w:rPr>
          <w:rFonts w:asciiTheme="minorHAnsi" w:hAnsiTheme="minorHAnsi" w:cstheme="minorHAnsi"/>
          <w:bCs/>
          <w:iCs/>
          <w:color w:val="auto"/>
          <w:lang w:eastAsia="zh-CN"/>
        </w:rPr>
        <w:br/>
        <w:t>W razie rozbieżności pomiędzy dokumentacją projektową a przedmiarem, pierwszeństwo ma dokumentacja projektowa. Przedmiar robót nie stanowi podstawy rozliczenia przy wynagrodzeniu ryczałtowym i nie może być traktowany jako wiążący zakres prac.</w:t>
      </w:r>
    </w:p>
    <w:p w14:paraId="44EA3393" w14:textId="77777777" w:rsidR="00636E7B" w:rsidRDefault="00636E7B"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636E7B">
        <w:rPr>
          <w:rFonts w:asciiTheme="minorHAnsi" w:hAnsiTheme="minorHAnsi" w:cstheme="minorHAnsi"/>
          <w:bCs/>
          <w:iCs/>
          <w:color w:val="auto"/>
          <w:lang w:eastAsia="zh-CN"/>
        </w:rPr>
        <w:t>Podstawą skalkulowania ceny za roboty budowlane ma być przedmiar robót opracowany przez Wykonawcę, sporządzony w oparciu o przekazaną dokumentację projektową, opis przedmiotu zamówienia oraz wizję lokalną w terenie. Wykonawca sporządza przedmiar robót według własnego uznania i dokonuje całościowej wyceny przedmiotu zamówienia na roboty określone w opisie przedmiotu zamówienia, na własną odpowiedzialność i ryzyko w oparciu o załączoną do SWZ dokumentację projektową oraz opis przedmiotu zamówienia.</w:t>
      </w:r>
    </w:p>
    <w:p w14:paraId="455E3A2D" w14:textId="77777777" w:rsidR="00636E7B" w:rsidRDefault="00636E7B"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636E7B">
        <w:rPr>
          <w:rFonts w:asciiTheme="minorHAnsi" w:hAnsiTheme="minorHAnsi" w:cstheme="minorHAnsi"/>
          <w:bCs/>
          <w:iCs/>
          <w:color w:val="auto"/>
          <w:lang w:eastAsia="zh-CN"/>
        </w:rPr>
        <w:t>Wycena przedmiotu zamówienia musi objąć wszystkie roboty budowlano-montażowe zawarte w niniejszym zamówieniu, jak również opłaty wszystkich świadczeń na rzecz usługodawców (opłaty za wodę, energię, wywóz gruzu i utylizację ewentualnych materiałów z rozbiórek, koszt ubezpieczenia, należne podatki oraz elementy niezbędne do wykonania robót, a nie pozostające trwale po zakończeniu budowy).</w:t>
      </w:r>
    </w:p>
    <w:p w14:paraId="2882A5FD" w14:textId="77777777" w:rsidR="00636E7B" w:rsidRDefault="00636E7B"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636E7B">
        <w:rPr>
          <w:rFonts w:asciiTheme="minorHAnsi" w:hAnsiTheme="minorHAnsi" w:cstheme="minorHAnsi"/>
          <w:bCs/>
          <w:iCs/>
          <w:color w:val="auto"/>
          <w:lang w:eastAsia="zh-CN"/>
        </w:rPr>
        <w:t>Niedoszacowanie, pominięcie oraz brak rozpoznania zakresu przedmiotu umowy nie może być podstawą do żądania zmiany wynagrodzenia umownego (ryczałtowego) ustalonego na podstawie złożonej w postępowaniu przetargowym oferty.</w:t>
      </w:r>
    </w:p>
    <w:p w14:paraId="65C8A8CD" w14:textId="77777777" w:rsidR="00636E7B" w:rsidRDefault="00636E7B"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636E7B">
        <w:rPr>
          <w:rFonts w:asciiTheme="minorHAnsi" w:hAnsiTheme="minorHAnsi" w:cstheme="minorHAnsi"/>
          <w:bCs/>
          <w:iCs/>
          <w:color w:val="auto"/>
          <w:lang w:eastAsia="zh-CN"/>
        </w:rPr>
        <w:t>Wykonawca będzie odpowiedzialny za usunięcie wszelkich wad i usterek stwierdzonych przez nadzór inwestorski w trakcie trwania robót w terminie nie dłuższym niż termin technicznie uzasadniony i konieczny do ich usunięcia.</w:t>
      </w:r>
    </w:p>
    <w:p w14:paraId="3BEE38BC" w14:textId="77777777" w:rsidR="00636E7B" w:rsidRDefault="00636E7B"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636E7B">
        <w:rPr>
          <w:rFonts w:asciiTheme="minorHAnsi" w:hAnsiTheme="minorHAnsi" w:cstheme="minorHAnsi"/>
          <w:bCs/>
          <w:iCs/>
          <w:color w:val="auto"/>
          <w:lang w:eastAsia="zh-CN"/>
        </w:rPr>
        <w:t xml:space="preserve">Wykonawca zobowiązany jest do pełnego pokrycia kosztów wywozu gruzu, wywozu i utylizacji materiałów z ewentualnych rozbiórek nienadających się do powtórnego użycia Wykonawca we własnym zakresie musi ustalić i uzgodnić z właściwymi organami miejsce na składowisko materiałów </w:t>
      </w:r>
      <w:r w:rsidRPr="00636E7B">
        <w:rPr>
          <w:rFonts w:asciiTheme="minorHAnsi" w:hAnsiTheme="minorHAnsi" w:cstheme="minorHAnsi"/>
          <w:bCs/>
          <w:iCs/>
          <w:color w:val="auto"/>
          <w:lang w:eastAsia="zh-CN"/>
        </w:rPr>
        <w:lastRenderedPageBreak/>
        <w:t>z rozbiórki i dostarczyć zamawiającemu dokument potwierdzający przyjęcie materiałów do utylizacji.</w:t>
      </w:r>
    </w:p>
    <w:p w14:paraId="1B624C0E" w14:textId="77777777" w:rsidR="00912182" w:rsidRDefault="00636E7B"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636E7B">
        <w:rPr>
          <w:rFonts w:asciiTheme="minorHAnsi" w:hAnsiTheme="minorHAnsi" w:cstheme="minorHAnsi"/>
          <w:bCs/>
          <w:iCs/>
          <w:color w:val="auto"/>
          <w:lang w:eastAsia="zh-CN"/>
        </w:rPr>
        <w:t>W przypadku wątpliwości lub niejasności, co do zakresu realizowanego zadania, należy kierować do Zamawiającego zapytania przed wyznaczonym terminem otwarcia ofert.</w:t>
      </w:r>
    </w:p>
    <w:p w14:paraId="64A733CE" w14:textId="3BF28CAF" w:rsidR="00912182" w:rsidRPr="00E04B53" w:rsidRDefault="00912182" w:rsidP="0029728E">
      <w:pPr>
        <w:widowControl w:val="0"/>
        <w:numPr>
          <w:ilvl w:val="0"/>
          <w:numId w:val="18"/>
        </w:numPr>
        <w:autoSpaceDE w:val="0"/>
        <w:autoSpaceDN w:val="0"/>
        <w:spacing w:line="276" w:lineRule="auto"/>
        <w:ind w:left="709"/>
        <w:jc w:val="both"/>
        <w:rPr>
          <w:rFonts w:asciiTheme="minorHAnsi" w:hAnsiTheme="minorHAnsi" w:cstheme="minorHAnsi"/>
          <w:bCs/>
          <w:iCs/>
          <w:color w:val="auto"/>
          <w:lang w:eastAsia="zh-CN"/>
        </w:rPr>
      </w:pPr>
      <w:r w:rsidRPr="00912182">
        <w:rPr>
          <w:rFonts w:asciiTheme="minorHAnsi" w:hAnsiTheme="minorHAnsi" w:cstheme="minorHAnsi"/>
          <w:bCs/>
          <w:iCs/>
          <w:color w:val="auto"/>
          <w:lang w:eastAsia="zh-CN"/>
        </w:rPr>
        <w:t xml:space="preserve">Zamawiający </w:t>
      </w:r>
      <w:r>
        <w:rPr>
          <w:rFonts w:asciiTheme="minorHAnsi" w:hAnsiTheme="minorHAnsi" w:cstheme="minorHAnsi"/>
          <w:bCs/>
          <w:iCs/>
          <w:color w:val="auto"/>
          <w:lang w:eastAsia="zh-CN"/>
        </w:rPr>
        <w:t>zastrzega sobie</w:t>
      </w:r>
      <w:r w:rsidRPr="00912182">
        <w:rPr>
          <w:rFonts w:asciiTheme="minorHAnsi" w:hAnsiTheme="minorHAnsi" w:cstheme="minorHAnsi"/>
          <w:bCs/>
          <w:iCs/>
          <w:color w:val="auto"/>
          <w:lang w:eastAsia="zh-CN"/>
        </w:rPr>
        <w:t xml:space="preserve"> prawo zmiany zakresu umowy w zależności od </w:t>
      </w:r>
      <w:r w:rsidR="00C26E56">
        <w:rPr>
          <w:rFonts w:asciiTheme="minorHAnsi" w:hAnsiTheme="minorHAnsi" w:cstheme="minorHAnsi"/>
          <w:bCs/>
          <w:iCs/>
          <w:color w:val="auto"/>
          <w:lang w:eastAsia="zh-CN"/>
        </w:rPr>
        <w:t xml:space="preserve">panujących </w:t>
      </w:r>
      <w:r w:rsidR="00E04B53">
        <w:rPr>
          <w:rFonts w:asciiTheme="minorHAnsi" w:hAnsiTheme="minorHAnsi" w:cstheme="minorHAnsi"/>
          <w:bCs/>
          <w:iCs/>
          <w:color w:val="auto"/>
          <w:lang w:eastAsia="zh-CN"/>
        </w:rPr>
        <w:t xml:space="preserve">odmiennych </w:t>
      </w:r>
      <w:r w:rsidRPr="00912182">
        <w:rPr>
          <w:rFonts w:asciiTheme="minorHAnsi" w:hAnsiTheme="minorHAnsi" w:cstheme="minorHAnsi"/>
          <w:bCs/>
          <w:iCs/>
          <w:color w:val="auto"/>
          <w:lang w:eastAsia="zh-CN"/>
        </w:rPr>
        <w:t>warunków gruntowo – wodnych</w:t>
      </w:r>
      <w:r w:rsidR="00C26E56">
        <w:rPr>
          <w:rFonts w:asciiTheme="minorHAnsi" w:hAnsiTheme="minorHAnsi" w:cstheme="minorHAnsi"/>
          <w:bCs/>
          <w:iCs/>
          <w:color w:val="auto"/>
          <w:lang w:eastAsia="zh-CN"/>
        </w:rPr>
        <w:t>,</w:t>
      </w:r>
      <w:r w:rsidR="00E04B53">
        <w:rPr>
          <w:rFonts w:asciiTheme="minorHAnsi" w:hAnsiTheme="minorHAnsi" w:cstheme="minorHAnsi"/>
          <w:bCs/>
          <w:iCs/>
          <w:color w:val="auto"/>
          <w:lang w:eastAsia="zh-CN"/>
        </w:rPr>
        <w:t xml:space="preserve"> </w:t>
      </w:r>
      <w:r w:rsidR="00C26E56" w:rsidRPr="00912182">
        <w:rPr>
          <w:rFonts w:asciiTheme="minorHAnsi" w:hAnsiTheme="minorHAnsi" w:cstheme="minorHAnsi"/>
          <w:bCs/>
          <w:iCs/>
          <w:color w:val="auto"/>
          <w:lang w:eastAsia="zh-CN"/>
        </w:rPr>
        <w:t>ujawnionych</w:t>
      </w:r>
      <w:r w:rsidR="00C26E56">
        <w:rPr>
          <w:rFonts w:asciiTheme="minorHAnsi" w:hAnsiTheme="minorHAnsi" w:cstheme="minorHAnsi"/>
          <w:bCs/>
          <w:iCs/>
          <w:color w:val="auto"/>
          <w:lang w:eastAsia="zh-CN"/>
        </w:rPr>
        <w:t xml:space="preserve"> </w:t>
      </w:r>
      <w:r w:rsidR="00E04B53">
        <w:rPr>
          <w:rFonts w:asciiTheme="minorHAnsi" w:hAnsiTheme="minorHAnsi" w:cstheme="minorHAnsi"/>
          <w:bCs/>
          <w:iCs/>
          <w:color w:val="auto"/>
          <w:lang w:eastAsia="zh-CN"/>
        </w:rPr>
        <w:t>na etapie</w:t>
      </w:r>
      <w:r w:rsidRPr="00912182">
        <w:rPr>
          <w:rFonts w:asciiTheme="minorHAnsi" w:hAnsiTheme="minorHAnsi" w:cstheme="minorHAnsi"/>
          <w:bCs/>
          <w:iCs/>
          <w:color w:val="auto"/>
          <w:lang w:eastAsia="zh-CN"/>
        </w:rPr>
        <w:t xml:space="preserve"> wykonywania robót </w:t>
      </w:r>
      <w:r>
        <w:rPr>
          <w:rFonts w:asciiTheme="minorHAnsi" w:hAnsiTheme="minorHAnsi" w:cstheme="minorHAnsi"/>
          <w:bCs/>
          <w:iCs/>
          <w:color w:val="auto"/>
          <w:lang w:eastAsia="zh-CN"/>
        </w:rPr>
        <w:t>przygotowawczych</w:t>
      </w:r>
      <w:r w:rsidRPr="00912182">
        <w:rPr>
          <w:rFonts w:asciiTheme="minorHAnsi" w:hAnsiTheme="minorHAnsi" w:cstheme="minorHAnsi"/>
          <w:bCs/>
          <w:iCs/>
          <w:color w:val="auto"/>
          <w:lang w:eastAsia="zh-CN"/>
        </w:rPr>
        <w:t>. Wykonawca będzie</w:t>
      </w:r>
      <w:r w:rsidR="00E04B53">
        <w:rPr>
          <w:rFonts w:asciiTheme="minorHAnsi" w:hAnsiTheme="minorHAnsi" w:cstheme="minorHAnsi"/>
          <w:bCs/>
          <w:iCs/>
          <w:color w:val="auto"/>
          <w:lang w:eastAsia="zh-CN"/>
        </w:rPr>
        <w:t xml:space="preserve"> zobowiązany</w:t>
      </w:r>
      <w:r w:rsidRPr="00912182">
        <w:rPr>
          <w:rFonts w:asciiTheme="minorHAnsi" w:hAnsiTheme="minorHAnsi" w:cstheme="minorHAnsi"/>
          <w:bCs/>
          <w:iCs/>
          <w:color w:val="auto"/>
          <w:lang w:eastAsia="zh-CN"/>
        </w:rPr>
        <w:t xml:space="preserve"> wykonać zakres ewentualnych robót dodatkowych lub zamiennych przy zastosowaniu </w:t>
      </w:r>
      <w:r w:rsidR="00E04B53" w:rsidRPr="00912182">
        <w:rPr>
          <w:rFonts w:asciiTheme="minorHAnsi" w:hAnsiTheme="minorHAnsi" w:cstheme="minorHAnsi"/>
          <w:bCs/>
          <w:iCs/>
          <w:color w:val="auto"/>
          <w:lang w:eastAsia="zh-CN"/>
        </w:rPr>
        <w:t xml:space="preserve">do wyceny </w:t>
      </w:r>
      <w:r w:rsidRPr="00912182">
        <w:rPr>
          <w:rFonts w:asciiTheme="minorHAnsi" w:hAnsiTheme="minorHAnsi" w:cstheme="minorHAnsi"/>
          <w:bCs/>
          <w:iCs/>
          <w:color w:val="auto"/>
          <w:lang w:eastAsia="zh-CN"/>
        </w:rPr>
        <w:t>cen jednostkowych materiałów</w:t>
      </w:r>
      <w:r w:rsidR="00E04B53">
        <w:rPr>
          <w:rFonts w:asciiTheme="minorHAnsi" w:hAnsiTheme="minorHAnsi" w:cstheme="minorHAnsi"/>
          <w:bCs/>
          <w:iCs/>
          <w:color w:val="auto"/>
          <w:lang w:eastAsia="zh-CN"/>
        </w:rPr>
        <w:t>, robocizny i sprzętu</w:t>
      </w:r>
      <w:r w:rsidRPr="00912182">
        <w:rPr>
          <w:rFonts w:asciiTheme="minorHAnsi" w:hAnsiTheme="minorHAnsi" w:cstheme="minorHAnsi"/>
          <w:bCs/>
          <w:iCs/>
          <w:color w:val="auto"/>
          <w:lang w:eastAsia="zh-CN"/>
        </w:rPr>
        <w:t xml:space="preserve"> określon</w:t>
      </w:r>
      <w:r w:rsidR="00E04B53">
        <w:rPr>
          <w:rFonts w:asciiTheme="minorHAnsi" w:hAnsiTheme="minorHAnsi" w:cstheme="minorHAnsi"/>
          <w:bCs/>
          <w:iCs/>
          <w:color w:val="auto"/>
          <w:lang w:eastAsia="zh-CN"/>
        </w:rPr>
        <w:t>ych</w:t>
      </w:r>
      <w:r w:rsidRPr="00912182">
        <w:rPr>
          <w:rFonts w:asciiTheme="minorHAnsi" w:hAnsiTheme="minorHAnsi" w:cstheme="minorHAnsi"/>
          <w:bCs/>
          <w:iCs/>
          <w:color w:val="auto"/>
          <w:lang w:eastAsia="zh-CN"/>
        </w:rPr>
        <w:t xml:space="preserve"> w </w:t>
      </w:r>
      <w:r w:rsidR="00E04B53">
        <w:rPr>
          <w:rFonts w:asciiTheme="minorHAnsi" w:hAnsiTheme="minorHAnsi" w:cstheme="minorHAnsi"/>
          <w:bCs/>
          <w:iCs/>
          <w:color w:val="auto"/>
          <w:lang w:eastAsia="zh-CN"/>
        </w:rPr>
        <w:t xml:space="preserve">obowiązującym na dany kwartał </w:t>
      </w:r>
      <w:r w:rsidRPr="00912182">
        <w:rPr>
          <w:rFonts w:asciiTheme="minorHAnsi" w:hAnsiTheme="minorHAnsi" w:cstheme="minorHAnsi"/>
          <w:bCs/>
          <w:iCs/>
          <w:color w:val="auto"/>
          <w:lang w:eastAsia="zh-CN"/>
        </w:rPr>
        <w:t>wydawnictwie „</w:t>
      </w:r>
      <w:proofErr w:type="spellStart"/>
      <w:r w:rsidRPr="00912182">
        <w:rPr>
          <w:rFonts w:asciiTheme="minorHAnsi" w:hAnsiTheme="minorHAnsi" w:cstheme="minorHAnsi"/>
          <w:bCs/>
          <w:iCs/>
          <w:color w:val="auto"/>
          <w:lang w:eastAsia="zh-CN"/>
        </w:rPr>
        <w:t>Sekocenbud</w:t>
      </w:r>
      <w:proofErr w:type="spellEnd"/>
      <w:r w:rsidRPr="00912182">
        <w:rPr>
          <w:rFonts w:asciiTheme="minorHAnsi" w:hAnsiTheme="minorHAnsi" w:cstheme="minorHAnsi"/>
          <w:bCs/>
          <w:iCs/>
          <w:color w:val="auto"/>
          <w:lang w:eastAsia="zh-CN"/>
        </w:rPr>
        <w:t xml:space="preserve">” – przyjmując </w:t>
      </w:r>
      <w:r w:rsidR="00E04B53" w:rsidRPr="00912182">
        <w:rPr>
          <w:rFonts w:asciiTheme="minorHAnsi" w:hAnsiTheme="minorHAnsi" w:cstheme="minorHAnsi"/>
          <w:bCs/>
          <w:iCs/>
          <w:color w:val="auto"/>
          <w:lang w:eastAsia="zh-CN"/>
        </w:rPr>
        <w:t xml:space="preserve">średni </w:t>
      </w:r>
      <w:r w:rsidRPr="00912182">
        <w:rPr>
          <w:rFonts w:asciiTheme="minorHAnsi" w:hAnsiTheme="minorHAnsi" w:cstheme="minorHAnsi"/>
          <w:bCs/>
          <w:iCs/>
          <w:color w:val="auto"/>
          <w:lang w:eastAsia="zh-CN"/>
        </w:rPr>
        <w:t xml:space="preserve">poziom </w:t>
      </w:r>
      <w:r w:rsidR="00E04B53">
        <w:rPr>
          <w:rFonts w:asciiTheme="minorHAnsi" w:hAnsiTheme="minorHAnsi" w:cstheme="minorHAnsi"/>
          <w:bCs/>
          <w:iCs/>
          <w:color w:val="auto"/>
          <w:lang w:eastAsia="zh-CN"/>
        </w:rPr>
        <w:t xml:space="preserve">cen </w:t>
      </w:r>
      <w:r w:rsidRPr="00912182">
        <w:rPr>
          <w:rFonts w:asciiTheme="minorHAnsi" w:hAnsiTheme="minorHAnsi" w:cstheme="minorHAnsi"/>
          <w:bCs/>
          <w:iCs/>
          <w:color w:val="auto"/>
          <w:lang w:eastAsia="zh-CN"/>
        </w:rPr>
        <w:t>oraz stawkę robocizny określoną w kosztorysie ofertowym i narzuty:</w:t>
      </w:r>
      <w:r w:rsidR="00E04B53">
        <w:rPr>
          <w:rFonts w:asciiTheme="minorHAnsi" w:hAnsiTheme="minorHAnsi" w:cstheme="minorHAnsi"/>
          <w:bCs/>
          <w:iCs/>
          <w:color w:val="auto"/>
          <w:lang w:eastAsia="zh-CN"/>
        </w:rPr>
        <w:t xml:space="preserve"> </w:t>
      </w:r>
      <w:r w:rsidRPr="00E04B53">
        <w:rPr>
          <w:rFonts w:asciiTheme="minorHAnsi" w:hAnsiTheme="minorHAnsi" w:cstheme="minorHAnsi"/>
          <w:bCs/>
          <w:iCs/>
          <w:color w:val="auto"/>
          <w:lang w:eastAsia="zh-CN"/>
        </w:rPr>
        <w:t>Koszty Pośrednie (R+S) - 65%, Zysk (R+S+KP(R+S)) 10%, koszty zakupu 7%.</w:t>
      </w:r>
    </w:p>
    <w:p w14:paraId="27C49FDF" w14:textId="77777777" w:rsidR="00727485" w:rsidRPr="00A84A88" w:rsidRDefault="00727485" w:rsidP="00727485">
      <w:pPr>
        <w:widowControl w:val="0"/>
        <w:autoSpaceDE w:val="0"/>
        <w:autoSpaceDN w:val="0"/>
        <w:spacing w:line="276" w:lineRule="auto"/>
        <w:jc w:val="both"/>
        <w:rPr>
          <w:rFonts w:asciiTheme="minorHAnsi" w:hAnsiTheme="minorHAnsi" w:cstheme="minorHAnsi"/>
          <w:bCs/>
          <w:iCs/>
          <w:color w:val="auto"/>
          <w:lang w:eastAsia="zh-CN"/>
        </w:rPr>
      </w:pPr>
    </w:p>
    <w:p w14:paraId="63E68F64" w14:textId="44D73A85" w:rsidR="005B0C54" w:rsidRPr="00A84A88" w:rsidRDefault="005B0C54" w:rsidP="00727485">
      <w:pPr>
        <w:spacing w:line="276" w:lineRule="auto"/>
        <w:rPr>
          <w:rFonts w:asciiTheme="minorHAnsi" w:hAnsiTheme="minorHAnsi" w:cstheme="minorHAnsi"/>
          <w:color w:val="auto"/>
          <w:lang w:eastAsia="ar-SA"/>
        </w:rPr>
      </w:pP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iCs/>
          <w:color w:val="auto"/>
          <w:lang w:eastAsia="zh-CN"/>
        </w:rPr>
        <w:tab/>
      </w:r>
      <w:r w:rsidRPr="00A84A88">
        <w:rPr>
          <w:rFonts w:asciiTheme="minorHAnsi" w:hAnsiTheme="minorHAnsi" w:cstheme="minorHAnsi"/>
          <w:color w:val="auto"/>
          <w:lang w:eastAsia="ar-SA"/>
        </w:rPr>
        <w:t>Opracował:</w:t>
      </w:r>
    </w:p>
    <w:p w14:paraId="1F17DD7A" w14:textId="77777777" w:rsidR="005B0C54" w:rsidRPr="00186AAB" w:rsidRDefault="005B0C54" w:rsidP="00727485">
      <w:pPr>
        <w:spacing w:line="276" w:lineRule="auto"/>
        <w:ind w:left="7212"/>
        <w:jc w:val="right"/>
        <w:rPr>
          <w:rFonts w:ascii="Viner Hand ITC" w:hAnsi="Viner Hand ITC" w:cstheme="minorHAnsi"/>
          <w:color w:val="auto"/>
          <w:lang w:eastAsia="ar-SA"/>
        </w:rPr>
      </w:pPr>
      <w:r w:rsidRPr="00186AAB">
        <w:rPr>
          <w:rFonts w:ascii="Viner Hand ITC" w:hAnsi="Viner Hand ITC" w:cstheme="minorHAnsi"/>
          <w:color w:val="auto"/>
          <w:lang w:eastAsia="ar-SA"/>
        </w:rPr>
        <w:t>Marcin Wyrzykowski</w:t>
      </w:r>
    </w:p>
    <w:p w14:paraId="6444BA4C" w14:textId="5E1F964B" w:rsidR="00800530" w:rsidRPr="00A84A88" w:rsidRDefault="005B0C54" w:rsidP="00727485">
      <w:pPr>
        <w:spacing w:line="276" w:lineRule="auto"/>
        <w:jc w:val="right"/>
        <w:rPr>
          <w:rFonts w:asciiTheme="minorHAnsi" w:hAnsiTheme="minorHAnsi" w:cstheme="minorHAnsi"/>
          <w:color w:val="auto"/>
          <w:lang w:eastAsia="ar-SA"/>
        </w:rPr>
      </w:pPr>
      <w:r w:rsidRPr="00186AAB">
        <w:rPr>
          <w:rFonts w:asciiTheme="minorHAnsi" w:hAnsiTheme="minorHAnsi" w:cstheme="minorHAnsi"/>
          <w:color w:val="auto"/>
          <w:lang w:eastAsia="ar-SA"/>
        </w:rPr>
        <w:t xml:space="preserve">Olsztyn, dn. </w:t>
      </w:r>
      <w:r w:rsidR="00626DDA" w:rsidRPr="00186AAB">
        <w:rPr>
          <w:rFonts w:asciiTheme="minorHAnsi" w:hAnsiTheme="minorHAnsi" w:cstheme="minorHAnsi"/>
          <w:color w:val="auto"/>
          <w:lang w:eastAsia="ar-SA"/>
        </w:rPr>
        <w:t>0</w:t>
      </w:r>
      <w:r w:rsidR="00633A67" w:rsidRPr="00186AAB">
        <w:rPr>
          <w:rFonts w:asciiTheme="minorHAnsi" w:hAnsiTheme="minorHAnsi" w:cstheme="minorHAnsi"/>
          <w:color w:val="auto"/>
          <w:lang w:eastAsia="ar-SA"/>
        </w:rPr>
        <w:t>7</w:t>
      </w:r>
      <w:r w:rsidRPr="00186AAB">
        <w:rPr>
          <w:rFonts w:asciiTheme="minorHAnsi" w:hAnsiTheme="minorHAnsi" w:cstheme="minorHAnsi"/>
          <w:color w:val="auto"/>
          <w:lang w:eastAsia="ar-SA"/>
        </w:rPr>
        <w:t>-0</w:t>
      </w:r>
      <w:r w:rsidR="00626DDA" w:rsidRPr="00186AAB">
        <w:rPr>
          <w:rFonts w:asciiTheme="minorHAnsi" w:hAnsiTheme="minorHAnsi" w:cstheme="minorHAnsi"/>
          <w:color w:val="auto"/>
          <w:lang w:eastAsia="ar-SA"/>
        </w:rPr>
        <w:t>5</w:t>
      </w:r>
      <w:r w:rsidRPr="00186AAB">
        <w:rPr>
          <w:rFonts w:asciiTheme="minorHAnsi" w:hAnsiTheme="minorHAnsi" w:cstheme="minorHAnsi"/>
          <w:color w:val="auto"/>
          <w:lang w:eastAsia="ar-SA"/>
        </w:rPr>
        <w:t>-2026r.</w:t>
      </w:r>
    </w:p>
    <w:p w14:paraId="635E7EDF" w14:textId="77777777" w:rsidR="00270B3B" w:rsidRPr="00A84A88" w:rsidRDefault="00270B3B" w:rsidP="00BA33C3">
      <w:pPr>
        <w:spacing w:line="276" w:lineRule="auto"/>
        <w:rPr>
          <w:rFonts w:asciiTheme="minorHAnsi" w:hAnsiTheme="minorHAnsi" w:cstheme="minorHAnsi"/>
          <w:b/>
          <w:bCs/>
          <w:iCs/>
          <w:color w:val="auto"/>
          <w:lang w:eastAsia="zh-CN"/>
        </w:rPr>
      </w:pPr>
      <w:r w:rsidRPr="00A84A88">
        <w:rPr>
          <w:rFonts w:asciiTheme="minorHAnsi" w:hAnsiTheme="minorHAnsi" w:cstheme="minorHAnsi"/>
          <w:b/>
          <w:bCs/>
          <w:iCs/>
          <w:color w:val="auto"/>
          <w:lang w:eastAsia="zh-CN"/>
        </w:rPr>
        <w:br w:type="page"/>
      </w:r>
    </w:p>
    <w:p w14:paraId="2B28479D" w14:textId="77777777" w:rsidR="00C37B12" w:rsidRDefault="00C37B12" w:rsidP="00F776BC">
      <w:pPr>
        <w:widowControl w:val="0"/>
        <w:autoSpaceDE w:val="0"/>
        <w:autoSpaceDN w:val="0"/>
        <w:spacing w:line="276" w:lineRule="auto"/>
        <w:jc w:val="both"/>
        <w:rPr>
          <w:rFonts w:asciiTheme="minorHAnsi" w:hAnsiTheme="minorHAnsi" w:cstheme="minorHAnsi"/>
          <w:b/>
          <w:bCs/>
          <w:iCs/>
          <w:color w:val="auto"/>
          <w:lang w:eastAsia="zh-CN"/>
        </w:rPr>
      </w:pPr>
    </w:p>
    <w:p w14:paraId="3CCA4199" w14:textId="3C8A92A3" w:rsidR="00AF3181" w:rsidRPr="00AF3181" w:rsidRDefault="005B0C54" w:rsidP="0029728E">
      <w:pPr>
        <w:widowControl w:val="0"/>
        <w:numPr>
          <w:ilvl w:val="0"/>
          <w:numId w:val="20"/>
        </w:numPr>
        <w:autoSpaceDE w:val="0"/>
        <w:autoSpaceDN w:val="0"/>
        <w:spacing w:line="276" w:lineRule="auto"/>
        <w:ind w:left="709"/>
        <w:jc w:val="both"/>
        <w:rPr>
          <w:rFonts w:asciiTheme="minorHAnsi" w:hAnsiTheme="minorHAnsi" w:cstheme="minorHAnsi"/>
          <w:b/>
          <w:bCs/>
          <w:iCs/>
          <w:color w:val="auto"/>
          <w:lang w:eastAsia="zh-CN"/>
        </w:rPr>
      </w:pPr>
      <w:r w:rsidRPr="00A84A88">
        <w:rPr>
          <w:rFonts w:asciiTheme="minorHAnsi" w:hAnsiTheme="minorHAnsi" w:cstheme="minorHAnsi"/>
          <w:b/>
          <w:bCs/>
          <w:iCs/>
          <w:color w:val="auto"/>
          <w:lang w:eastAsia="zh-CN"/>
        </w:rPr>
        <w:t>WIZUALIZACJE</w:t>
      </w:r>
    </w:p>
    <w:p w14:paraId="50E686A0" w14:textId="16F04E91" w:rsidR="00AF3181" w:rsidRPr="00A84A88" w:rsidRDefault="00AF3181" w:rsidP="00727485">
      <w:pPr>
        <w:pStyle w:val="Default"/>
        <w:spacing w:line="276" w:lineRule="auto"/>
        <w:jc w:val="center"/>
        <w:rPr>
          <w:rFonts w:asciiTheme="minorHAnsi" w:hAnsiTheme="minorHAnsi" w:cstheme="minorHAnsi"/>
        </w:rPr>
      </w:pPr>
      <w:r>
        <w:rPr>
          <w:rFonts w:asciiTheme="minorHAnsi" w:hAnsiTheme="minorHAnsi" w:cstheme="minorHAnsi"/>
          <w:noProof/>
        </w:rPr>
        <w:drawing>
          <wp:inline distT="0" distB="0" distL="0" distR="0" wp14:anchorId="2DAA106E" wp14:editId="5BFDC31B">
            <wp:extent cx="6553200" cy="3276600"/>
            <wp:effectExtent l="0" t="0" r="0" b="0"/>
            <wp:docPr id="198787484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53200" cy="3276600"/>
                    </a:xfrm>
                    <a:prstGeom prst="rect">
                      <a:avLst/>
                    </a:prstGeom>
                    <a:noFill/>
                    <a:ln>
                      <a:noFill/>
                    </a:ln>
                  </pic:spPr>
                </pic:pic>
              </a:graphicData>
            </a:graphic>
          </wp:inline>
        </w:drawing>
      </w:r>
    </w:p>
    <w:p w14:paraId="7BD4D635" w14:textId="45D7A47E" w:rsidR="004C33C6" w:rsidRPr="00A84A88" w:rsidRDefault="00C70BD8" w:rsidP="00727485">
      <w:pPr>
        <w:pStyle w:val="Default"/>
        <w:spacing w:line="276" w:lineRule="auto"/>
        <w:jc w:val="center"/>
        <w:rPr>
          <w:rFonts w:asciiTheme="minorHAnsi" w:hAnsiTheme="minorHAnsi" w:cstheme="minorHAnsi"/>
        </w:rPr>
      </w:pPr>
      <w:r w:rsidRPr="00A84A88">
        <w:rPr>
          <w:rFonts w:asciiTheme="minorHAnsi" w:hAnsiTheme="minorHAnsi" w:cstheme="minorHAnsi"/>
        </w:rPr>
        <w:t xml:space="preserve">Ryc. 1 – </w:t>
      </w:r>
      <w:r w:rsidRPr="003558F1">
        <w:rPr>
          <w:rFonts w:asciiTheme="minorHAnsi" w:hAnsiTheme="minorHAnsi" w:cstheme="minorHAnsi"/>
          <w:u w:val="single"/>
        </w:rPr>
        <w:t>Budynek mieszkalny wielorodzinny</w:t>
      </w:r>
      <w:r w:rsidR="00AF3181" w:rsidRPr="003558F1">
        <w:rPr>
          <w:rFonts w:asciiTheme="minorHAnsi" w:hAnsiTheme="minorHAnsi" w:cstheme="minorHAnsi"/>
          <w:u w:val="single"/>
        </w:rPr>
        <w:t xml:space="preserve"> Nr1</w:t>
      </w:r>
      <w:r w:rsidRPr="00A84A88">
        <w:rPr>
          <w:rFonts w:asciiTheme="minorHAnsi" w:hAnsiTheme="minorHAnsi" w:cstheme="minorHAnsi"/>
        </w:rPr>
        <w:t xml:space="preserve">, widok od strony </w:t>
      </w:r>
      <w:r w:rsidR="00AF3181">
        <w:rPr>
          <w:rFonts w:asciiTheme="minorHAnsi" w:hAnsiTheme="minorHAnsi" w:cstheme="minorHAnsi"/>
        </w:rPr>
        <w:t>północno-wschodniej z poziomu projektowanego placu zabaw</w:t>
      </w:r>
      <w:r w:rsidRPr="00A84A88">
        <w:rPr>
          <w:rFonts w:asciiTheme="minorHAnsi" w:hAnsiTheme="minorHAnsi" w:cstheme="minorHAnsi"/>
        </w:rPr>
        <w:t>.</w:t>
      </w:r>
      <w:r w:rsidR="002E73EA" w:rsidRPr="002E73EA">
        <w:rPr>
          <w:rFonts w:asciiTheme="minorHAnsi" w:hAnsiTheme="minorHAnsi" w:cstheme="minorHAnsi"/>
        </w:rPr>
        <w:t xml:space="preserve"> </w:t>
      </w:r>
      <w:r w:rsidR="002E73EA">
        <w:rPr>
          <w:rFonts w:asciiTheme="minorHAnsi" w:hAnsiTheme="minorHAnsi" w:cstheme="minorHAnsi"/>
        </w:rPr>
        <w:t>W dalszym planie budynek Nr2 planowany do wykonania w późniejszym terminie, na podstawie odrębnego postępowania przetargowego.</w:t>
      </w:r>
    </w:p>
    <w:p w14:paraId="5BB067C3" w14:textId="1C02C521" w:rsidR="00C70BD8" w:rsidRDefault="00C70BD8" w:rsidP="00727485">
      <w:pPr>
        <w:pStyle w:val="Default"/>
        <w:spacing w:line="276" w:lineRule="auto"/>
        <w:jc w:val="center"/>
        <w:rPr>
          <w:rFonts w:asciiTheme="minorHAnsi" w:hAnsiTheme="minorHAnsi" w:cstheme="minorHAnsi"/>
          <w:noProof/>
        </w:rPr>
      </w:pPr>
    </w:p>
    <w:p w14:paraId="147DBB14" w14:textId="77777777" w:rsidR="00AF3181" w:rsidRDefault="00AF3181" w:rsidP="00727485">
      <w:pPr>
        <w:pStyle w:val="Default"/>
        <w:spacing w:line="276" w:lineRule="auto"/>
        <w:jc w:val="center"/>
        <w:rPr>
          <w:rFonts w:asciiTheme="minorHAnsi" w:hAnsiTheme="minorHAnsi" w:cstheme="minorHAnsi"/>
          <w:noProof/>
        </w:rPr>
      </w:pPr>
    </w:p>
    <w:p w14:paraId="4FBA48E9" w14:textId="77777777" w:rsidR="00AF3181" w:rsidRDefault="00AF3181" w:rsidP="00727485">
      <w:pPr>
        <w:pStyle w:val="Default"/>
        <w:spacing w:line="276" w:lineRule="auto"/>
        <w:jc w:val="center"/>
        <w:rPr>
          <w:rFonts w:asciiTheme="minorHAnsi" w:hAnsiTheme="minorHAnsi" w:cstheme="minorHAnsi"/>
          <w:noProof/>
        </w:rPr>
      </w:pPr>
    </w:p>
    <w:p w14:paraId="6E603BA9" w14:textId="6D0B8158" w:rsidR="00AF3181" w:rsidRPr="00A84A88" w:rsidRDefault="00C37B12" w:rsidP="00727485">
      <w:pPr>
        <w:pStyle w:val="Default"/>
        <w:spacing w:line="276" w:lineRule="auto"/>
        <w:jc w:val="center"/>
        <w:rPr>
          <w:rFonts w:asciiTheme="minorHAnsi" w:hAnsiTheme="minorHAnsi" w:cstheme="minorHAnsi"/>
        </w:rPr>
      </w:pPr>
      <w:r>
        <w:rPr>
          <w:rFonts w:asciiTheme="minorHAnsi" w:hAnsiTheme="minorHAnsi" w:cstheme="minorHAnsi"/>
          <w:noProof/>
        </w:rPr>
        <mc:AlternateContent>
          <mc:Choice Requires="wps">
            <w:drawing>
              <wp:anchor distT="0" distB="0" distL="114300" distR="114300" simplePos="0" relativeHeight="251664384" behindDoc="0" locked="0" layoutInCell="1" allowOverlap="1" wp14:anchorId="6D6E0646" wp14:editId="46DF8F02">
                <wp:simplePos x="0" y="0"/>
                <wp:positionH relativeFrom="column">
                  <wp:posOffset>698712</wp:posOffset>
                </wp:positionH>
                <wp:positionV relativeFrom="paragraph">
                  <wp:posOffset>383540</wp:posOffset>
                </wp:positionV>
                <wp:extent cx="1075267" cy="440267"/>
                <wp:effectExtent l="0" t="0" r="10795" b="17145"/>
                <wp:wrapNone/>
                <wp:docPr id="950354417" name="Pole tekstowe 7"/>
                <wp:cNvGraphicFramePr/>
                <a:graphic xmlns:a="http://schemas.openxmlformats.org/drawingml/2006/main">
                  <a:graphicData uri="http://schemas.microsoft.com/office/word/2010/wordprocessingShape">
                    <wps:wsp>
                      <wps:cNvSpPr txBox="1"/>
                      <wps:spPr>
                        <a:xfrm>
                          <a:off x="0" y="0"/>
                          <a:ext cx="1075267" cy="440267"/>
                        </a:xfrm>
                        <a:prstGeom prst="rect">
                          <a:avLst/>
                        </a:prstGeom>
                        <a:solidFill>
                          <a:sysClr val="window" lastClr="FFFFFF"/>
                        </a:solidFill>
                        <a:ln w="6350">
                          <a:solidFill>
                            <a:prstClr val="black"/>
                          </a:solidFill>
                        </a:ln>
                      </wps:spPr>
                      <wps:txbx>
                        <w:txbxContent>
                          <w:p w14:paraId="0622E94B" w14:textId="43127F18" w:rsidR="00C37B12" w:rsidRPr="00C37B12" w:rsidRDefault="00C37B12" w:rsidP="00C37B12">
                            <w:pPr>
                              <w:jc w:val="center"/>
                              <w:rPr>
                                <w:rFonts w:ascii="Arial" w:hAnsi="Arial" w:cs="Arial"/>
                                <w:b/>
                                <w:bCs/>
                                <w:lang w:val="en-US"/>
                              </w:rPr>
                            </w:pPr>
                            <w:r w:rsidRPr="00C37B12">
                              <w:rPr>
                                <w:rFonts w:ascii="Arial" w:hAnsi="Arial" w:cs="Arial"/>
                                <w:b/>
                                <w:bCs/>
                                <w:lang w:val="en-US"/>
                              </w:rPr>
                              <w:t>BUDYNEK NR</w:t>
                            </w:r>
                            <w:r>
                              <w:rPr>
                                <w:rFonts w:ascii="Arial" w:hAnsi="Arial" w:cs="Arial"/>
                                <w:b/>
                                <w:bCs/>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6E0646" id="_x0000_t202" coordsize="21600,21600" o:spt="202" path="m,l,21600r21600,l21600,xe">
                <v:stroke joinstyle="miter"/>
                <v:path gradientshapeok="t" o:connecttype="rect"/>
              </v:shapetype>
              <v:shape id="Pole tekstowe 7" o:spid="_x0000_s1026" type="#_x0000_t202" style="position:absolute;left:0;text-align:left;margin-left:55pt;margin-top:30.2pt;width:84.65pt;height:34.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" fillcolor="window" strokeweight=".5pt">
                <v:textbox>
                  <w:txbxContent>
                    <w:p w14:paraId="0622E94B" w14:textId="43127F18" w:rsidR="00C37B12" w:rsidRPr="00C37B12" w:rsidRDefault="00C37B12" w:rsidP="00C37B12">
                      <w:pPr>
                        <w:jc w:val="center"/>
                        <w:rPr>
                          <w:rFonts w:ascii="Arial" w:hAnsi="Arial" w:cs="Arial"/>
                          <w:b/>
                          <w:bCs/>
                          <w:lang w:val="en-US"/>
                        </w:rPr>
                      </w:pPr>
                      <w:r w:rsidRPr="00C37B12">
                        <w:rPr>
                          <w:rFonts w:ascii="Arial" w:hAnsi="Arial" w:cs="Arial"/>
                          <w:b/>
                          <w:bCs/>
                          <w:lang w:val="en-US"/>
                        </w:rPr>
                        <w:t>BUDYNEK NR</w:t>
                      </w:r>
                      <w:r>
                        <w:rPr>
                          <w:rFonts w:ascii="Arial" w:hAnsi="Arial" w:cs="Arial"/>
                          <w:b/>
                          <w:bCs/>
                          <w:lang w:val="en-US"/>
                        </w:rPr>
                        <w:t>2</w:t>
                      </w:r>
                    </w:p>
                  </w:txbxContent>
                </v:textbox>
              </v:shape>
            </w:pict>
          </mc:Fallback>
        </mc:AlternateContent>
      </w:r>
      <w:r>
        <w:rPr>
          <w:rFonts w:asciiTheme="minorHAnsi" w:hAnsiTheme="minorHAnsi" w:cstheme="minorHAnsi"/>
          <w:noProof/>
        </w:rPr>
        <mc:AlternateContent>
          <mc:Choice Requires="wps">
            <w:drawing>
              <wp:anchor distT="0" distB="0" distL="114300" distR="114300" simplePos="0" relativeHeight="251662336" behindDoc="0" locked="0" layoutInCell="1" allowOverlap="1" wp14:anchorId="5742DE68" wp14:editId="59411788">
                <wp:simplePos x="0" y="0"/>
                <wp:positionH relativeFrom="column">
                  <wp:posOffset>639445</wp:posOffset>
                </wp:positionH>
                <wp:positionV relativeFrom="paragraph">
                  <wp:posOffset>332740</wp:posOffset>
                </wp:positionV>
                <wp:extent cx="1176867" cy="846666"/>
                <wp:effectExtent l="0" t="0" r="23495" b="29845"/>
                <wp:wrapNone/>
                <wp:docPr id="1136998864" name="Objaśnienie: strzałka w dół 6"/>
                <wp:cNvGraphicFramePr/>
                <a:graphic xmlns:a="http://schemas.openxmlformats.org/drawingml/2006/main">
                  <a:graphicData uri="http://schemas.microsoft.com/office/word/2010/wordprocessingShape">
                    <wps:wsp>
                      <wps:cNvSpPr/>
                      <wps:spPr>
                        <a:xfrm>
                          <a:off x="0" y="0"/>
                          <a:ext cx="1176867" cy="846666"/>
                        </a:xfrm>
                        <a:prstGeom prst="downArrowCallou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04C18C3"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Objaśnienie: strzałka w dół 6" o:spid="_x0000_s1026" type="#_x0000_t80" style="position:absolute;margin-left:50.35pt;margin-top:26.2pt;width:92.65pt;height:66.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" adj="14035,6915,16200,8858" fillcolor="window" strokecolor="#70ad47" strokeweight="1pt"/>
            </w:pict>
          </mc:Fallback>
        </mc:AlternateContent>
      </w:r>
      <w:r>
        <w:rPr>
          <w:rFonts w:asciiTheme="minorHAnsi" w:hAnsiTheme="minorHAnsi" w:cstheme="minorHAnsi"/>
          <w:noProof/>
        </w:rPr>
        <mc:AlternateContent>
          <mc:Choice Requires="wps">
            <w:drawing>
              <wp:anchor distT="0" distB="0" distL="114300" distR="114300" simplePos="0" relativeHeight="251660288" behindDoc="0" locked="0" layoutInCell="1" allowOverlap="1" wp14:anchorId="4DFB86DC" wp14:editId="4BF129A4">
                <wp:simplePos x="0" y="0"/>
                <wp:positionH relativeFrom="column">
                  <wp:posOffset>5076190</wp:posOffset>
                </wp:positionH>
                <wp:positionV relativeFrom="paragraph">
                  <wp:posOffset>433916</wp:posOffset>
                </wp:positionV>
                <wp:extent cx="1075267" cy="440267"/>
                <wp:effectExtent l="0" t="0" r="10795" b="17145"/>
                <wp:wrapNone/>
                <wp:docPr id="797061416" name="Pole tekstowe 7"/>
                <wp:cNvGraphicFramePr/>
                <a:graphic xmlns:a="http://schemas.openxmlformats.org/drawingml/2006/main">
                  <a:graphicData uri="http://schemas.microsoft.com/office/word/2010/wordprocessingShape">
                    <wps:wsp>
                      <wps:cNvSpPr txBox="1"/>
                      <wps:spPr>
                        <a:xfrm>
                          <a:off x="0" y="0"/>
                          <a:ext cx="1075267" cy="440267"/>
                        </a:xfrm>
                        <a:prstGeom prst="rect">
                          <a:avLst/>
                        </a:prstGeom>
                        <a:solidFill>
                          <a:schemeClr val="lt1"/>
                        </a:solidFill>
                        <a:ln w="6350">
                          <a:solidFill>
                            <a:prstClr val="black"/>
                          </a:solidFill>
                        </a:ln>
                      </wps:spPr>
                      <wps:txbx>
                        <w:txbxContent>
                          <w:p w14:paraId="06616350" w14:textId="3160D061" w:rsidR="00C37B12" w:rsidRPr="00C37B12" w:rsidRDefault="00C37B12" w:rsidP="00C37B12">
                            <w:pPr>
                              <w:jc w:val="center"/>
                              <w:rPr>
                                <w:rFonts w:ascii="Arial" w:hAnsi="Arial" w:cs="Arial"/>
                                <w:b/>
                                <w:bCs/>
                                <w:lang w:val="en-US"/>
                              </w:rPr>
                            </w:pPr>
                            <w:r w:rsidRPr="00C37B12">
                              <w:rPr>
                                <w:rFonts w:ascii="Arial" w:hAnsi="Arial" w:cs="Arial"/>
                                <w:b/>
                                <w:bCs/>
                                <w:lang w:val="en-US"/>
                              </w:rPr>
                              <w:t>BUDYNEK NR1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FB86DC" id="_x0000_s1027" type="#_x0000_t202" style="position:absolute;left:0;text-align:left;margin-left:399.7pt;margin-top:34.15pt;width:84.65pt;height:34.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" fillcolor="white [3201]" strokeweight=".5pt">
                <v:textbox>
                  <w:txbxContent>
                    <w:p w14:paraId="06616350" w14:textId="3160D061" w:rsidR="00C37B12" w:rsidRPr="00C37B12" w:rsidRDefault="00C37B12" w:rsidP="00C37B12">
                      <w:pPr>
                        <w:jc w:val="center"/>
                        <w:rPr>
                          <w:rFonts w:ascii="Arial" w:hAnsi="Arial" w:cs="Arial"/>
                          <w:b/>
                          <w:bCs/>
                          <w:lang w:val="en-US"/>
                        </w:rPr>
                      </w:pPr>
                      <w:r w:rsidRPr="00C37B12">
                        <w:rPr>
                          <w:rFonts w:ascii="Arial" w:hAnsi="Arial" w:cs="Arial"/>
                          <w:b/>
                          <w:bCs/>
                          <w:lang w:val="en-US"/>
                        </w:rPr>
                        <w:t>BUDYNEK NR1</w:t>
                      </w:r>
                    </w:p>
                  </w:txbxContent>
                </v:textbox>
              </v:shape>
            </w:pict>
          </mc:Fallback>
        </mc:AlternateContent>
      </w:r>
      <w:r>
        <w:rPr>
          <w:rFonts w:asciiTheme="minorHAnsi" w:hAnsiTheme="minorHAnsi" w:cstheme="minorHAnsi"/>
          <w:noProof/>
        </w:rPr>
        <mc:AlternateContent>
          <mc:Choice Requires="wps">
            <w:drawing>
              <wp:anchor distT="0" distB="0" distL="114300" distR="114300" simplePos="0" relativeHeight="251659264" behindDoc="0" locked="0" layoutInCell="1" allowOverlap="1" wp14:anchorId="5EA98E67" wp14:editId="4F5CF75D">
                <wp:simplePos x="0" y="0"/>
                <wp:positionH relativeFrom="column">
                  <wp:posOffset>5042535</wp:posOffset>
                </wp:positionH>
                <wp:positionV relativeFrom="paragraph">
                  <wp:posOffset>392007</wp:posOffset>
                </wp:positionV>
                <wp:extent cx="1176867" cy="846666"/>
                <wp:effectExtent l="0" t="0" r="23495" b="29845"/>
                <wp:wrapNone/>
                <wp:docPr id="1561504519" name="Objaśnienie: strzałka w dół 6"/>
                <wp:cNvGraphicFramePr/>
                <a:graphic xmlns:a="http://schemas.openxmlformats.org/drawingml/2006/main">
                  <a:graphicData uri="http://schemas.microsoft.com/office/word/2010/wordprocessingShape">
                    <wps:wsp>
                      <wps:cNvSpPr/>
                      <wps:spPr>
                        <a:xfrm>
                          <a:off x="0" y="0"/>
                          <a:ext cx="1176867" cy="846666"/>
                        </a:xfrm>
                        <a:prstGeom prst="downArrowCallout">
                          <a:avLst/>
                        </a:prstGeom>
                        <a:solidFill>
                          <a:schemeClr val="accent4">
                            <a:lumMod val="40000"/>
                            <a:lumOff val="60000"/>
                          </a:schemeClr>
                        </a:soli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6BF7EF" id="Objaśnienie: strzałka w dół 6" o:spid="_x0000_s1026" type="#_x0000_t80" style="position:absolute;margin-left:397.05pt;margin-top:30.85pt;width:92.65pt;height:66.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" adj="14035,6915,16200,8858" fillcolor="#ffe599 [1303]" strokecolor="#70ad47 [3209]" strokeweight="1pt"/>
            </w:pict>
          </mc:Fallback>
        </mc:AlternateContent>
      </w:r>
      <w:r w:rsidR="00AF3181">
        <w:rPr>
          <w:rFonts w:asciiTheme="minorHAnsi" w:hAnsiTheme="minorHAnsi" w:cstheme="minorHAnsi"/>
          <w:noProof/>
        </w:rPr>
        <w:drawing>
          <wp:inline distT="0" distB="0" distL="0" distR="0" wp14:anchorId="11F4A7DC" wp14:editId="1DE45781">
            <wp:extent cx="6553200" cy="3276600"/>
            <wp:effectExtent l="0" t="0" r="0" b="0"/>
            <wp:docPr id="3702359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553200" cy="3276600"/>
                    </a:xfrm>
                    <a:prstGeom prst="rect">
                      <a:avLst/>
                    </a:prstGeom>
                    <a:noFill/>
                    <a:ln>
                      <a:noFill/>
                    </a:ln>
                  </pic:spPr>
                </pic:pic>
              </a:graphicData>
            </a:graphic>
          </wp:inline>
        </w:drawing>
      </w:r>
    </w:p>
    <w:p w14:paraId="770F5715" w14:textId="13B3F5FC" w:rsidR="00C70BD8" w:rsidRDefault="00C70BD8" w:rsidP="00727485">
      <w:pPr>
        <w:pStyle w:val="Default"/>
        <w:spacing w:line="276" w:lineRule="auto"/>
        <w:jc w:val="center"/>
        <w:rPr>
          <w:rFonts w:asciiTheme="minorHAnsi" w:hAnsiTheme="minorHAnsi" w:cstheme="minorHAnsi"/>
        </w:rPr>
      </w:pPr>
      <w:r w:rsidRPr="00A84A88">
        <w:rPr>
          <w:rFonts w:asciiTheme="minorHAnsi" w:hAnsiTheme="minorHAnsi" w:cstheme="minorHAnsi"/>
        </w:rPr>
        <w:t xml:space="preserve">Ryc. 2 – </w:t>
      </w:r>
      <w:r w:rsidR="009B0B04" w:rsidRPr="003558F1">
        <w:rPr>
          <w:rFonts w:asciiTheme="minorHAnsi" w:hAnsiTheme="minorHAnsi" w:cstheme="minorHAnsi"/>
          <w:u w:val="single"/>
        </w:rPr>
        <w:t>Budynek mieszkalny wielorodzinny</w:t>
      </w:r>
      <w:r w:rsidR="00AF3181" w:rsidRPr="003558F1">
        <w:rPr>
          <w:rFonts w:asciiTheme="minorHAnsi" w:hAnsiTheme="minorHAnsi" w:cstheme="minorHAnsi"/>
          <w:u w:val="single"/>
        </w:rPr>
        <w:t xml:space="preserve"> Nr 1</w:t>
      </w:r>
      <w:r w:rsidR="00C37B12" w:rsidRPr="003558F1">
        <w:rPr>
          <w:rFonts w:asciiTheme="minorHAnsi" w:hAnsiTheme="minorHAnsi" w:cstheme="minorHAnsi"/>
          <w:u w:val="single"/>
        </w:rPr>
        <w:t xml:space="preserve"> będący przedmiotem zamówienia</w:t>
      </w:r>
      <w:r w:rsidR="00C37B12">
        <w:rPr>
          <w:rFonts w:asciiTheme="minorHAnsi" w:hAnsiTheme="minorHAnsi" w:cstheme="minorHAnsi"/>
        </w:rPr>
        <w:t xml:space="preserve"> - </w:t>
      </w:r>
      <w:r w:rsidR="00C37B12" w:rsidRPr="00A84A88">
        <w:rPr>
          <w:rFonts w:asciiTheme="minorHAnsi" w:hAnsiTheme="minorHAnsi" w:cstheme="minorHAnsi"/>
        </w:rPr>
        <w:t xml:space="preserve">widok od strony </w:t>
      </w:r>
      <w:r w:rsidR="00C37B12">
        <w:rPr>
          <w:rFonts w:asciiTheme="minorHAnsi" w:hAnsiTheme="minorHAnsi" w:cstheme="minorHAnsi"/>
        </w:rPr>
        <w:t>wschodniej</w:t>
      </w:r>
      <w:r w:rsidR="00C37B12" w:rsidRPr="00A84A88">
        <w:rPr>
          <w:rFonts w:asciiTheme="minorHAnsi" w:hAnsiTheme="minorHAnsi" w:cstheme="minorHAnsi"/>
        </w:rPr>
        <w:t>.</w:t>
      </w:r>
      <w:r w:rsidR="00C37B12">
        <w:rPr>
          <w:rFonts w:asciiTheme="minorHAnsi" w:hAnsiTheme="minorHAnsi" w:cstheme="minorHAnsi"/>
        </w:rPr>
        <w:t xml:space="preserve"> Budynek Nr2 planowany jest do wykonania </w:t>
      </w:r>
      <w:r w:rsidR="009272C1">
        <w:rPr>
          <w:rFonts w:asciiTheme="minorHAnsi" w:hAnsiTheme="minorHAnsi" w:cstheme="minorHAnsi"/>
        </w:rPr>
        <w:t>w późniejszym terminie</w:t>
      </w:r>
      <w:r w:rsidR="002E73EA">
        <w:rPr>
          <w:rFonts w:asciiTheme="minorHAnsi" w:hAnsiTheme="minorHAnsi" w:cstheme="minorHAnsi"/>
        </w:rPr>
        <w:t>,</w:t>
      </w:r>
      <w:r w:rsidR="009272C1">
        <w:rPr>
          <w:rFonts w:asciiTheme="minorHAnsi" w:hAnsiTheme="minorHAnsi" w:cstheme="minorHAnsi"/>
        </w:rPr>
        <w:t xml:space="preserve"> </w:t>
      </w:r>
      <w:r w:rsidR="00C37B12">
        <w:rPr>
          <w:rFonts w:asciiTheme="minorHAnsi" w:hAnsiTheme="minorHAnsi" w:cstheme="minorHAnsi"/>
        </w:rPr>
        <w:t>na podstawie odrębnego postępowania przetargowego.</w:t>
      </w:r>
    </w:p>
    <w:p w14:paraId="76C6D978" w14:textId="3603D5FB" w:rsidR="00C37B12" w:rsidRPr="00A84A88" w:rsidRDefault="00C37B12" w:rsidP="002E73EA">
      <w:pPr>
        <w:pStyle w:val="Default"/>
        <w:spacing w:line="276" w:lineRule="auto"/>
        <w:rPr>
          <w:rFonts w:asciiTheme="minorHAnsi" w:hAnsiTheme="minorHAnsi" w:cstheme="minorHAnsi"/>
        </w:rPr>
      </w:pPr>
    </w:p>
    <w:p w14:paraId="22301C34" w14:textId="5E306AC4" w:rsidR="00800530" w:rsidRPr="00A84A88" w:rsidRDefault="00C37B12" w:rsidP="00727485">
      <w:pPr>
        <w:pStyle w:val="Default"/>
        <w:spacing w:line="276" w:lineRule="auto"/>
        <w:jc w:val="center"/>
        <w:rPr>
          <w:rFonts w:asciiTheme="minorHAnsi" w:hAnsiTheme="minorHAnsi" w:cstheme="minorHAnsi"/>
        </w:rPr>
      </w:pPr>
      <w:r>
        <w:rPr>
          <w:rFonts w:asciiTheme="minorHAnsi" w:hAnsiTheme="minorHAnsi" w:cstheme="minorHAnsi"/>
          <w:noProof/>
        </w:rPr>
        <w:lastRenderedPageBreak/>
        <mc:AlternateContent>
          <mc:Choice Requires="wps">
            <w:drawing>
              <wp:anchor distT="0" distB="0" distL="114300" distR="114300" simplePos="0" relativeHeight="251672576" behindDoc="0" locked="0" layoutInCell="1" allowOverlap="1" wp14:anchorId="027CCBAE" wp14:editId="076D0AF1">
                <wp:simplePos x="0" y="0"/>
                <wp:positionH relativeFrom="column">
                  <wp:posOffset>4822402</wp:posOffset>
                </wp:positionH>
                <wp:positionV relativeFrom="paragraph">
                  <wp:posOffset>470535</wp:posOffset>
                </wp:positionV>
                <wp:extent cx="1075267" cy="440267"/>
                <wp:effectExtent l="0" t="0" r="10795" b="17145"/>
                <wp:wrapNone/>
                <wp:docPr id="2132146671" name="Pole tekstowe 7"/>
                <wp:cNvGraphicFramePr/>
                <a:graphic xmlns:a="http://schemas.openxmlformats.org/drawingml/2006/main">
                  <a:graphicData uri="http://schemas.microsoft.com/office/word/2010/wordprocessingShape">
                    <wps:wsp>
                      <wps:cNvSpPr txBox="1"/>
                      <wps:spPr>
                        <a:xfrm>
                          <a:off x="0" y="0"/>
                          <a:ext cx="1075267" cy="440267"/>
                        </a:xfrm>
                        <a:prstGeom prst="rect">
                          <a:avLst/>
                        </a:prstGeom>
                        <a:solidFill>
                          <a:sysClr val="window" lastClr="FFFFFF"/>
                        </a:solidFill>
                        <a:ln w="6350">
                          <a:solidFill>
                            <a:prstClr val="black"/>
                          </a:solidFill>
                        </a:ln>
                      </wps:spPr>
                      <wps:txbx>
                        <w:txbxContent>
                          <w:p w14:paraId="53BD63E3" w14:textId="77777777" w:rsidR="00C37B12" w:rsidRPr="00C37B12" w:rsidRDefault="00C37B12" w:rsidP="00C37B12">
                            <w:pPr>
                              <w:jc w:val="center"/>
                              <w:rPr>
                                <w:rFonts w:ascii="Arial" w:hAnsi="Arial" w:cs="Arial"/>
                                <w:b/>
                                <w:bCs/>
                                <w:lang w:val="en-US"/>
                              </w:rPr>
                            </w:pPr>
                            <w:r w:rsidRPr="00C37B12">
                              <w:rPr>
                                <w:rFonts w:ascii="Arial" w:hAnsi="Arial" w:cs="Arial"/>
                                <w:b/>
                                <w:bCs/>
                                <w:lang w:val="en-US"/>
                              </w:rPr>
                              <w:t>BUDYNEK NR</w:t>
                            </w:r>
                            <w:r>
                              <w:rPr>
                                <w:rFonts w:ascii="Arial" w:hAnsi="Arial" w:cs="Arial"/>
                                <w:b/>
                                <w:bCs/>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7CCBAE" id="_x0000_s1028" type="#_x0000_t202" style="position:absolute;left:0;text-align:left;margin-left:379.7pt;margin-top:37.05pt;width:84.65pt;height:34.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" fillcolor="window" strokeweight=".5pt">
                <v:textbox>
                  <w:txbxContent>
                    <w:p w14:paraId="53BD63E3" w14:textId="77777777" w:rsidR="00C37B12" w:rsidRPr="00C37B12" w:rsidRDefault="00C37B12" w:rsidP="00C37B12">
                      <w:pPr>
                        <w:jc w:val="center"/>
                        <w:rPr>
                          <w:rFonts w:ascii="Arial" w:hAnsi="Arial" w:cs="Arial"/>
                          <w:b/>
                          <w:bCs/>
                          <w:lang w:val="en-US"/>
                        </w:rPr>
                      </w:pPr>
                      <w:r w:rsidRPr="00C37B12">
                        <w:rPr>
                          <w:rFonts w:ascii="Arial" w:hAnsi="Arial" w:cs="Arial"/>
                          <w:b/>
                          <w:bCs/>
                          <w:lang w:val="en-US"/>
                        </w:rPr>
                        <w:t>BUDYNEK NR</w:t>
                      </w:r>
                      <w:r>
                        <w:rPr>
                          <w:rFonts w:ascii="Arial" w:hAnsi="Arial" w:cs="Arial"/>
                          <w:b/>
                          <w:bCs/>
                          <w:lang w:val="en-US"/>
                        </w:rPr>
                        <w:t>2</w:t>
                      </w:r>
                    </w:p>
                  </w:txbxContent>
                </v:textbox>
              </v:shape>
            </w:pict>
          </mc:Fallback>
        </mc:AlternateContent>
      </w:r>
      <w:r>
        <w:rPr>
          <w:rFonts w:asciiTheme="minorHAnsi" w:hAnsiTheme="minorHAnsi" w:cstheme="minorHAnsi"/>
          <w:noProof/>
        </w:rPr>
        <mc:AlternateContent>
          <mc:Choice Requires="wps">
            <w:drawing>
              <wp:anchor distT="0" distB="0" distL="114300" distR="114300" simplePos="0" relativeHeight="251670528" behindDoc="0" locked="0" layoutInCell="1" allowOverlap="1" wp14:anchorId="432D3596" wp14:editId="6065A886">
                <wp:simplePos x="0" y="0"/>
                <wp:positionH relativeFrom="column">
                  <wp:posOffset>1325456</wp:posOffset>
                </wp:positionH>
                <wp:positionV relativeFrom="paragraph">
                  <wp:posOffset>123825</wp:posOffset>
                </wp:positionV>
                <wp:extent cx="1075267" cy="440267"/>
                <wp:effectExtent l="0" t="0" r="10795" b="17145"/>
                <wp:wrapNone/>
                <wp:docPr id="1336356501" name="Pole tekstowe 7"/>
                <wp:cNvGraphicFramePr/>
                <a:graphic xmlns:a="http://schemas.openxmlformats.org/drawingml/2006/main">
                  <a:graphicData uri="http://schemas.microsoft.com/office/word/2010/wordprocessingShape">
                    <wps:wsp>
                      <wps:cNvSpPr txBox="1"/>
                      <wps:spPr>
                        <a:xfrm>
                          <a:off x="0" y="0"/>
                          <a:ext cx="1075267" cy="440267"/>
                        </a:xfrm>
                        <a:prstGeom prst="rect">
                          <a:avLst/>
                        </a:prstGeom>
                        <a:solidFill>
                          <a:sysClr val="window" lastClr="FFFFFF"/>
                        </a:solidFill>
                        <a:ln w="6350">
                          <a:solidFill>
                            <a:prstClr val="black"/>
                          </a:solidFill>
                        </a:ln>
                      </wps:spPr>
                      <wps:txbx>
                        <w:txbxContent>
                          <w:p w14:paraId="680A123B" w14:textId="77777777" w:rsidR="00C37B12" w:rsidRPr="00C37B12" w:rsidRDefault="00C37B12" w:rsidP="00C37B12">
                            <w:pPr>
                              <w:jc w:val="center"/>
                              <w:rPr>
                                <w:rFonts w:ascii="Arial" w:hAnsi="Arial" w:cs="Arial"/>
                                <w:b/>
                                <w:bCs/>
                                <w:lang w:val="en-US"/>
                              </w:rPr>
                            </w:pPr>
                            <w:r w:rsidRPr="00C37B12">
                              <w:rPr>
                                <w:rFonts w:ascii="Arial" w:hAnsi="Arial" w:cs="Arial"/>
                                <w:b/>
                                <w:bCs/>
                                <w:lang w:val="en-US"/>
                              </w:rPr>
                              <w:t>BUDYNEK NR1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2D3596" id="_x0000_s1029" type="#_x0000_t202" style="position:absolute;left:0;text-align:left;margin-left:104.35pt;margin-top:9.75pt;width:84.65pt;height:34.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" fillcolor="window" strokeweight=".5pt">
                <v:textbox>
                  <w:txbxContent>
                    <w:p w14:paraId="680A123B" w14:textId="77777777" w:rsidR="00C37B12" w:rsidRPr="00C37B12" w:rsidRDefault="00C37B12" w:rsidP="00C37B12">
                      <w:pPr>
                        <w:jc w:val="center"/>
                        <w:rPr>
                          <w:rFonts w:ascii="Arial" w:hAnsi="Arial" w:cs="Arial"/>
                          <w:b/>
                          <w:bCs/>
                          <w:lang w:val="en-US"/>
                        </w:rPr>
                      </w:pPr>
                      <w:r w:rsidRPr="00C37B12">
                        <w:rPr>
                          <w:rFonts w:ascii="Arial" w:hAnsi="Arial" w:cs="Arial"/>
                          <w:b/>
                          <w:bCs/>
                          <w:lang w:val="en-US"/>
                        </w:rPr>
                        <w:t>BUDYNEK NR1</w:t>
                      </w:r>
                    </w:p>
                  </w:txbxContent>
                </v:textbox>
              </v:shape>
            </w:pict>
          </mc:Fallback>
        </mc:AlternateContent>
      </w:r>
      <w:r>
        <w:rPr>
          <w:rFonts w:asciiTheme="minorHAnsi" w:hAnsiTheme="minorHAnsi" w:cstheme="minorHAnsi"/>
          <w:noProof/>
        </w:rPr>
        <mc:AlternateContent>
          <mc:Choice Requires="wps">
            <w:drawing>
              <wp:anchor distT="0" distB="0" distL="114300" distR="114300" simplePos="0" relativeHeight="251668480" behindDoc="0" locked="0" layoutInCell="1" allowOverlap="1" wp14:anchorId="6217C56C" wp14:editId="6C6CCA3C">
                <wp:simplePos x="0" y="0"/>
                <wp:positionH relativeFrom="column">
                  <wp:posOffset>1265767</wp:posOffset>
                </wp:positionH>
                <wp:positionV relativeFrom="paragraph">
                  <wp:posOffset>72814</wp:posOffset>
                </wp:positionV>
                <wp:extent cx="1176867" cy="846666"/>
                <wp:effectExtent l="0" t="0" r="23495" b="29845"/>
                <wp:wrapNone/>
                <wp:docPr id="1669319291" name="Objaśnienie: strzałka w dół 6"/>
                <wp:cNvGraphicFramePr/>
                <a:graphic xmlns:a="http://schemas.openxmlformats.org/drawingml/2006/main">
                  <a:graphicData uri="http://schemas.microsoft.com/office/word/2010/wordprocessingShape">
                    <wps:wsp>
                      <wps:cNvSpPr/>
                      <wps:spPr>
                        <a:xfrm>
                          <a:off x="0" y="0"/>
                          <a:ext cx="1176867" cy="846666"/>
                        </a:xfrm>
                        <a:prstGeom prst="downArrowCallout">
                          <a:avLst/>
                        </a:prstGeom>
                        <a:solidFill>
                          <a:srgbClr val="FFC000">
                            <a:lumMod val="40000"/>
                            <a:lumOff val="60000"/>
                          </a:srgbClr>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5E744C" id="Objaśnienie: strzałka w dół 6" o:spid="_x0000_s1026" type="#_x0000_t80" style="position:absolute;margin-left:99.65pt;margin-top:5.75pt;width:92.65pt;height:66.6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" adj="14035,6915,16200,8858" fillcolor="#ffe699" strokecolor="#70ad47" strokeweight="1pt"/>
            </w:pict>
          </mc:Fallback>
        </mc:AlternateContent>
      </w:r>
      <w:r>
        <w:rPr>
          <w:rFonts w:asciiTheme="minorHAnsi" w:hAnsiTheme="minorHAnsi" w:cstheme="minorHAnsi"/>
          <w:noProof/>
        </w:rPr>
        <mc:AlternateContent>
          <mc:Choice Requires="wps">
            <w:drawing>
              <wp:anchor distT="0" distB="0" distL="114300" distR="114300" simplePos="0" relativeHeight="251666432" behindDoc="0" locked="0" layoutInCell="1" allowOverlap="1" wp14:anchorId="4AC3ADBC" wp14:editId="1351BF51">
                <wp:simplePos x="0" y="0"/>
                <wp:positionH relativeFrom="column">
                  <wp:posOffset>4787900</wp:posOffset>
                </wp:positionH>
                <wp:positionV relativeFrom="paragraph">
                  <wp:posOffset>419735</wp:posOffset>
                </wp:positionV>
                <wp:extent cx="1176867" cy="846666"/>
                <wp:effectExtent l="0" t="0" r="23495" b="29845"/>
                <wp:wrapNone/>
                <wp:docPr id="362409380" name="Objaśnienie: strzałka w dół 6"/>
                <wp:cNvGraphicFramePr/>
                <a:graphic xmlns:a="http://schemas.openxmlformats.org/drawingml/2006/main">
                  <a:graphicData uri="http://schemas.microsoft.com/office/word/2010/wordprocessingShape">
                    <wps:wsp>
                      <wps:cNvSpPr/>
                      <wps:spPr>
                        <a:xfrm>
                          <a:off x="0" y="0"/>
                          <a:ext cx="1176867" cy="846666"/>
                        </a:xfrm>
                        <a:prstGeom prst="downArrowCallou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F2554D" id="Objaśnienie: strzałka w dół 6" o:spid="_x0000_s1026" type="#_x0000_t80" style="position:absolute;margin-left:377pt;margin-top:33.05pt;width:92.65pt;height:66.6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" adj="14035,6915,16200,8858" fillcolor="window" strokecolor="#70ad47" strokeweight="1pt"/>
            </w:pict>
          </mc:Fallback>
        </mc:AlternateContent>
      </w:r>
      <w:r w:rsidR="00AF3181">
        <w:rPr>
          <w:rFonts w:asciiTheme="minorHAnsi" w:hAnsiTheme="minorHAnsi" w:cstheme="minorHAnsi"/>
          <w:noProof/>
        </w:rPr>
        <w:drawing>
          <wp:inline distT="0" distB="0" distL="0" distR="0" wp14:anchorId="609C747C" wp14:editId="6C3DE76E">
            <wp:extent cx="6553200" cy="3276600"/>
            <wp:effectExtent l="0" t="0" r="0" b="0"/>
            <wp:docPr id="88630063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53200" cy="3276600"/>
                    </a:xfrm>
                    <a:prstGeom prst="rect">
                      <a:avLst/>
                    </a:prstGeom>
                    <a:noFill/>
                    <a:ln>
                      <a:noFill/>
                    </a:ln>
                  </pic:spPr>
                </pic:pic>
              </a:graphicData>
            </a:graphic>
          </wp:inline>
        </w:drawing>
      </w:r>
    </w:p>
    <w:p w14:paraId="04444754" w14:textId="7CCE5C32" w:rsidR="00C37B12" w:rsidRDefault="00C37B12" w:rsidP="00C37B12">
      <w:pPr>
        <w:pStyle w:val="Default"/>
        <w:spacing w:line="276" w:lineRule="auto"/>
        <w:jc w:val="center"/>
        <w:rPr>
          <w:rFonts w:asciiTheme="minorHAnsi" w:hAnsiTheme="minorHAnsi" w:cstheme="minorHAnsi"/>
        </w:rPr>
      </w:pPr>
      <w:r w:rsidRPr="00A84A88">
        <w:rPr>
          <w:rFonts w:asciiTheme="minorHAnsi" w:hAnsiTheme="minorHAnsi" w:cstheme="minorHAnsi"/>
        </w:rPr>
        <w:t xml:space="preserve">Ryc. </w:t>
      </w:r>
      <w:r>
        <w:rPr>
          <w:rFonts w:asciiTheme="minorHAnsi" w:hAnsiTheme="minorHAnsi" w:cstheme="minorHAnsi"/>
        </w:rPr>
        <w:t>3</w:t>
      </w:r>
      <w:r w:rsidRPr="00A84A88">
        <w:rPr>
          <w:rFonts w:asciiTheme="minorHAnsi" w:hAnsiTheme="minorHAnsi" w:cstheme="minorHAnsi"/>
        </w:rPr>
        <w:t xml:space="preserve"> – </w:t>
      </w:r>
      <w:r w:rsidRPr="003558F1">
        <w:rPr>
          <w:rFonts w:asciiTheme="minorHAnsi" w:hAnsiTheme="minorHAnsi" w:cstheme="minorHAnsi"/>
          <w:u w:val="single"/>
        </w:rPr>
        <w:t>Budynek mieszkalny wielorodzinny Nr 1 będący przedmiotem zamówienia</w:t>
      </w:r>
      <w:r>
        <w:rPr>
          <w:rFonts w:asciiTheme="minorHAnsi" w:hAnsiTheme="minorHAnsi" w:cstheme="minorHAnsi"/>
        </w:rPr>
        <w:t xml:space="preserve"> - </w:t>
      </w:r>
      <w:r w:rsidRPr="00A84A88">
        <w:rPr>
          <w:rFonts w:asciiTheme="minorHAnsi" w:hAnsiTheme="minorHAnsi" w:cstheme="minorHAnsi"/>
        </w:rPr>
        <w:t xml:space="preserve">widok od strony </w:t>
      </w:r>
      <w:r>
        <w:rPr>
          <w:rFonts w:asciiTheme="minorHAnsi" w:hAnsiTheme="minorHAnsi" w:cstheme="minorHAnsi"/>
        </w:rPr>
        <w:t>zachodniej (ul. Jaśminowa)</w:t>
      </w:r>
      <w:r w:rsidRPr="00A84A88">
        <w:rPr>
          <w:rFonts w:asciiTheme="minorHAnsi" w:hAnsiTheme="minorHAnsi" w:cstheme="minorHAnsi"/>
        </w:rPr>
        <w:t>.</w:t>
      </w:r>
      <w:r>
        <w:rPr>
          <w:rFonts w:asciiTheme="minorHAnsi" w:hAnsiTheme="minorHAnsi" w:cstheme="minorHAnsi"/>
        </w:rPr>
        <w:t xml:space="preserve"> Budynek Nr2 planowany jest do wykonania </w:t>
      </w:r>
      <w:r w:rsidR="009272C1">
        <w:rPr>
          <w:rFonts w:asciiTheme="minorHAnsi" w:hAnsiTheme="minorHAnsi" w:cstheme="minorHAnsi"/>
        </w:rPr>
        <w:t>w późniejszym terminie</w:t>
      </w:r>
      <w:r w:rsidR="002E73EA">
        <w:rPr>
          <w:rFonts w:asciiTheme="minorHAnsi" w:hAnsiTheme="minorHAnsi" w:cstheme="minorHAnsi"/>
        </w:rPr>
        <w:t>,</w:t>
      </w:r>
      <w:r w:rsidR="009272C1">
        <w:rPr>
          <w:rFonts w:asciiTheme="minorHAnsi" w:hAnsiTheme="minorHAnsi" w:cstheme="minorHAnsi"/>
        </w:rPr>
        <w:t xml:space="preserve"> </w:t>
      </w:r>
      <w:r>
        <w:rPr>
          <w:rFonts w:asciiTheme="minorHAnsi" w:hAnsiTheme="minorHAnsi" w:cstheme="minorHAnsi"/>
        </w:rPr>
        <w:t>na podstawie odrębnego postępowania przetargowego.</w:t>
      </w:r>
    </w:p>
    <w:p w14:paraId="5BFBF1F7" w14:textId="77777777" w:rsidR="00800530" w:rsidRPr="00A84A88" w:rsidRDefault="00800530" w:rsidP="009272C1">
      <w:pPr>
        <w:pStyle w:val="Default"/>
        <w:spacing w:line="276" w:lineRule="auto"/>
        <w:rPr>
          <w:rFonts w:asciiTheme="minorHAnsi" w:hAnsiTheme="minorHAnsi" w:cstheme="minorHAnsi"/>
        </w:rPr>
      </w:pPr>
    </w:p>
    <w:p w14:paraId="03796993" w14:textId="7CE5111D" w:rsidR="009B0B04" w:rsidRPr="00A84A88" w:rsidRDefault="00AF3181" w:rsidP="00727485">
      <w:pPr>
        <w:pStyle w:val="Default"/>
        <w:spacing w:line="276" w:lineRule="auto"/>
        <w:jc w:val="center"/>
        <w:rPr>
          <w:rFonts w:asciiTheme="minorHAnsi" w:hAnsiTheme="minorHAnsi" w:cstheme="minorHAnsi"/>
        </w:rPr>
      </w:pPr>
      <w:r>
        <w:rPr>
          <w:rFonts w:asciiTheme="minorHAnsi" w:hAnsiTheme="minorHAnsi" w:cstheme="minorHAnsi"/>
          <w:noProof/>
        </w:rPr>
        <w:drawing>
          <wp:inline distT="0" distB="0" distL="0" distR="0" wp14:anchorId="6C8F7D52" wp14:editId="0AE41D1F">
            <wp:extent cx="6553200" cy="3276600"/>
            <wp:effectExtent l="0" t="0" r="0" b="0"/>
            <wp:docPr id="53486973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553200" cy="3276600"/>
                    </a:xfrm>
                    <a:prstGeom prst="rect">
                      <a:avLst/>
                    </a:prstGeom>
                    <a:noFill/>
                    <a:ln>
                      <a:noFill/>
                    </a:ln>
                  </pic:spPr>
                </pic:pic>
              </a:graphicData>
            </a:graphic>
          </wp:inline>
        </w:drawing>
      </w:r>
    </w:p>
    <w:p w14:paraId="4AAFED7F" w14:textId="79F075EC" w:rsidR="00C70BD8" w:rsidRPr="00A84A88" w:rsidRDefault="00C37B12" w:rsidP="009272C1">
      <w:pPr>
        <w:pStyle w:val="Default"/>
        <w:spacing w:line="276" w:lineRule="auto"/>
        <w:jc w:val="center"/>
        <w:rPr>
          <w:rFonts w:asciiTheme="minorHAnsi" w:hAnsiTheme="minorHAnsi" w:cstheme="minorHAnsi"/>
        </w:rPr>
      </w:pPr>
      <w:r w:rsidRPr="00A84A88">
        <w:rPr>
          <w:rFonts w:asciiTheme="minorHAnsi" w:hAnsiTheme="minorHAnsi" w:cstheme="minorHAnsi"/>
        </w:rPr>
        <w:t xml:space="preserve">Ryc. </w:t>
      </w:r>
      <w:r>
        <w:rPr>
          <w:rFonts w:asciiTheme="minorHAnsi" w:hAnsiTheme="minorHAnsi" w:cstheme="minorHAnsi"/>
        </w:rPr>
        <w:t>4</w:t>
      </w:r>
      <w:r w:rsidRPr="00A84A88">
        <w:rPr>
          <w:rFonts w:asciiTheme="minorHAnsi" w:hAnsiTheme="minorHAnsi" w:cstheme="minorHAnsi"/>
        </w:rPr>
        <w:t xml:space="preserve"> – </w:t>
      </w:r>
      <w:r w:rsidRPr="003558F1">
        <w:rPr>
          <w:rFonts w:asciiTheme="minorHAnsi" w:hAnsiTheme="minorHAnsi" w:cstheme="minorHAnsi"/>
          <w:u w:val="single"/>
        </w:rPr>
        <w:t>Budynek mieszkalny wielorodzinny Nr1</w:t>
      </w:r>
      <w:r w:rsidRPr="00A84A88">
        <w:rPr>
          <w:rFonts w:asciiTheme="minorHAnsi" w:hAnsiTheme="minorHAnsi" w:cstheme="minorHAnsi"/>
        </w:rPr>
        <w:t xml:space="preserve">, widok od strony </w:t>
      </w:r>
      <w:r>
        <w:rPr>
          <w:rFonts w:asciiTheme="minorHAnsi" w:hAnsiTheme="minorHAnsi" w:cstheme="minorHAnsi"/>
        </w:rPr>
        <w:t>p</w:t>
      </w:r>
      <w:r w:rsidR="009272C1">
        <w:rPr>
          <w:rFonts w:asciiTheme="minorHAnsi" w:hAnsiTheme="minorHAnsi" w:cstheme="minorHAnsi"/>
        </w:rPr>
        <w:t>ółnocnej.</w:t>
      </w:r>
      <w:r w:rsidR="009272C1" w:rsidRPr="009272C1">
        <w:rPr>
          <w:rFonts w:asciiTheme="minorHAnsi" w:hAnsiTheme="minorHAnsi" w:cstheme="minorHAnsi"/>
        </w:rPr>
        <w:t xml:space="preserve"> </w:t>
      </w:r>
      <w:r w:rsidR="009272C1">
        <w:rPr>
          <w:rFonts w:asciiTheme="minorHAnsi" w:hAnsiTheme="minorHAnsi" w:cstheme="minorHAnsi"/>
        </w:rPr>
        <w:t>W dalszym planie budynek Nr2 planowany do wykonania w późniejszym terminie</w:t>
      </w:r>
      <w:r w:rsidR="002E73EA">
        <w:rPr>
          <w:rFonts w:asciiTheme="minorHAnsi" w:hAnsiTheme="minorHAnsi" w:cstheme="minorHAnsi"/>
        </w:rPr>
        <w:t>,</w:t>
      </w:r>
      <w:r w:rsidR="009272C1">
        <w:rPr>
          <w:rFonts w:asciiTheme="minorHAnsi" w:hAnsiTheme="minorHAnsi" w:cstheme="minorHAnsi"/>
        </w:rPr>
        <w:t xml:space="preserve"> na podstawie odrębnego postępowania przetargowego.</w:t>
      </w:r>
    </w:p>
    <w:p w14:paraId="3A512347" w14:textId="77777777" w:rsidR="009272C1" w:rsidRDefault="009272C1" w:rsidP="00727485">
      <w:pPr>
        <w:pStyle w:val="Default"/>
        <w:spacing w:line="276" w:lineRule="auto"/>
        <w:jc w:val="both"/>
        <w:rPr>
          <w:rFonts w:asciiTheme="minorHAnsi" w:hAnsiTheme="minorHAnsi" w:cstheme="minorHAnsi"/>
          <w:b/>
          <w:bCs/>
        </w:rPr>
      </w:pPr>
    </w:p>
    <w:p w14:paraId="1036FF12" w14:textId="709C6164" w:rsidR="00C70BD8" w:rsidRDefault="004269EB" w:rsidP="00727485">
      <w:pPr>
        <w:pStyle w:val="Default"/>
        <w:spacing w:line="276" w:lineRule="auto"/>
        <w:jc w:val="both"/>
        <w:rPr>
          <w:rFonts w:asciiTheme="minorHAnsi" w:hAnsiTheme="minorHAnsi" w:cstheme="minorHAnsi"/>
        </w:rPr>
      </w:pPr>
      <w:r w:rsidRPr="00A84A88">
        <w:rPr>
          <w:rFonts w:asciiTheme="minorHAnsi" w:hAnsiTheme="minorHAnsi" w:cstheme="minorHAnsi"/>
          <w:b/>
          <w:bCs/>
        </w:rPr>
        <w:t>UWAGA:</w:t>
      </w:r>
      <w:r w:rsidRPr="00A84A88">
        <w:rPr>
          <w:rFonts w:asciiTheme="minorHAnsi" w:hAnsiTheme="minorHAnsi" w:cstheme="minorHAnsi"/>
        </w:rPr>
        <w:t xml:space="preserve"> przedstawione </w:t>
      </w:r>
      <w:r w:rsidR="00BC75B8" w:rsidRPr="00A84A88">
        <w:rPr>
          <w:rFonts w:asciiTheme="minorHAnsi" w:hAnsiTheme="minorHAnsi" w:cstheme="minorHAnsi"/>
        </w:rPr>
        <w:t xml:space="preserve">powyżej </w:t>
      </w:r>
      <w:r w:rsidRPr="00A84A88">
        <w:rPr>
          <w:rFonts w:asciiTheme="minorHAnsi" w:hAnsiTheme="minorHAnsi" w:cstheme="minorHAnsi"/>
        </w:rPr>
        <w:t>wizualizacje budynk</w:t>
      </w:r>
      <w:r w:rsidR="00A10FB2" w:rsidRPr="00A84A88">
        <w:rPr>
          <w:rFonts w:asciiTheme="minorHAnsi" w:hAnsiTheme="minorHAnsi" w:cstheme="minorHAnsi"/>
        </w:rPr>
        <w:t>u</w:t>
      </w:r>
      <w:r w:rsidRPr="00A84A88">
        <w:rPr>
          <w:rFonts w:asciiTheme="minorHAnsi" w:hAnsiTheme="minorHAnsi" w:cstheme="minorHAnsi"/>
        </w:rPr>
        <w:t xml:space="preserve"> należy traktować</w:t>
      </w:r>
      <w:r w:rsidR="007C37B7" w:rsidRPr="00A84A88">
        <w:rPr>
          <w:rFonts w:asciiTheme="minorHAnsi" w:hAnsiTheme="minorHAnsi" w:cstheme="minorHAnsi"/>
        </w:rPr>
        <w:t xml:space="preserve"> poglądowo,</w:t>
      </w:r>
      <w:r w:rsidRPr="00A84A88">
        <w:rPr>
          <w:rFonts w:asciiTheme="minorHAnsi" w:hAnsiTheme="minorHAnsi" w:cstheme="minorHAnsi"/>
        </w:rPr>
        <w:t xml:space="preserve"> jako przykład graficznego przedstawiania danych zawartych w dokumentacji projektowej</w:t>
      </w:r>
      <w:r w:rsidR="007C37B7" w:rsidRPr="00A84A88">
        <w:rPr>
          <w:rFonts w:asciiTheme="minorHAnsi" w:hAnsiTheme="minorHAnsi" w:cstheme="minorHAnsi"/>
        </w:rPr>
        <w:t>,</w:t>
      </w:r>
      <w:r w:rsidR="00BC75B8" w:rsidRPr="00A84A88">
        <w:rPr>
          <w:rFonts w:asciiTheme="minorHAnsi" w:hAnsiTheme="minorHAnsi" w:cstheme="minorHAnsi"/>
        </w:rPr>
        <w:t xml:space="preserve"> w celu lepszego zobrazowania zakresu inwestycji</w:t>
      </w:r>
      <w:r w:rsidRPr="00A84A88">
        <w:rPr>
          <w:rFonts w:asciiTheme="minorHAnsi" w:hAnsiTheme="minorHAnsi" w:cstheme="minorHAnsi"/>
        </w:rPr>
        <w:t>, przy czym należy pamiętać, że podstawą wyceny robót budowlanych jest udostępniona przez Zamawiającego dokumentacja projektowa</w:t>
      </w:r>
      <w:r w:rsidR="00BC75B8" w:rsidRPr="00A84A88">
        <w:rPr>
          <w:rFonts w:asciiTheme="minorHAnsi" w:hAnsiTheme="minorHAnsi" w:cstheme="minorHAnsi"/>
        </w:rPr>
        <w:t>.</w:t>
      </w:r>
    </w:p>
    <w:p w14:paraId="1A41571D" w14:textId="6AA00A3E" w:rsidR="00A251EE" w:rsidRPr="00362502" w:rsidRDefault="002E73EA" w:rsidP="0029728E">
      <w:pPr>
        <w:pStyle w:val="Default"/>
        <w:numPr>
          <w:ilvl w:val="0"/>
          <w:numId w:val="20"/>
        </w:numPr>
        <w:spacing w:line="276" w:lineRule="auto"/>
        <w:ind w:left="851"/>
        <w:jc w:val="both"/>
        <w:rPr>
          <w:rFonts w:asciiTheme="minorHAnsi" w:hAnsiTheme="minorHAnsi" w:cstheme="minorHAnsi"/>
        </w:rPr>
      </w:pPr>
      <w:r>
        <w:rPr>
          <w:rFonts w:asciiTheme="minorHAnsi" w:hAnsiTheme="minorHAnsi" w:cstheme="minorHAnsi"/>
          <w:b/>
          <w:bCs/>
          <w:iCs/>
          <w:color w:val="auto"/>
          <w:lang w:eastAsia="zh-CN"/>
        </w:rPr>
        <w:lastRenderedPageBreak/>
        <w:t xml:space="preserve">DOKUMENTACJA ZDJĘCIOWA STANU ISTNIEJĄCEGO – stan </w:t>
      </w:r>
      <w:r w:rsidRPr="00362502">
        <w:rPr>
          <w:rFonts w:asciiTheme="minorHAnsi" w:hAnsiTheme="minorHAnsi" w:cstheme="minorHAnsi"/>
          <w:b/>
          <w:bCs/>
          <w:iCs/>
          <w:color w:val="auto"/>
          <w:lang w:eastAsia="zh-CN"/>
        </w:rPr>
        <w:t xml:space="preserve">na dzień </w:t>
      </w:r>
      <w:r w:rsidR="00A251EE" w:rsidRPr="00362502">
        <w:rPr>
          <w:rFonts w:asciiTheme="minorHAnsi" w:hAnsiTheme="minorHAnsi" w:cstheme="minorHAnsi"/>
          <w:b/>
          <w:bCs/>
          <w:iCs/>
          <w:color w:val="auto"/>
          <w:lang w:eastAsia="zh-CN"/>
        </w:rPr>
        <w:t>29</w:t>
      </w:r>
      <w:r w:rsidRPr="00362502">
        <w:rPr>
          <w:rFonts w:asciiTheme="minorHAnsi" w:hAnsiTheme="minorHAnsi" w:cstheme="minorHAnsi"/>
          <w:b/>
          <w:bCs/>
          <w:iCs/>
          <w:color w:val="auto"/>
          <w:lang w:eastAsia="zh-CN"/>
        </w:rPr>
        <w:t>.04.2026r.</w:t>
      </w:r>
    </w:p>
    <w:p w14:paraId="3CB142B3" w14:textId="4D762B4C" w:rsidR="00A251EE" w:rsidRDefault="00A251EE" w:rsidP="00362502">
      <w:pPr>
        <w:pStyle w:val="Default"/>
        <w:spacing w:line="276" w:lineRule="auto"/>
        <w:jc w:val="center"/>
        <w:rPr>
          <w:rFonts w:asciiTheme="minorHAnsi" w:hAnsiTheme="minorHAnsi" w:cstheme="minorHAnsi"/>
        </w:rPr>
      </w:pPr>
      <w:r>
        <w:rPr>
          <w:rFonts w:asciiTheme="minorHAnsi" w:hAnsiTheme="minorHAnsi" w:cstheme="minorHAnsi"/>
          <w:noProof/>
        </w:rPr>
        <w:drawing>
          <wp:inline distT="0" distB="0" distL="0" distR="0" wp14:anchorId="16739811" wp14:editId="24E1694A">
            <wp:extent cx="5759450" cy="3931920"/>
            <wp:effectExtent l="0" t="0" r="0" b="0"/>
            <wp:docPr id="193678804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8975"/>
                    <a:stretch>
                      <a:fillRect/>
                    </a:stretch>
                  </pic:blipFill>
                  <pic:spPr bwMode="auto">
                    <a:xfrm>
                      <a:off x="0" y="0"/>
                      <a:ext cx="5760000" cy="3932295"/>
                    </a:xfrm>
                    <a:prstGeom prst="rect">
                      <a:avLst/>
                    </a:prstGeom>
                    <a:noFill/>
                    <a:ln>
                      <a:noFill/>
                    </a:ln>
                    <a:extLst>
                      <a:ext uri="{53640926-AAD7-44D8-BBD7-CCE9431645EC}">
                        <a14:shadowObscured xmlns:a14="http://schemas.microsoft.com/office/drawing/2010/main"/>
                      </a:ext>
                    </a:extLst>
                  </pic:spPr>
                </pic:pic>
              </a:graphicData>
            </a:graphic>
          </wp:inline>
        </w:drawing>
      </w:r>
    </w:p>
    <w:p w14:paraId="5FEE4262" w14:textId="68424576" w:rsidR="002E73EA" w:rsidRDefault="002E73EA" w:rsidP="002E73EA">
      <w:pPr>
        <w:pStyle w:val="Default"/>
        <w:spacing w:line="276" w:lineRule="auto"/>
        <w:jc w:val="center"/>
        <w:rPr>
          <w:rFonts w:asciiTheme="minorHAnsi" w:hAnsiTheme="minorHAnsi" w:cstheme="minorHAnsi"/>
        </w:rPr>
      </w:pPr>
      <w:r w:rsidRPr="00362502">
        <w:rPr>
          <w:rFonts w:asciiTheme="minorHAnsi" w:hAnsiTheme="minorHAnsi" w:cstheme="minorHAnsi"/>
        </w:rPr>
        <w:t>Fot. 1</w:t>
      </w:r>
      <w:r w:rsidR="00362502">
        <w:rPr>
          <w:rFonts w:asciiTheme="minorHAnsi" w:hAnsiTheme="minorHAnsi" w:cstheme="minorHAnsi"/>
        </w:rPr>
        <w:t>: W</w:t>
      </w:r>
      <w:r w:rsidR="00362502" w:rsidRPr="00362502">
        <w:rPr>
          <w:rFonts w:asciiTheme="minorHAnsi" w:hAnsiTheme="minorHAnsi" w:cstheme="minorHAnsi"/>
        </w:rPr>
        <w:t xml:space="preserve">ykop pod budynek Nr 1 </w:t>
      </w:r>
      <w:r w:rsidR="00362502">
        <w:rPr>
          <w:rFonts w:asciiTheme="minorHAnsi" w:hAnsiTheme="minorHAnsi" w:cstheme="minorHAnsi"/>
        </w:rPr>
        <w:t xml:space="preserve">- </w:t>
      </w:r>
      <w:r w:rsidR="00362502" w:rsidRPr="00362502">
        <w:rPr>
          <w:rFonts w:asciiTheme="minorHAnsi" w:hAnsiTheme="minorHAnsi" w:cstheme="minorHAnsi"/>
        </w:rPr>
        <w:t>miejsce</w:t>
      </w:r>
      <w:r w:rsidR="00362502">
        <w:rPr>
          <w:rFonts w:asciiTheme="minorHAnsi" w:hAnsiTheme="minorHAnsi" w:cstheme="minorHAnsi"/>
        </w:rPr>
        <w:t xml:space="preserve"> </w:t>
      </w:r>
      <w:r w:rsidR="00362502" w:rsidRPr="00362502">
        <w:rPr>
          <w:rFonts w:asciiTheme="minorHAnsi" w:hAnsiTheme="minorHAnsi" w:cstheme="minorHAnsi"/>
        </w:rPr>
        <w:t xml:space="preserve"> pod stopę fundamentową</w:t>
      </w:r>
    </w:p>
    <w:p w14:paraId="1D3547FD" w14:textId="77777777" w:rsidR="0025085E" w:rsidRPr="00362502" w:rsidRDefault="0025085E" w:rsidP="002E73EA">
      <w:pPr>
        <w:pStyle w:val="Default"/>
        <w:spacing w:line="276" w:lineRule="auto"/>
        <w:jc w:val="center"/>
        <w:rPr>
          <w:rFonts w:asciiTheme="minorHAnsi" w:hAnsiTheme="minorHAnsi" w:cstheme="minorHAnsi"/>
        </w:rPr>
      </w:pPr>
    </w:p>
    <w:p w14:paraId="2F235829" w14:textId="7E36C5F7" w:rsidR="002E73EA" w:rsidRPr="008E7D7D" w:rsidRDefault="00A251EE" w:rsidP="00362502">
      <w:pPr>
        <w:pStyle w:val="Default"/>
        <w:spacing w:line="276" w:lineRule="auto"/>
        <w:jc w:val="center"/>
        <w:rPr>
          <w:rFonts w:asciiTheme="minorHAnsi" w:hAnsiTheme="minorHAnsi" w:cstheme="minorHAnsi"/>
          <w:highlight w:val="yellow"/>
        </w:rPr>
      </w:pPr>
      <w:r>
        <w:rPr>
          <w:rFonts w:asciiTheme="minorHAnsi" w:hAnsiTheme="minorHAnsi" w:cstheme="minorHAnsi"/>
          <w:noProof/>
          <w:highlight w:val="yellow"/>
        </w:rPr>
        <w:drawing>
          <wp:inline distT="0" distB="0" distL="0" distR="0" wp14:anchorId="3E3D4D80" wp14:editId="5626ADAB">
            <wp:extent cx="5760000" cy="4320000"/>
            <wp:effectExtent l="0" t="0" r="0" b="4445"/>
            <wp:docPr id="160870757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000" cy="4320000"/>
                    </a:xfrm>
                    <a:prstGeom prst="rect">
                      <a:avLst/>
                    </a:prstGeom>
                    <a:noFill/>
                    <a:ln>
                      <a:noFill/>
                    </a:ln>
                  </pic:spPr>
                </pic:pic>
              </a:graphicData>
            </a:graphic>
          </wp:inline>
        </w:drawing>
      </w:r>
    </w:p>
    <w:p w14:paraId="503899F9" w14:textId="59F5D959" w:rsidR="00A251EE" w:rsidRPr="0025085E" w:rsidRDefault="002E73EA" w:rsidP="0025085E">
      <w:pPr>
        <w:pStyle w:val="Default"/>
        <w:spacing w:line="276" w:lineRule="auto"/>
        <w:jc w:val="center"/>
        <w:rPr>
          <w:rFonts w:asciiTheme="minorHAnsi" w:hAnsiTheme="minorHAnsi" w:cstheme="minorHAnsi"/>
        </w:rPr>
      </w:pPr>
      <w:r w:rsidRPr="00362502">
        <w:rPr>
          <w:rFonts w:asciiTheme="minorHAnsi" w:hAnsiTheme="minorHAnsi" w:cstheme="minorHAnsi"/>
        </w:rPr>
        <w:t>Fot. 2</w:t>
      </w:r>
      <w:r w:rsidR="00362502" w:rsidRPr="00362502">
        <w:rPr>
          <w:rFonts w:asciiTheme="minorHAnsi" w:hAnsiTheme="minorHAnsi" w:cstheme="minorHAnsi"/>
        </w:rPr>
        <w:t>: Wykop pod budynek Nr 1 – widok od strony południowo-zachodniej</w:t>
      </w:r>
      <w:r w:rsidR="00362502">
        <w:rPr>
          <w:rFonts w:asciiTheme="minorHAnsi" w:hAnsiTheme="minorHAnsi" w:cstheme="minorHAnsi"/>
        </w:rPr>
        <w:t xml:space="preserve">. W tle widoczne istniejące budynki mieszkalne wielorodzinne </w:t>
      </w:r>
      <w:r w:rsidR="0025085E">
        <w:rPr>
          <w:rFonts w:asciiTheme="minorHAnsi" w:hAnsiTheme="minorHAnsi" w:cstheme="minorHAnsi"/>
        </w:rPr>
        <w:t>sąsiadującego osiedla.</w:t>
      </w:r>
    </w:p>
    <w:p w14:paraId="5D8A9A68" w14:textId="77777777" w:rsidR="00A251EE" w:rsidRDefault="00A251EE" w:rsidP="00727485">
      <w:pPr>
        <w:pStyle w:val="Default"/>
        <w:spacing w:line="276" w:lineRule="auto"/>
        <w:jc w:val="both"/>
        <w:rPr>
          <w:rFonts w:asciiTheme="minorHAnsi" w:hAnsiTheme="minorHAnsi" w:cstheme="minorHAnsi"/>
          <w:highlight w:val="yellow"/>
        </w:rPr>
      </w:pPr>
    </w:p>
    <w:p w14:paraId="5977B6EC" w14:textId="4E4FAB0D" w:rsidR="00A251EE" w:rsidRPr="008E7D7D" w:rsidRDefault="00A251EE" w:rsidP="00727485">
      <w:pPr>
        <w:pStyle w:val="Default"/>
        <w:spacing w:line="276" w:lineRule="auto"/>
        <w:jc w:val="both"/>
        <w:rPr>
          <w:rFonts w:asciiTheme="minorHAnsi" w:hAnsiTheme="minorHAnsi" w:cstheme="minorHAnsi"/>
          <w:highlight w:val="yellow"/>
        </w:rPr>
      </w:pPr>
      <w:r>
        <w:rPr>
          <w:rFonts w:asciiTheme="minorHAnsi" w:hAnsiTheme="minorHAnsi" w:cstheme="minorHAnsi"/>
          <w:noProof/>
          <w:highlight w:val="yellow"/>
        </w:rPr>
        <w:drawing>
          <wp:inline distT="0" distB="0" distL="0" distR="0" wp14:anchorId="103FF5ED" wp14:editId="41088493">
            <wp:extent cx="3240000" cy="4318743"/>
            <wp:effectExtent l="0" t="0" r="0" b="5715"/>
            <wp:docPr id="1461259780"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40000" cy="4318743"/>
                    </a:xfrm>
                    <a:prstGeom prst="rect">
                      <a:avLst/>
                    </a:prstGeom>
                    <a:noFill/>
                    <a:ln>
                      <a:noFill/>
                    </a:ln>
                  </pic:spPr>
                </pic:pic>
              </a:graphicData>
            </a:graphic>
          </wp:inline>
        </w:drawing>
      </w:r>
      <w:r w:rsidR="00362502">
        <w:rPr>
          <w:rFonts w:asciiTheme="minorHAnsi" w:hAnsiTheme="minorHAnsi" w:cstheme="minorHAnsi"/>
          <w:noProof/>
        </w:rPr>
        <w:t xml:space="preserve">   </w:t>
      </w:r>
      <w:r w:rsidRPr="00A251EE">
        <w:rPr>
          <w:rFonts w:asciiTheme="minorHAnsi" w:hAnsiTheme="minorHAnsi" w:cstheme="minorHAnsi"/>
          <w:noProof/>
        </w:rPr>
        <w:drawing>
          <wp:inline distT="0" distB="0" distL="0" distR="0" wp14:anchorId="0602C778" wp14:editId="009075EC">
            <wp:extent cx="3240000" cy="4318743"/>
            <wp:effectExtent l="0" t="0" r="0" b="5715"/>
            <wp:docPr id="1937690128"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40000" cy="4318743"/>
                    </a:xfrm>
                    <a:prstGeom prst="rect">
                      <a:avLst/>
                    </a:prstGeom>
                    <a:noFill/>
                    <a:ln>
                      <a:noFill/>
                    </a:ln>
                  </pic:spPr>
                </pic:pic>
              </a:graphicData>
            </a:graphic>
          </wp:inline>
        </w:drawing>
      </w:r>
    </w:p>
    <w:p w14:paraId="418FCE7D" w14:textId="2B1370CF" w:rsidR="002E73EA" w:rsidRDefault="002E73EA" w:rsidP="0025085E">
      <w:pPr>
        <w:pStyle w:val="Default"/>
        <w:spacing w:line="276" w:lineRule="auto"/>
        <w:jc w:val="center"/>
        <w:rPr>
          <w:rFonts w:asciiTheme="minorHAnsi" w:hAnsiTheme="minorHAnsi" w:cstheme="minorHAnsi"/>
        </w:rPr>
      </w:pPr>
      <w:r w:rsidRPr="0025085E">
        <w:rPr>
          <w:rFonts w:asciiTheme="minorHAnsi" w:hAnsiTheme="minorHAnsi" w:cstheme="minorHAnsi"/>
        </w:rPr>
        <w:t>Fot. 3</w:t>
      </w:r>
      <w:r w:rsidR="0025085E" w:rsidRPr="0025085E">
        <w:rPr>
          <w:rFonts w:asciiTheme="minorHAnsi" w:hAnsiTheme="minorHAnsi" w:cstheme="minorHAnsi"/>
        </w:rPr>
        <w:t xml:space="preserve"> i 4</w:t>
      </w:r>
      <w:r w:rsidRPr="0025085E">
        <w:rPr>
          <w:rFonts w:asciiTheme="minorHAnsi" w:hAnsiTheme="minorHAnsi" w:cstheme="minorHAnsi"/>
        </w:rPr>
        <w:t xml:space="preserve"> – </w:t>
      </w:r>
      <w:r w:rsidR="0025085E" w:rsidRPr="0025085E">
        <w:rPr>
          <w:rFonts w:asciiTheme="minorHAnsi" w:hAnsiTheme="minorHAnsi" w:cstheme="minorHAnsi"/>
        </w:rPr>
        <w:t>Wykop pod budynek</w:t>
      </w:r>
      <w:r w:rsidR="0025085E" w:rsidRPr="00362502">
        <w:rPr>
          <w:rFonts w:asciiTheme="minorHAnsi" w:hAnsiTheme="minorHAnsi" w:cstheme="minorHAnsi"/>
        </w:rPr>
        <w:t xml:space="preserve"> Nr 1 – widok od strony południow</w:t>
      </w:r>
      <w:r w:rsidR="0025085E">
        <w:rPr>
          <w:rFonts w:asciiTheme="minorHAnsi" w:hAnsiTheme="minorHAnsi" w:cstheme="minorHAnsi"/>
        </w:rPr>
        <w:t>ej. W dalszym planie widoczna istniejąca trafostacja zlokalizowana na dz. nr 618 w bezpośrednim sąsiedztwie przedmiotowej budowy.</w:t>
      </w:r>
      <w:r w:rsidR="00A251EE">
        <w:rPr>
          <w:rFonts w:asciiTheme="minorHAnsi" w:hAnsiTheme="minorHAnsi" w:cstheme="minorHAnsi"/>
          <w:noProof/>
        </w:rPr>
        <w:drawing>
          <wp:inline distT="0" distB="0" distL="0" distR="0" wp14:anchorId="26ED8B4A" wp14:editId="17335AF3">
            <wp:extent cx="6047105" cy="3634740"/>
            <wp:effectExtent l="0" t="0" r="0" b="3810"/>
            <wp:docPr id="769970220"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6372" b="3485"/>
                    <a:stretch>
                      <a:fillRect/>
                    </a:stretch>
                  </pic:blipFill>
                  <pic:spPr bwMode="auto">
                    <a:xfrm>
                      <a:off x="0" y="0"/>
                      <a:ext cx="6048000" cy="3635278"/>
                    </a:xfrm>
                    <a:prstGeom prst="rect">
                      <a:avLst/>
                    </a:prstGeom>
                    <a:noFill/>
                    <a:ln>
                      <a:noFill/>
                    </a:ln>
                    <a:extLst>
                      <a:ext uri="{53640926-AAD7-44D8-BBD7-CCE9431645EC}">
                        <a14:shadowObscured xmlns:a14="http://schemas.microsoft.com/office/drawing/2010/main"/>
                      </a:ext>
                    </a:extLst>
                  </pic:spPr>
                </pic:pic>
              </a:graphicData>
            </a:graphic>
          </wp:inline>
        </w:drawing>
      </w:r>
    </w:p>
    <w:p w14:paraId="50FEE797" w14:textId="6FEF60CF" w:rsidR="00A251EE" w:rsidRDefault="0025085E" w:rsidP="00E22784">
      <w:pPr>
        <w:pStyle w:val="Default"/>
        <w:spacing w:line="276" w:lineRule="auto"/>
        <w:jc w:val="center"/>
        <w:rPr>
          <w:rFonts w:asciiTheme="minorHAnsi" w:hAnsiTheme="minorHAnsi" w:cstheme="minorHAnsi"/>
        </w:rPr>
      </w:pPr>
      <w:r w:rsidRPr="00362502">
        <w:rPr>
          <w:rFonts w:asciiTheme="minorHAnsi" w:hAnsiTheme="minorHAnsi" w:cstheme="minorHAnsi"/>
        </w:rPr>
        <w:t xml:space="preserve">Fot. </w:t>
      </w:r>
      <w:r>
        <w:rPr>
          <w:rFonts w:asciiTheme="minorHAnsi" w:hAnsiTheme="minorHAnsi" w:cstheme="minorHAnsi"/>
        </w:rPr>
        <w:t>5</w:t>
      </w:r>
      <w:r w:rsidRPr="00362502">
        <w:rPr>
          <w:rFonts w:asciiTheme="minorHAnsi" w:hAnsiTheme="minorHAnsi" w:cstheme="minorHAnsi"/>
        </w:rPr>
        <w:t xml:space="preserve">: </w:t>
      </w:r>
      <w:r>
        <w:rPr>
          <w:rFonts w:asciiTheme="minorHAnsi" w:hAnsiTheme="minorHAnsi" w:cstheme="minorHAnsi"/>
        </w:rPr>
        <w:t>Teren budowy</w:t>
      </w:r>
      <w:r w:rsidRPr="00362502">
        <w:rPr>
          <w:rFonts w:asciiTheme="minorHAnsi" w:hAnsiTheme="minorHAnsi" w:cstheme="minorHAnsi"/>
        </w:rPr>
        <w:t>– widok od strony p</w:t>
      </w:r>
      <w:r>
        <w:rPr>
          <w:rFonts w:asciiTheme="minorHAnsi" w:hAnsiTheme="minorHAnsi" w:cstheme="minorHAnsi"/>
        </w:rPr>
        <w:t>ółnocnej. W pierwszym planie w</w:t>
      </w:r>
      <w:r w:rsidRPr="00362502">
        <w:rPr>
          <w:rFonts w:asciiTheme="minorHAnsi" w:hAnsiTheme="minorHAnsi" w:cstheme="minorHAnsi"/>
        </w:rPr>
        <w:t>ykop pod budynek Nr 1</w:t>
      </w:r>
      <w:r>
        <w:rPr>
          <w:rFonts w:asciiTheme="minorHAnsi" w:hAnsiTheme="minorHAnsi" w:cstheme="minorHAnsi"/>
        </w:rPr>
        <w:t>. W dalszym planie, po lewej stronie widoczne istniejące budynki mieszkalne wielorodzinne sąsiadującego osiedla</w:t>
      </w:r>
      <w:r w:rsidR="00E22784">
        <w:rPr>
          <w:rFonts w:asciiTheme="minorHAnsi" w:hAnsiTheme="minorHAnsi" w:cstheme="minorHAnsi"/>
        </w:rPr>
        <w:t>, po prawej widoczny fragment ulicy Jaśminowej</w:t>
      </w:r>
    </w:p>
    <w:p w14:paraId="630198D6" w14:textId="77777777" w:rsidR="00A251EE" w:rsidRDefault="00A251EE" w:rsidP="00727485">
      <w:pPr>
        <w:pStyle w:val="Default"/>
        <w:spacing w:line="276" w:lineRule="auto"/>
        <w:jc w:val="both"/>
        <w:rPr>
          <w:rFonts w:asciiTheme="minorHAnsi" w:hAnsiTheme="minorHAnsi" w:cstheme="minorHAnsi"/>
        </w:rPr>
      </w:pPr>
    </w:p>
    <w:p w14:paraId="7B07AC2C" w14:textId="047BF3FB" w:rsidR="00A251EE" w:rsidRDefault="00A251EE" w:rsidP="00727485">
      <w:pPr>
        <w:pStyle w:val="Default"/>
        <w:spacing w:line="276" w:lineRule="auto"/>
        <w:jc w:val="both"/>
        <w:rPr>
          <w:rFonts w:asciiTheme="minorHAnsi" w:hAnsiTheme="minorHAnsi" w:cstheme="minorHAnsi"/>
        </w:rPr>
      </w:pPr>
      <w:r>
        <w:rPr>
          <w:rFonts w:asciiTheme="minorHAnsi" w:hAnsiTheme="minorHAnsi" w:cstheme="minorHAnsi"/>
          <w:noProof/>
        </w:rPr>
        <w:drawing>
          <wp:inline distT="0" distB="0" distL="0" distR="0" wp14:anchorId="7240A9D0" wp14:editId="2C97C9D5">
            <wp:extent cx="6553200" cy="4914900"/>
            <wp:effectExtent l="0" t="0" r="0" b="0"/>
            <wp:docPr id="16517192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53200" cy="4914900"/>
                    </a:xfrm>
                    <a:prstGeom prst="rect">
                      <a:avLst/>
                    </a:prstGeom>
                    <a:noFill/>
                    <a:ln>
                      <a:noFill/>
                    </a:ln>
                  </pic:spPr>
                </pic:pic>
              </a:graphicData>
            </a:graphic>
          </wp:inline>
        </w:drawing>
      </w:r>
    </w:p>
    <w:p w14:paraId="3B354595" w14:textId="51285A06" w:rsidR="00E22784" w:rsidRDefault="00E22784" w:rsidP="00E22784">
      <w:pPr>
        <w:pStyle w:val="Default"/>
        <w:spacing w:line="276" w:lineRule="auto"/>
        <w:jc w:val="center"/>
        <w:rPr>
          <w:rFonts w:asciiTheme="minorHAnsi" w:hAnsiTheme="minorHAnsi" w:cstheme="minorHAnsi"/>
        </w:rPr>
      </w:pPr>
      <w:r w:rsidRPr="00362502">
        <w:rPr>
          <w:rFonts w:asciiTheme="minorHAnsi" w:hAnsiTheme="minorHAnsi" w:cstheme="minorHAnsi"/>
        </w:rPr>
        <w:t xml:space="preserve">Fot. </w:t>
      </w:r>
      <w:r>
        <w:rPr>
          <w:rFonts w:asciiTheme="minorHAnsi" w:hAnsiTheme="minorHAnsi" w:cstheme="minorHAnsi"/>
        </w:rPr>
        <w:t>6</w:t>
      </w:r>
      <w:r w:rsidRPr="00362502">
        <w:rPr>
          <w:rFonts w:asciiTheme="minorHAnsi" w:hAnsiTheme="minorHAnsi" w:cstheme="minorHAnsi"/>
        </w:rPr>
        <w:t xml:space="preserve">: </w:t>
      </w:r>
      <w:r>
        <w:rPr>
          <w:rFonts w:asciiTheme="minorHAnsi" w:hAnsiTheme="minorHAnsi" w:cstheme="minorHAnsi"/>
        </w:rPr>
        <w:t>Teren budowy</w:t>
      </w:r>
      <w:r w:rsidRPr="00362502">
        <w:rPr>
          <w:rFonts w:asciiTheme="minorHAnsi" w:hAnsiTheme="minorHAnsi" w:cstheme="minorHAnsi"/>
        </w:rPr>
        <w:t xml:space="preserve">– widok od strony </w:t>
      </w:r>
      <w:r>
        <w:rPr>
          <w:rFonts w:asciiTheme="minorHAnsi" w:hAnsiTheme="minorHAnsi" w:cstheme="minorHAnsi"/>
        </w:rPr>
        <w:t>wschodniej. W pierwszym planie w</w:t>
      </w:r>
      <w:r w:rsidRPr="00362502">
        <w:rPr>
          <w:rFonts w:asciiTheme="minorHAnsi" w:hAnsiTheme="minorHAnsi" w:cstheme="minorHAnsi"/>
        </w:rPr>
        <w:t>ykop pod budynek Nr 1</w:t>
      </w:r>
      <w:r>
        <w:rPr>
          <w:rFonts w:asciiTheme="minorHAnsi" w:hAnsiTheme="minorHAnsi" w:cstheme="minorHAnsi"/>
        </w:rPr>
        <w:t>. W dalszym planie widoczna ulica Jaśminowa.</w:t>
      </w:r>
    </w:p>
    <w:p w14:paraId="7D2AC23A" w14:textId="77777777" w:rsidR="002E73EA" w:rsidRDefault="002E73EA" w:rsidP="00727485">
      <w:pPr>
        <w:pStyle w:val="Default"/>
        <w:spacing w:line="276" w:lineRule="auto"/>
        <w:jc w:val="both"/>
        <w:rPr>
          <w:rFonts w:asciiTheme="minorHAnsi" w:hAnsiTheme="minorHAnsi" w:cstheme="minorHAnsi"/>
        </w:rPr>
      </w:pPr>
    </w:p>
    <w:p w14:paraId="592C5EE0" w14:textId="5B779F9E" w:rsidR="002E73EA" w:rsidRPr="002E73EA" w:rsidRDefault="002E73EA" w:rsidP="002E73EA">
      <w:pPr>
        <w:pStyle w:val="Default"/>
        <w:spacing w:line="276" w:lineRule="auto"/>
        <w:jc w:val="both"/>
        <w:rPr>
          <w:rFonts w:asciiTheme="minorHAnsi" w:hAnsiTheme="minorHAnsi" w:cstheme="minorHAnsi"/>
        </w:rPr>
      </w:pPr>
      <w:r w:rsidRPr="00A84A88">
        <w:rPr>
          <w:rFonts w:asciiTheme="minorHAnsi" w:hAnsiTheme="minorHAnsi" w:cstheme="minorHAnsi"/>
          <w:b/>
          <w:bCs/>
        </w:rPr>
        <w:t>UWAGA:</w:t>
      </w:r>
      <w:r w:rsidRPr="00A84A88">
        <w:rPr>
          <w:rFonts w:asciiTheme="minorHAnsi" w:hAnsiTheme="minorHAnsi" w:cstheme="minorHAnsi"/>
        </w:rPr>
        <w:t xml:space="preserve"> </w:t>
      </w:r>
      <w:r>
        <w:rPr>
          <w:rFonts w:asciiTheme="minorHAnsi" w:hAnsiTheme="minorHAnsi" w:cstheme="minorHAnsi"/>
        </w:rPr>
        <w:t>pomimo przedstawionej powyżej dokumentacji fotograficznej terenu budowy</w:t>
      </w:r>
      <w:r w:rsidRPr="00A84A88">
        <w:rPr>
          <w:rFonts w:asciiTheme="minorHAnsi" w:hAnsiTheme="minorHAnsi" w:cstheme="minorHAnsi"/>
        </w:rPr>
        <w:t xml:space="preserve"> </w:t>
      </w:r>
      <w:r>
        <w:rPr>
          <w:rFonts w:asciiTheme="minorHAnsi" w:hAnsiTheme="minorHAnsi" w:cstheme="minorHAnsi"/>
        </w:rPr>
        <w:t>zaleca się</w:t>
      </w:r>
      <w:r w:rsidRPr="002E73EA">
        <w:rPr>
          <w:rFonts w:asciiTheme="minorHAnsi" w:hAnsiTheme="minorHAnsi" w:cstheme="minorHAnsi"/>
        </w:rPr>
        <w:t xml:space="preserve">, aby Wykonawcy dokonali wizji lokalnej na terenie realizacji robót i w jego okolicy w celu dokonania oceny dokumentów i przekazywanych informacji oraz zapoznania się z rzeczywistymi warunkami realizacji </w:t>
      </w:r>
      <w:r w:rsidR="00154A94" w:rsidRPr="002E73EA">
        <w:rPr>
          <w:rFonts w:asciiTheme="minorHAnsi" w:hAnsiTheme="minorHAnsi" w:cstheme="minorHAnsi"/>
        </w:rPr>
        <w:t xml:space="preserve">niniejszego </w:t>
      </w:r>
      <w:r w:rsidRPr="002E73EA">
        <w:rPr>
          <w:rFonts w:asciiTheme="minorHAnsi" w:hAnsiTheme="minorHAnsi" w:cstheme="minorHAnsi"/>
        </w:rPr>
        <w:t>przedmiotu zamówienia i uwzględnienia ich w wycenie oraz terminie wykonania robót.</w:t>
      </w:r>
    </w:p>
    <w:p w14:paraId="418C1CD9" w14:textId="77777777" w:rsidR="002E73EA" w:rsidRPr="00BA33C3" w:rsidRDefault="002E73EA" w:rsidP="00727485">
      <w:pPr>
        <w:pStyle w:val="Default"/>
        <w:spacing w:line="276" w:lineRule="auto"/>
        <w:jc w:val="both"/>
        <w:rPr>
          <w:rFonts w:asciiTheme="minorHAnsi" w:hAnsiTheme="minorHAnsi" w:cstheme="minorHAnsi"/>
        </w:rPr>
      </w:pPr>
    </w:p>
    <w:sectPr w:rsidR="002E73EA" w:rsidRPr="00BA33C3" w:rsidSect="008375A0">
      <w:headerReference w:type="even" r:id="rId20"/>
      <w:headerReference w:type="default" r:id="rId21"/>
      <w:footerReference w:type="even" r:id="rId22"/>
      <w:footerReference w:type="default" r:id="rId23"/>
      <w:headerReference w:type="first" r:id="rId24"/>
      <w:footerReference w:type="first" r:id="rId25"/>
      <w:pgSz w:w="11906" w:h="16838"/>
      <w:pgMar w:top="851" w:right="680" w:bottom="1247" w:left="899" w:header="0" w:footer="0" w:gutter="0"/>
      <w:cols w:space="708"/>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EE299D" w14:textId="77777777" w:rsidR="006750EB" w:rsidRDefault="006750EB">
      <w:r>
        <w:separator/>
      </w:r>
    </w:p>
  </w:endnote>
  <w:endnote w:type="continuationSeparator" w:id="0">
    <w:p w14:paraId="2CD966CE" w14:textId="77777777" w:rsidR="006750EB" w:rsidRDefault="006750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crosoft Sans Serif">
    <w:panose1 w:val="020B0604020202020204"/>
    <w:charset w:val="EE"/>
    <w:family w:val="swiss"/>
    <w:pitch w:val="variable"/>
    <w:sig w:usb0="E5002EFF" w:usb1="C000605B" w:usb2="00000029" w:usb3="00000000" w:csb0="000101FF" w:csb1="00000000"/>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yriad Web Pro Condensed">
    <w:charset w:val="00"/>
    <w:family w:val="auto"/>
    <w:pitch w:val="default"/>
  </w:font>
  <w:font w:name="Montserrat-Regular">
    <w:altName w:val="Montserrat"/>
    <w:panose1 w:val="00000000000000000000"/>
    <w:charset w:val="EE"/>
    <w:family w:val="swiss"/>
    <w:notTrueType/>
    <w:pitch w:val="default"/>
    <w:sig w:usb0="00000005" w:usb1="00000000" w:usb2="00000000" w:usb3="00000000" w:csb0="00000002" w:csb1="00000000"/>
  </w:font>
  <w:font w:name="Viner Hand ITC">
    <w:panose1 w:val="0307050203050202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8E20A" w14:textId="77777777" w:rsidR="008437B9" w:rsidRDefault="008437B9">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6629279"/>
      <w:docPartObj>
        <w:docPartGallery w:val="Page Numbers (Bottom of Page)"/>
        <w:docPartUnique/>
      </w:docPartObj>
    </w:sdtPr>
    <w:sdtContent>
      <w:sdt>
        <w:sdtPr>
          <w:id w:val="-1769616900"/>
          <w:docPartObj>
            <w:docPartGallery w:val="Page Numbers (Top of Page)"/>
            <w:docPartUnique/>
          </w:docPartObj>
        </w:sdtPr>
        <w:sdtContent>
          <w:p w14:paraId="1955401A" w14:textId="0BCEAE73" w:rsidR="00C70BD8" w:rsidRDefault="00C70BD8">
            <w:pPr>
              <w:pStyle w:val="Stopka"/>
              <w:jc w:val="right"/>
            </w:pPr>
            <w:r>
              <w:t xml:space="preserve">Strona </w:t>
            </w:r>
            <w:r>
              <w:rPr>
                <w:b/>
                <w:bCs/>
              </w:rPr>
              <w:fldChar w:fldCharType="begin"/>
            </w:r>
            <w:r>
              <w:rPr>
                <w:b/>
                <w:bCs/>
              </w:rPr>
              <w:instrText>PAGE</w:instrText>
            </w:r>
            <w:r>
              <w:rPr>
                <w:b/>
                <w:bCs/>
              </w:rPr>
              <w:fldChar w:fldCharType="separate"/>
            </w:r>
            <w:r>
              <w:rPr>
                <w:b/>
                <w:bCs/>
              </w:rPr>
              <w:t>2</w:t>
            </w:r>
            <w:r>
              <w:rPr>
                <w:b/>
                <w:bCs/>
              </w:rPr>
              <w:fldChar w:fldCharType="end"/>
            </w:r>
            <w:r>
              <w:t xml:space="preserve"> z </w:t>
            </w:r>
            <w:r>
              <w:rPr>
                <w:b/>
                <w:bCs/>
              </w:rPr>
              <w:fldChar w:fldCharType="begin"/>
            </w:r>
            <w:r>
              <w:rPr>
                <w:b/>
                <w:bCs/>
              </w:rPr>
              <w:instrText>NUMPAGES</w:instrText>
            </w:r>
            <w:r>
              <w:rPr>
                <w:b/>
                <w:bCs/>
              </w:rPr>
              <w:fldChar w:fldCharType="separate"/>
            </w:r>
            <w:r>
              <w:rPr>
                <w:b/>
                <w:bCs/>
              </w:rPr>
              <w:t>2</w:t>
            </w:r>
            <w:r>
              <w:rPr>
                <w:b/>
                <w:bCs/>
              </w:rPr>
              <w:fldChar w:fldCharType="end"/>
            </w:r>
          </w:p>
        </w:sdtContent>
      </w:sdt>
    </w:sdtContent>
  </w:sdt>
  <w:p w14:paraId="6DE78FFA" w14:textId="77777777" w:rsidR="00E73B61" w:rsidRDefault="00E73B61">
    <w:pPr>
      <w:pStyle w:val="Stopka"/>
      <w:jc w:val="right"/>
      <w:rPr>
        <w:rFonts w:ascii="Microsoft Sans Serif" w:hAnsi="Microsoft Sans Serif" w:cs="Microsoft Sans Serif"/>
        <w:color w:val="FFFFFF"/>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60923531"/>
      <w:docPartObj>
        <w:docPartGallery w:val="Page Numbers (Bottom of Page)"/>
        <w:docPartUnique/>
      </w:docPartObj>
    </w:sdtPr>
    <w:sdtContent>
      <w:sdt>
        <w:sdtPr>
          <w:id w:val="1811900394"/>
          <w:docPartObj>
            <w:docPartGallery w:val="Page Numbers (Top of Page)"/>
            <w:docPartUnique/>
          </w:docPartObj>
        </w:sdtPr>
        <w:sdtContent>
          <w:p w14:paraId="7036A4D4" w14:textId="73CB6824" w:rsidR="00C70BD8" w:rsidRDefault="00C70BD8">
            <w:pPr>
              <w:pStyle w:val="Stopka"/>
              <w:jc w:val="right"/>
            </w:pPr>
            <w:r>
              <w:t xml:space="preserve">Strona </w:t>
            </w:r>
            <w:r>
              <w:rPr>
                <w:b/>
                <w:bCs/>
              </w:rPr>
              <w:fldChar w:fldCharType="begin"/>
            </w:r>
            <w:r>
              <w:rPr>
                <w:b/>
                <w:bCs/>
              </w:rPr>
              <w:instrText>PAGE</w:instrText>
            </w:r>
            <w:r>
              <w:rPr>
                <w:b/>
                <w:bCs/>
              </w:rPr>
              <w:fldChar w:fldCharType="separate"/>
            </w:r>
            <w:r>
              <w:rPr>
                <w:b/>
                <w:bCs/>
              </w:rPr>
              <w:t>2</w:t>
            </w:r>
            <w:r>
              <w:rPr>
                <w:b/>
                <w:bCs/>
              </w:rPr>
              <w:fldChar w:fldCharType="end"/>
            </w:r>
            <w:r>
              <w:t xml:space="preserve"> z </w:t>
            </w:r>
            <w:r>
              <w:rPr>
                <w:b/>
                <w:bCs/>
              </w:rPr>
              <w:fldChar w:fldCharType="begin"/>
            </w:r>
            <w:r>
              <w:rPr>
                <w:b/>
                <w:bCs/>
              </w:rPr>
              <w:instrText>NUMPAGES</w:instrText>
            </w:r>
            <w:r>
              <w:rPr>
                <w:b/>
                <w:bCs/>
              </w:rPr>
              <w:fldChar w:fldCharType="separate"/>
            </w:r>
            <w:r>
              <w:rPr>
                <w:b/>
                <w:bCs/>
              </w:rPr>
              <w:t>2</w:t>
            </w:r>
            <w:r>
              <w:rPr>
                <w:b/>
                <w:bCs/>
              </w:rPr>
              <w:fldChar w:fldCharType="end"/>
            </w:r>
          </w:p>
        </w:sdtContent>
      </w:sdt>
    </w:sdtContent>
  </w:sdt>
  <w:p w14:paraId="4DD0F50F" w14:textId="77777777" w:rsidR="00E73B61" w:rsidRDefault="00E73B61">
    <w:pPr>
      <w:pStyle w:val="Stopka"/>
      <w:jc w:val="right"/>
      <w:rPr>
        <w:rFonts w:ascii="Microsoft Sans Serif" w:hAnsi="Microsoft Sans Serif" w:cs="Microsoft Sans Serif"/>
        <w:color w:val="FFFFFF"/>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3A41D" w14:textId="77777777" w:rsidR="006750EB" w:rsidRDefault="006750EB">
      <w:r>
        <w:separator/>
      </w:r>
    </w:p>
  </w:footnote>
  <w:footnote w:type="continuationSeparator" w:id="0">
    <w:p w14:paraId="7866FC19" w14:textId="77777777" w:rsidR="006750EB" w:rsidRDefault="006750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6BF43" w14:textId="77777777" w:rsidR="008437B9" w:rsidRDefault="008437B9">
    <w:pPr>
      <w:pStyle w:val="Nagwek"/>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172C9" w14:textId="77777777" w:rsidR="008437B9" w:rsidRDefault="008437B9">
    <w:pPr>
      <w:pStyle w:val="Nagwek"/>
      <w:rPr>
        <w:rFonts w:hint="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B10CF" w14:textId="77777777" w:rsidR="008437B9" w:rsidRDefault="008437B9" w:rsidP="008437B9">
    <w:pPr>
      <w:jc w:val="right"/>
    </w:pPr>
  </w:p>
  <w:tbl>
    <w:tblPr>
      <w:tblW w:w="5000" w:type="pct"/>
      <w:tblBorders>
        <w:top w:val="single" w:sz="4" w:space="0" w:color="00000A"/>
        <w:bottom w:val="single" w:sz="4" w:space="0" w:color="00000A"/>
        <w:insideH w:val="single" w:sz="4" w:space="0" w:color="00000A"/>
      </w:tblBorders>
      <w:tblLook w:val="04A0" w:firstRow="1" w:lastRow="0" w:firstColumn="1" w:lastColumn="0" w:noHBand="0" w:noVBand="1"/>
    </w:tblPr>
    <w:tblGrid>
      <w:gridCol w:w="2391"/>
      <w:gridCol w:w="4709"/>
      <w:gridCol w:w="3227"/>
    </w:tblGrid>
    <w:tr w:rsidR="00E73B61" w:rsidRPr="008437B9" w14:paraId="27F91A61" w14:textId="77777777" w:rsidTr="008437B9">
      <w:trPr>
        <w:trHeight w:val="1126"/>
      </w:trPr>
      <w:tc>
        <w:tcPr>
          <w:tcW w:w="2391" w:type="dxa"/>
          <w:tcBorders>
            <w:top w:val="single" w:sz="4" w:space="0" w:color="00000A"/>
            <w:bottom w:val="single" w:sz="4" w:space="0" w:color="00000A"/>
          </w:tcBorders>
          <w:vAlign w:val="center"/>
        </w:tcPr>
        <w:p w14:paraId="4ACBE966" w14:textId="214D5928" w:rsidR="00E73B61" w:rsidRPr="008437B9" w:rsidRDefault="00C73F93">
          <w:pPr>
            <w:rPr>
              <w:rFonts w:asciiTheme="minorHAnsi" w:eastAsia="Calibri" w:hAnsiTheme="minorHAnsi" w:cstheme="minorHAnsi"/>
              <w:lang w:eastAsia="en-US"/>
            </w:rPr>
          </w:pPr>
          <w:r w:rsidRPr="008437B9">
            <w:rPr>
              <w:rFonts w:asciiTheme="minorHAnsi" w:eastAsia="Calibri" w:hAnsiTheme="minorHAnsi" w:cstheme="minorHAnsi"/>
              <w:noProof/>
            </w:rPr>
            <w:drawing>
              <wp:inline distT="0" distB="0" distL="0" distR="0" wp14:anchorId="2F622428" wp14:editId="10CDE364">
                <wp:extent cx="1381125" cy="690563"/>
                <wp:effectExtent l="0" t="0" r="0" b="0"/>
                <wp:docPr id="709771576" name="Obraz 1" descr="Obraz zawierający Czcionka, Grafika, logo, projekt graficzny&#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367262" name="Obraz 1" descr="Obraz zawierający Czcionka, Grafika, logo, projekt graficzny&#10;&#10;Zawartość wygenerowana przez AI może być niepoprawna."/>
                        <pic:cNvPicPr/>
                      </pic:nvPicPr>
                      <pic:blipFill>
                        <a:blip r:embed="rId1">
                          <a:extLst>
                            <a:ext uri="{28A0092B-C50C-407E-A947-70E740481C1C}">
                              <a14:useLocalDpi xmlns:a14="http://schemas.microsoft.com/office/drawing/2010/main" val="0"/>
                            </a:ext>
                          </a:extLst>
                        </a:blip>
                        <a:stretch>
                          <a:fillRect/>
                        </a:stretch>
                      </pic:blipFill>
                      <pic:spPr>
                        <a:xfrm>
                          <a:off x="0" y="0"/>
                          <a:ext cx="1381897" cy="690949"/>
                        </a:xfrm>
                        <a:prstGeom prst="rect">
                          <a:avLst/>
                        </a:prstGeom>
                      </pic:spPr>
                    </pic:pic>
                  </a:graphicData>
                </a:graphic>
              </wp:inline>
            </w:drawing>
          </w:r>
        </w:p>
        <w:p w14:paraId="0BC5B8C3" w14:textId="77777777" w:rsidR="00E73B61" w:rsidRPr="008437B9" w:rsidRDefault="00E73B61">
          <w:pPr>
            <w:rPr>
              <w:rFonts w:asciiTheme="minorHAnsi" w:eastAsia="Calibri" w:hAnsiTheme="minorHAnsi" w:cstheme="minorHAnsi"/>
              <w:lang w:eastAsia="en-US"/>
            </w:rPr>
          </w:pPr>
        </w:p>
      </w:tc>
      <w:tc>
        <w:tcPr>
          <w:tcW w:w="4709" w:type="dxa"/>
          <w:tcBorders>
            <w:top w:val="single" w:sz="4" w:space="0" w:color="00000A"/>
            <w:bottom w:val="single" w:sz="4" w:space="0" w:color="00000A"/>
          </w:tcBorders>
          <w:vAlign w:val="center"/>
        </w:tcPr>
        <w:p w14:paraId="473EF049" w14:textId="77777777" w:rsidR="00C70BD8" w:rsidRPr="008437B9" w:rsidRDefault="004675D9">
          <w:pPr>
            <w:widowControl w:val="0"/>
            <w:tabs>
              <w:tab w:val="right" w:pos="9072"/>
            </w:tabs>
            <w:rPr>
              <w:rFonts w:asciiTheme="minorHAnsi" w:hAnsiTheme="minorHAnsi" w:cstheme="minorHAnsi"/>
              <w:b/>
              <w:bCs/>
              <w:sz w:val="20"/>
              <w:szCs w:val="20"/>
              <w:lang w:eastAsia="en-US"/>
            </w:rPr>
          </w:pPr>
          <w:r w:rsidRPr="008437B9">
            <w:rPr>
              <w:rFonts w:asciiTheme="minorHAnsi" w:hAnsiTheme="minorHAnsi" w:cstheme="minorHAnsi"/>
              <w:b/>
              <w:bCs/>
              <w:sz w:val="20"/>
              <w:szCs w:val="20"/>
              <w:lang w:eastAsia="en-US"/>
            </w:rPr>
            <w:t xml:space="preserve">Społeczna Inicjatywa Mieszkaniowa </w:t>
          </w:r>
        </w:p>
        <w:p w14:paraId="3B4DC7FD" w14:textId="57287C8C" w:rsidR="00E73B61" w:rsidRPr="008437B9" w:rsidRDefault="004675D9">
          <w:pPr>
            <w:widowControl w:val="0"/>
            <w:tabs>
              <w:tab w:val="right" w:pos="9072"/>
            </w:tabs>
            <w:rPr>
              <w:rFonts w:asciiTheme="minorHAnsi" w:hAnsiTheme="minorHAnsi" w:cstheme="minorHAnsi"/>
              <w:b/>
              <w:bCs/>
              <w:sz w:val="20"/>
              <w:szCs w:val="20"/>
              <w:lang w:eastAsia="en-US"/>
            </w:rPr>
          </w:pPr>
          <w:r w:rsidRPr="008437B9">
            <w:rPr>
              <w:rFonts w:asciiTheme="minorHAnsi" w:hAnsiTheme="minorHAnsi" w:cstheme="minorHAnsi"/>
              <w:b/>
              <w:bCs/>
              <w:sz w:val="20"/>
              <w:szCs w:val="20"/>
              <w:lang w:eastAsia="en-US"/>
            </w:rPr>
            <w:t>KZN-Północ Sp. z o.o.</w:t>
          </w:r>
        </w:p>
        <w:p w14:paraId="31FE02C3" w14:textId="77777777" w:rsidR="00E73B61" w:rsidRPr="008437B9" w:rsidRDefault="004675D9">
          <w:pPr>
            <w:widowControl w:val="0"/>
            <w:tabs>
              <w:tab w:val="center" w:pos="4536"/>
              <w:tab w:val="right" w:pos="9072"/>
            </w:tabs>
            <w:rPr>
              <w:rFonts w:asciiTheme="minorHAnsi" w:hAnsiTheme="minorHAnsi" w:cstheme="minorHAnsi"/>
              <w:bCs/>
              <w:sz w:val="20"/>
              <w:szCs w:val="20"/>
              <w:lang w:eastAsia="en-US"/>
            </w:rPr>
          </w:pPr>
          <w:r w:rsidRPr="008437B9">
            <w:rPr>
              <w:rFonts w:asciiTheme="minorHAnsi" w:hAnsiTheme="minorHAnsi" w:cstheme="minorHAnsi"/>
              <w:bCs/>
              <w:sz w:val="20"/>
              <w:szCs w:val="20"/>
              <w:lang w:eastAsia="en-US"/>
            </w:rPr>
            <w:t>ul. Dąbrowszczaków 21 lok. 430</w:t>
          </w:r>
        </w:p>
        <w:p w14:paraId="78BCC21C" w14:textId="77777777" w:rsidR="00E73B61" w:rsidRPr="008437B9" w:rsidRDefault="004675D9">
          <w:pPr>
            <w:rPr>
              <w:rFonts w:asciiTheme="minorHAnsi" w:eastAsia="Calibri" w:hAnsiTheme="minorHAnsi" w:cstheme="minorHAnsi"/>
              <w:lang w:eastAsia="en-US"/>
            </w:rPr>
          </w:pPr>
          <w:r w:rsidRPr="008437B9">
            <w:rPr>
              <w:rFonts w:asciiTheme="minorHAnsi" w:eastAsia="Calibri" w:hAnsiTheme="minorHAnsi" w:cstheme="minorHAnsi"/>
              <w:sz w:val="20"/>
              <w:szCs w:val="20"/>
              <w:lang w:eastAsia="en-US"/>
            </w:rPr>
            <w:t>10-542 Olsztyn</w:t>
          </w:r>
        </w:p>
      </w:tc>
      <w:tc>
        <w:tcPr>
          <w:tcW w:w="3227" w:type="dxa"/>
          <w:tcBorders>
            <w:top w:val="single" w:sz="4" w:space="0" w:color="00000A"/>
            <w:bottom w:val="single" w:sz="4" w:space="0" w:color="00000A"/>
          </w:tcBorders>
          <w:vAlign w:val="center"/>
        </w:tcPr>
        <w:p w14:paraId="7C6FB31D" w14:textId="77777777" w:rsidR="00E73B61" w:rsidRPr="008437B9" w:rsidRDefault="004675D9" w:rsidP="008437B9">
          <w:pPr>
            <w:jc w:val="center"/>
            <w:rPr>
              <w:rFonts w:asciiTheme="minorHAnsi" w:eastAsia="Calibri" w:hAnsiTheme="minorHAnsi" w:cstheme="minorHAnsi"/>
              <w:sz w:val="18"/>
              <w:szCs w:val="18"/>
              <w:lang w:eastAsia="en-US"/>
            </w:rPr>
          </w:pPr>
          <w:r w:rsidRPr="008437B9">
            <w:rPr>
              <w:rFonts w:asciiTheme="minorHAnsi" w:eastAsia="Calibri" w:hAnsiTheme="minorHAnsi" w:cstheme="minorHAnsi"/>
              <w:sz w:val="18"/>
              <w:szCs w:val="18"/>
              <w:lang w:eastAsia="en-US"/>
            </w:rPr>
            <w:t>NIP 7393954845, REGON 389125728,</w:t>
          </w:r>
        </w:p>
        <w:p w14:paraId="643764FB" w14:textId="77777777" w:rsidR="00E73B61" w:rsidRPr="008437B9" w:rsidRDefault="004675D9" w:rsidP="008437B9">
          <w:pPr>
            <w:jc w:val="center"/>
            <w:rPr>
              <w:rFonts w:asciiTheme="minorHAnsi" w:eastAsia="Calibri" w:hAnsiTheme="minorHAnsi" w:cstheme="minorHAnsi"/>
              <w:sz w:val="18"/>
              <w:szCs w:val="18"/>
              <w:lang w:eastAsia="en-US"/>
            </w:rPr>
          </w:pPr>
          <w:r w:rsidRPr="008437B9">
            <w:rPr>
              <w:rFonts w:asciiTheme="minorHAnsi" w:eastAsia="Calibri" w:hAnsiTheme="minorHAnsi" w:cstheme="minorHAnsi"/>
              <w:sz w:val="18"/>
              <w:szCs w:val="18"/>
              <w:lang w:eastAsia="en-US"/>
            </w:rPr>
            <w:t>Sąd Rejonowy w Olsztynie,</w:t>
          </w:r>
        </w:p>
        <w:p w14:paraId="3C29DE5B" w14:textId="77777777" w:rsidR="00E73B61" w:rsidRPr="008437B9" w:rsidRDefault="004675D9" w:rsidP="008437B9">
          <w:pPr>
            <w:jc w:val="center"/>
            <w:rPr>
              <w:rFonts w:asciiTheme="minorHAnsi" w:eastAsia="Calibri" w:hAnsiTheme="minorHAnsi" w:cstheme="minorHAnsi"/>
              <w:sz w:val="18"/>
              <w:szCs w:val="18"/>
              <w:lang w:eastAsia="en-US"/>
            </w:rPr>
          </w:pPr>
          <w:r w:rsidRPr="008437B9">
            <w:rPr>
              <w:rFonts w:asciiTheme="minorHAnsi" w:eastAsia="Calibri" w:hAnsiTheme="minorHAnsi" w:cstheme="minorHAnsi"/>
              <w:sz w:val="18"/>
              <w:szCs w:val="18"/>
              <w:lang w:eastAsia="en-US"/>
            </w:rPr>
            <w:t>VIII Wydział Gospodarczy Krajowego Rejestru Sądowego,</w:t>
          </w:r>
        </w:p>
        <w:p w14:paraId="6973CC54" w14:textId="12725705" w:rsidR="008437B9" w:rsidRDefault="004675D9" w:rsidP="008437B9">
          <w:pPr>
            <w:jc w:val="center"/>
            <w:rPr>
              <w:rFonts w:asciiTheme="minorHAnsi" w:eastAsia="Calibri" w:hAnsiTheme="minorHAnsi" w:cstheme="minorHAnsi"/>
              <w:sz w:val="18"/>
              <w:szCs w:val="18"/>
              <w:lang w:eastAsia="en-US"/>
            </w:rPr>
          </w:pPr>
          <w:r w:rsidRPr="008437B9">
            <w:rPr>
              <w:rFonts w:asciiTheme="minorHAnsi" w:eastAsia="Calibri" w:hAnsiTheme="minorHAnsi" w:cstheme="minorHAnsi"/>
              <w:sz w:val="18"/>
              <w:szCs w:val="18"/>
              <w:lang w:eastAsia="en-US"/>
            </w:rPr>
            <w:t>KRS 0000928790</w:t>
          </w:r>
        </w:p>
        <w:p w14:paraId="2D44157D" w14:textId="64248E4B" w:rsidR="00E73B61" w:rsidRPr="008437B9" w:rsidRDefault="004675D9" w:rsidP="008437B9">
          <w:pPr>
            <w:jc w:val="center"/>
            <w:rPr>
              <w:rFonts w:asciiTheme="minorHAnsi" w:eastAsia="Calibri" w:hAnsiTheme="minorHAnsi" w:cstheme="minorHAnsi"/>
              <w:sz w:val="18"/>
              <w:szCs w:val="18"/>
              <w:lang w:eastAsia="en-US"/>
            </w:rPr>
          </w:pPr>
          <w:r w:rsidRPr="008437B9">
            <w:rPr>
              <w:rFonts w:asciiTheme="minorHAnsi" w:eastAsia="Calibri" w:hAnsiTheme="minorHAnsi" w:cstheme="minorHAnsi"/>
              <w:sz w:val="18"/>
              <w:szCs w:val="18"/>
              <w:lang w:eastAsia="en-US"/>
            </w:rPr>
            <w:t>Kapitał zakładowy 1</w:t>
          </w:r>
          <w:r w:rsidR="009C72B3" w:rsidRPr="008437B9">
            <w:rPr>
              <w:rFonts w:asciiTheme="minorHAnsi" w:eastAsia="Calibri" w:hAnsiTheme="minorHAnsi" w:cstheme="minorHAnsi"/>
              <w:sz w:val="18"/>
              <w:szCs w:val="18"/>
              <w:lang w:eastAsia="en-US"/>
            </w:rPr>
            <w:t>1</w:t>
          </w:r>
          <w:r w:rsidR="00C70BD8" w:rsidRPr="008437B9">
            <w:rPr>
              <w:rFonts w:asciiTheme="minorHAnsi" w:eastAsia="Calibri" w:hAnsiTheme="minorHAnsi" w:cstheme="minorHAnsi"/>
              <w:sz w:val="18"/>
              <w:szCs w:val="18"/>
              <w:lang w:eastAsia="en-US"/>
            </w:rPr>
            <w:t>6</w:t>
          </w:r>
          <w:r w:rsidR="009C72B3" w:rsidRPr="008437B9">
            <w:rPr>
              <w:rFonts w:asciiTheme="minorHAnsi" w:eastAsia="Calibri" w:hAnsiTheme="minorHAnsi" w:cstheme="minorHAnsi"/>
              <w:sz w:val="18"/>
              <w:szCs w:val="18"/>
              <w:lang w:eastAsia="en-US"/>
            </w:rPr>
            <w:t> </w:t>
          </w:r>
          <w:r w:rsidR="00C70BD8" w:rsidRPr="008437B9">
            <w:rPr>
              <w:rFonts w:asciiTheme="minorHAnsi" w:eastAsia="Calibri" w:hAnsiTheme="minorHAnsi" w:cstheme="minorHAnsi"/>
              <w:sz w:val="18"/>
              <w:szCs w:val="18"/>
              <w:lang w:eastAsia="en-US"/>
            </w:rPr>
            <w:t>024</w:t>
          </w:r>
          <w:r w:rsidR="009C72B3" w:rsidRPr="008437B9">
            <w:rPr>
              <w:rFonts w:asciiTheme="minorHAnsi" w:eastAsia="Calibri" w:hAnsiTheme="minorHAnsi" w:cstheme="minorHAnsi"/>
              <w:sz w:val="18"/>
              <w:szCs w:val="18"/>
              <w:lang w:eastAsia="en-US"/>
            </w:rPr>
            <w:t> </w:t>
          </w:r>
          <w:r w:rsidR="00C70BD8" w:rsidRPr="008437B9">
            <w:rPr>
              <w:rFonts w:asciiTheme="minorHAnsi" w:eastAsia="Calibri" w:hAnsiTheme="minorHAnsi" w:cstheme="minorHAnsi"/>
              <w:sz w:val="18"/>
              <w:szCs w:val="18"/>
              <w:lang w:eastAsia="en-US"/>
            </w:rPr>
            <w:t>6</w:t>
          </w:r>
          <w:r w:rsidR="005B557C" w:rsidRPr="008437B9">
            <w:rPr>
              <w:rFonts w:asciiTheme="minorHAnsi" w:eastAsia="Calibri" w:hAnsiTheme="minorHAnsi" w:cstheme="minorHAnsi"/>
              <w:sz w:val="18"/>
              <w:szCs w:val="18"/>
              <w:lang w:eastAsia="en-US"/>
            </w:rPr>
            <w:t>5</w:t>
          </w:r>
          <w:r w:rsidR="009C72B3" w:rsidRPr="008437B9">
            <w:rPr>
              <w:rFonts w:asciiTheme="minorHAnsi" w:eastAsia="Calibri" w:hAnsiTheme="minorHAnsi" w:cstheme="minorHAnsi"/>
              <w:sz w:val="18"/>
              <w:szCs w:val="18"/>
              <w:lang w:eastAsia="en-US"/>
            </w:rPr>
            <w:t>0,</w:t>
          </w:r>
          <w:r w:rsidRPr="008437B9">
            <w:rPr>
              <w:rFonts w:asciiTheme="minorHAnsi" w:eastAsia="Calibri" w:hAnsiTheme="minorHAnsi" w:cstheme="minorHAnsi"/>
              <w:sz w:val="18"/>
              <w:szCs w:val="18"/>
              <w:lang w:eastAsia="en-US"/>
            </w:rPr>
            <w:t>00 zł</w:t>
          </w:r>
        </w:p>
      </w:tc>
    </w:tr>
  </w:tbl>
  <w:p w14:paraId="1A75B709" w14:textId="77777777" w:rsidR="00E73B61" w:rsidRPr="008437B9" w:rsidRDefault="00E73B61">
    <w:pPr>
      <w:pStyle w:val="Gwka"/>
      <w:rPr>
        <w:rFonts w:asciiTheme="minorHAnsi" w:hAnsiTheme="minorHAnsi" w:cstheme="minorHAnsi"/>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5180E"/>
    <w:multiLevelType w:val="hybridMultilevel"/>
    <w:tmpl w:val="39A83A8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FE50350"/>
    <w:multiLevelType w:val="hybridMultilevel"/>
    <w:tmpl w:val="824AB3E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31D7B44"/>
    <w:multiLevelType w:val="hybridMultilevel"/>
    <w:tmpl w:val="55109C7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2A6A23"/>
    <w:multiLevelType w:val="hybridMultilevel"/>
    <w:tmpl w:val="05E8DEE2"/>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 w15:restartNumberingAfterBreak="0">
    <w:nsid w:val="1C1202BF"/>
    <w:multiLevelType w:val="hybridMultilevel"/>
    <w:tmpl w:val="B0787932"/>
    <w:lvl w:ilvl="0" w:tplc="ED206CBC">
      <w:start w:val="14"/>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F3E5285"/>
    <w:multiLevelType w:val="hybridMultilevel"/>
    <w:tmpl w:val="042E9A2A"/>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6" w15:restartNumberingAfterBreak="0">
    <w:nsid w:val="20B33569"/>
    <w:multiLevelType w:val="hybridMultilevel"/>
    <w:tmpl w:val="9B241D2A"/>
    <w:lvl w:ilvl="0" w:tplc="37E82BAA">
      <w:start w:val="6"/>
      <w:numFmt w:val="upperRoman"/>
      <w:lvlText w:val="%1."/>
      <w:lvlJc w:val="righ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4E77E03"/>
    <w:multiLevelType w:val="hybridMultilevel"/>
    <w:tmpl w:val="73B095CA"/>
    <w:lvl w:ilvl="0" w:tplc="76A07E0A">
      <w:start w:val="1"/>
      <w:numFmt w:val="decimal"/>
      <w:lvlText w:val="%1."/>
      <w:lvlJc w:val="left"/>
      <w:pPr>
        <w:ind w:left="720" w:hanging="360"/>
      </w:pPr>
      <w:rPr>
        <w:rFonts w:hint="default"/>
        <w:u w:val="none"/>
      </w:rPr>
    </w:lvl>
    <w:lvl w:ilvl="1" w:tplc="04150017">
      <w:start w:val="1"/>
      <w:numFmt w:val="lowerLetter"/>
      <w:lvlText w:val="%2)"/>
      <w:lvlJc w:val="left"/>
      <w:pPr>
        <w:ind w:left="180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4F34960"/>
    <w:multiLevelType w:val="hybridMultilevel"/>
    <w:tmpl w:val="36B072C8"/>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6DD13B0"/>
    <w:multiLevelType w:val="hybridMultilevel"/>
    <w:tmpl w:val="D95AFD8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846420A"/>
    <w:multiLevelType w:val="hybridMultilevel"/>
    <w:tmpl w:val="8580169C"/>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 w15:restartNumberingAfterBreak="0">
    <w:nsid w:val="46272DB8"/>
    <w:multiLevelType w:val="hybridMultilevel"/>
    <w:tmpl w:val="521A4286"/>
    <w:lvl w:ilvl="0" w:tplc="04150017">
      <w:start w:val="1"/>
      <w:numFmt w:val="lowerLetter"/>
      <w:lvlText w:val="%1)"/>
      <w:lvlJc w:val="left"/>
      <w:rPr>
        <w:rFonts w:hint="default"/>
      </w:rPr>
    </w:lvl>
    <w:lvl w:ilvl="1" w:tplc="04150001">
      <w:start w:val="1"/>
      <w:numFmt w:val="bullet"/>
      <w:lvlText w:val=""/>
      <w:lvlJc w:val="left"/>
      <w:pPr>
        <w:ind w:left="360" w:hanging="360"/>
      </w:pPr>
      <w:rPr>
        <w:rFonts w:ascii="Symbol" w:hAnsi="Symbol"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04150001">
      <w:start w:val="1"/>
      <w:numFmt w:val="bullet"/>
      <w:lvlText w:val=""/>
      <w:lvlJc w:val="left"/>
      <w:pPr>
        <w:ind w:left="360" w:hanging="360"/>
      </w:pPr>
      <w:rPr>
        <w:rFonts w:ascii="Symbol" w:hAnsi="Symbol" w:hint="default"/>
      </w:rPr>
    </w:lvl>
    <w:lvl w:ilvl="6" w:tplc="FFFFFFFF">
      <w:numFmt w:val="decimal"/>
      <w:lvlText w:val=""/>
      <w:lvlJc w:val="left"/>
    </w:lvl>
    <w:lvl w:ilvl="7" w:tplc="FFFFFFFF">
      <w:numFmt w:val="decimal"/>
      <w:lvlText w:val=""/>
      <w:lvlJc w:val="left"/>
    </w:lvl>
    <w:lvl w:ilvl="8" w:tplc="0415000B">
      <w:start w:val="1"/>
      <w:numFmt w:val="bullet"/>
      <w:lvlText w:val=""/>
      <w:lvlJc w:val="left"/>
      <w:pPr>
        <w:ind w:left="360" w:hanging="360"/>
      </w:pPr>
      <w:rPr>
        <w:rFonts w:ascii="Wingdings" w:hAnsi="Wingdings" w:hint="default"/>
      </w:rPr>
    </w:lvl>
  </w:abstractNum>
  <w:abstractNum w:abstractNumId="12" w15:restartNumberingAfterBreak="0">
    <w:nsid w:val="48994D56"/>
    <w:multiLevelType w:val="hybridMultilevel"/>
    <w:tmpl w:val="8452B402"/>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3" w15:restartNumberingAfterBreak="0">
    <w:nsid w:val="53F5374A"/>
    <w:multiLevelType w:val="hybridMultilevel"/>
    <w:tmpl w:val="397CC7F8"/>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4" w15:restartNumberingAfterBreak="0">
    <w:nsid w:val="53FC354B"/>
    <w:multiLevelType w:val="hybridMultilevel"/>
    <w:tmpl w:val="026C682C"/>
    <w:lvl w:ilvl="0" w:tplc="EDECF460">
      <w:start w:val="2"/>
      <w:numFmt w:val="upperRoman"/>
      <w:lvlText w:val="%1."/>
      <w:lvlJc w:val="left"/>
      <w:pPr>
        <w:ind w:left="1080" w:hanging="72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55BB1EC0"/>
    <w:multiLevelType w:val="hybridMultilevel"/>
    <w:tmpl w:val="E06E69E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57BD488A"/>
    <w:multiLevelType w:val="hybridMultilevel"/>
    <w:tmpl w:val="2BF49AFA"/>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15:restartNumberingAfterBreak="0">
    <w:nsid w:val="60130B7C"/>
    <w:multiLevelType w:val="hybridMultilevel"/>
    <w:tmpl w:val="900C8B60"/>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66935C80"/>
    <w:multiLevelType w:val="hybridMultilevel"/>
    <w:tmpl w:val="C5088188"/>
    <w:lvl w:ilvl="0" w:tplc="04150011">
      <w:start w:val="1"/>
      <w:numFmt w:val="decimal"/>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9" w15:restartNumberingAfterBreak="0">
    <w:nsid w:val="66E24236"/>
    <w:multiLevelType w:val="hybridMultilevel"/>
    <w:tmpl w:val="C5B42832"/>
    <w:lvl w:ilvl="0" w:tplc="04150001">
      <w:start w:val="1"/>
      <w:numFmt w:val="bullet"/>
      <w:lvlText w:val=""/>
      <w:lvlJc w:val="left"/>
      <w:pPr>
        <w:ind w:left="1778" w:hanging="360"/>
      </w:pPr>
      <w:rPr>
        <w:rFonts w:ascii="Symbol" w:hAnsi="Symbol" w:hint="default"/>
      </w:rPr>
    </w:lvl>
    <w:lvl w:ilvl="1" w:tplc="04150003" w:tentative="1">
      <w:start w:val="1"/>
      <w:numFmt w:val="bullet"/>
      <w:lvlText w:val="o"/>
      <w:lvlJc w:val="left"/>
      <w:pPr>
        <w:ind w:left="2498" w:hanging="360"/>
      </w:pPr>
      <w:rPr>
        <w:rFonts w:ascii="Courier New" w:hAnsi="Courier New" w:cs="Courier New" w:hint="default"/>
      </w:rPr>
    </w:lvl>
    <w:lvl w:ilvl="2" w:tplc="04150005" w:tentative="1">
      <w:start w:val="1"/>
      <w:numFmt w:val="bullet"/>
      <w:lvlText w:val=""/>
      <w:lvlJc w:val="left"/>
      <w:pPr>
        <w:ind w:left="3218" w:hanging="360"/>
      </w:pPr>
      <w:rPr>
        <w:rFonts w:ascii="Wingdings" w:hAnsi="Wingdings" w:hint="default"/>
      </w:rPr>
    </w:lvl>
    <w:lvl w:ilvl="3" w:tplc="04150001" w:tentative="1">
      <w:start w:val="1"/>
      <w:numFmt w:val="bullet"/>
      <w:lvlText w:val=""/>
      <w:lvlJc w:val="left"/>
      <w:pPr>
        <w:ind w:left="3938" w:hanging="360"/>
      </w:pPr>
      <w:rPr>
        <w:rFonts w:ascii="Symbol" w:hAnsi="Symbol" w:hint="default"/>
      </w:rPr>
    </w:lvl>
    <w:lvl w:ilvl="4" w:tplc="04150003" w:tentative="1">
      <w:start w:val="1"/>
      <w:numFmt w:val="bullet"/>
      <w:lvlText w:val="o"/>
      <w:lvlJc w:val="left"/>
      <w:pPr>
        <w:ind w:left="4658" w:hanging="360"/>
      </w:pPr>
      <w:rPr>
        <w:rFonts w:ascii="Courier New" w:hAnsi="Courier New" w:cs="Courier New" w:hint="default"/>
      </w:rPr>
    </w:lvl>
    <w:lvl w:ilvl="5" w:tplc="04150005" w:tentative="1">
      <w:start w:val="1"/>
      <w:numFmt w:val="bullet"/>
      <w:lvlText w:val=""/>
      <w:lvlJc w:val="left"/>
      <w:pPr>
        <w:ind w:left="5378" w:hanging="360"/>
      </w:pPr>
      <w:rPr>
        <w:rFonts w:ascii="Wingdings" w:hAnsi="Wingdings" w:hint="default"/>
      </w:rPr>
    </w:lvl>
    <w:lvl w:ilvl="6" w:tplc="04150001" w:tentative="1">
      <w:start w:val="1"/>
      <w:numFmt w:val="bullet"/>
      <w:lvlText w:val=""/>
      <w:lvlJc w:val="left"/>
      <w:pPr>
        <w:ind w:left="6098" w:hanging="360"/>
      </w:pPr>
      <w:rPr>
        <w:rFonts w:ascii="Symbol" w:hAnsi="Symbol" w:hint="default"/>
      </w:rPr>
    </w:lvl>
    <w:lvl w:ilvl="7" w:tplc="04150003" w:tentative="1">
      <w:start w:val="1"/>
      <w:numFmt w:val="bullet"/>
      <w:lvlText w:val="o"/>
      <w:lvlJc w:val="left"/>
      <w:pPr>
        <w:ind w:left="6818" w:hanging="360"/>
      </w:pPr>
      <w:rPr>
        <w:rFonts w:ascii="Courier New" w:hAnsi="Courier New" w:cs="Courier New" w:hint="default"/>
      </w:rPr>
    </w:lvl>
    <w:lvl w:ilvl="8" w:tplc="04150005" w:tentative="1">
      <w:start w:val="1"/>
      <w:numFmt w:val="bullet"/>
      <w:lvlText w:val=""/>
      <w:lvlJc w:val="left"/>
      <w:pPr>
        <w:ind w:left="7538" w:hanging="360"/>
      </w:pPr>
      <w:rPr>
        <w:rFonts w:ascii="Wingdings" w:hAnsi="Wingdings" w:hint="default"/>
      </w:rPr>
    </w:lvl>
  </w:abstractNum>
  <w:abstractNum w:abstractNumId="20" w15:restartNumberingAfterBreak="0">
    <w:nsid w:val="6741058C"/>
    <w:multiLevelType w:val="hybridMultilevel"/>
    <w:tmpl w:val="3E40ADF0"/>
    <w:lvl w:ilvl="0" w:tplc="3390A6AE">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9BF0DE5"/>
    <w:multiLevelType w:val="hybridMultilevel"/>
    <w:tmpl w:val="92069154"/>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2" w15:restartNumberingAfterBreak="0">
    <w:nsid w:val="6A1B6E16"/>
    <w:multiLevelType w:val="hybridMultilevel"/>
    <w:tmpl w:val="06265442"/>
    <w:lvl w:ilvl="0" w:tplc="7570CF24">
      <w:start w:val="7"/>
      <w:numFmt w:val="upperRoman"/>
      <w:lvlText w:val="%1."/>
      <w:lvlJc w:val="right"/>
      <w:pPr>
        <w:ind w:left="36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BA0152F"/>
    <w:multiLevelType w:val="hybridMultilevel"/>
    <w:tmpl w:val="8CC60D92"/>
    <w:lvl w:ilvl="0" w:tplc="04150017">
      <w:start w:val="1"/>
      <w:numFmt w:val="lowerLetter"/>
      <w:lvlText w:val="%1)"/>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24" w15:restartNumberingAfterBreak="0">
    <w:nsid w:val="6E4759F1"/>
    <w:multiLevelType w:val="hybridMultilevel"/>
    <w:tmpl w:val="5B0666B4"/>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15:restartNumberingAfterBreak="0">
    <w:nsid w:val="702E6FF4"/>
    <w:multiLevelType w:val="hybridMultilevel"/>
    <w:tmpl w:val="8CA29AE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70FF2863"/>
    <w:multiLevelType w:val="hybridMultilevel"/>
    <w:tmpl w:val="454CC4B0"/>
    <w:lvl w:ilvl="0" w:tplc="56FED79A">
      <w:start w:val="1"/>
      <w:numFmt w:val="upperLetter"/>
      <w:lvlText w:val="%1."/>
      <w:lvlJc w:val="left"/>
      <w:pPr>
        <w:ind w:left="1440" w:hanging="360"/>
      </w:pPr>
      <w:rPr>
        <w:b w:val="0"/>
        <w:bCs/>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7" w15:restartNumberingAfterBreak="0">
    <w:nsid w:val="75FC2055"/>
    <w:multiLevelType w:val="hybridMultilevel"/>
    <w:tmpl w:val="2A1A8C3A"/>
    <w:lvl w:ilvl="0" w:tplc="04150001">
      <w:start w:val="1"/>
      <w:numFmt w:val="bullet"/>
      <w:lvlText w:val=""/>
      <w:lvlJc w:val="left"/>
      <w:pPr>
        <w:ind w:left="1778" w:hanging="360"/>
      </w:pPr>
      <w:rPr>
        <w:rFonts w:ascii="Symbol" w:hAnsi="Symbol" w:hint="default"/>
      </w:rPr>
    </w:lvl>
    <w:lvl w:ilvl="1" w:tplc="04150003" w:tentative="1">
      <w:start w:val="1"/>
      <w:numFmt w:val="bullet"/>
      <w:lvlText w:val="o"/>
      <w:lvlJc w:val="left"/>
      <w:pPr>
        <w:ind w:left="2498" w:hanging="360"/>
      </w:pPr>
      <w:rPr>
        <w:rFonts w:ascii="Courier New" w:hAnsi="Courier New" w:cs="Courier New" w:hint="default"/>
      </w:rPr>
    </w:lvl>
    <w:lvl w:ilvl="2" w:tplc="04150005" w:tentative="1">
      <w:start w:val="1"/>
      <w:numFmt w:val="bullet"/>
      <w:lvlText w:val=""/>
      <w:lvlJc w:val="left"/>
      <w:pPr>
        <w:ind w:left="3218" w:hanging="360"/>
      </w:pPr>
      <w:rPr>
        <w:rFonts w:ascii="Wingdings" w:hAnsi="Wingdings" w:hint="default"/>
      </w:rPr>
    </w:lvl>
    <w:lvl w:ilvl="3" w:tplc="04150001" w:tentative="1">
      <w:start w:val="1"/>
      <w:numFmt w:val="bullet"/>
      <w:lvlText w:val=""/>
      <w:lvlJc w:val="left"/>
      <w:pPr>
        <w:ind w:left="3938" w:hanging="360"/>
      </w:pPr>
      <w:rPr>
        <w:rFonts w:ascii="Symbol" w:hAnsi="Symbol" w:hint="default"/>
      </w:rPr>
    </w:lvl>
    <w:lvl w:ilvl="4" w:tplc="04150003" w:tentative="1">
      <w:start w:val="1"/>
      <w:numFmt w:val="bullet"/>
      <w:lvlText w:val="o"/>
      <w:lvlJc w:val="left"/>
      <w:pPr>
        <w:ind w:left="4658" w:hanging="360"/>
      </w:pPr>
      <w:rPr>
        <w:rFonts w:ascii="Courier New" w:hAnsi="Courier New" w:cs="Courier New" w:hint="default"/>
      </w:rPr>
    </w:lvl>
    <w:lvl w:ilvl="5" w:tplc="04150005" w:tentative="1">
      <w:start w:val="1"/>
      <w:numFmt w:val="bullet"/>
      <w:lvlText w:val=""/>
      <w:lvlJc w:val="left"/>
      <w:pPr>
        <w:ind w:left="5378" w:hanging="360"/>
      </w:pPr>
      <w:rPr>
        <w:rFonts w:ascii="Wingdings" w:hAnsi="Wingdings" w:hint="default"/>
      </w:rPr>
    </w:lvl>
    <w:lvl w:ilvl="6" w:tplc="04150001" w:tentative="1">
      <w:start w:val="1"/>
      <w:numFmt w:val="bullet"/>
      <w:lvlText w:val=""/>
      <w:lvlJc w:val="left"/>
      <w:pPr>
        <w:ind w:left="6098" w:hanging="360"/>
      </w:pPr>
      <w:rPr>
        <w:rFonts w:ascii="Symbol" w:hAnsi="Symbol" w:hint="default"/>
      </w:rPr>
    </w:lvl>
    <w:lvl w:ilvl="7" w:tplc="04150003" w:tentative="1">
      <w:start w:val="1"/>
      <w:numFmt w:val="bullet"/>
      <w:lvlText w:val="o"/>
      <w:lvlJc w:val="left"/>
      <w:pPr>
        <w:ind w:left="6818" w:hanging="360"/>
      </w:pPr>
      <w:rPr>
        <w:rFonts w:ascii="Courier New" w:hAnsi="Courier New" w:cs="Courier New" w:hint="default"/>
      </w:rPr>
    </w:lvl>
    <w:lvl w:ilvl="8" w:tplc="04150005" w:tentative="1">
      <w:start w:val="1"/>
      <w:numFmt w:val="bullet"/>
      <w:lvlText w:val=""/>
      <w:lvlJc w:val="left"/>
      <w:pPr>
        <w:ind w:left="7538" w:hanging="360"/>
      </w:pPr>
      <w:rPr>
        <w:rFonts w:ascii="Wingdings" w:hAnsi="Wingdings" w:hint="default"/>
      </w:rPr>
    </w:lvl>
  </w:abstractNum>
  <w:abstractNum w:abstractNumId="28" w15:restartNumberingAfterBreak="0">
    <w:nsid w:val="7741424F"/>
    <w:multiLevelType w:val="hybridMultilevel"/>
    <w:tmpl w:val="35AEA7CC"/>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9" w15:restartNumberingAfterBreak="0">
    <w:nsid w:val="7A530B94"/>
    <w:multiLevelType w:val="hybridMultilevel"/>
    <w:tmpl w:val="CA54B478"/>
    <w:lvl w:ilvl="0" w:tplc="04150017">
      <w:start w:val="1"/>
      <w:numFmt w:val="lowerLetter"/>
      <w:lvlText w:val="%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num w:numId="1" w16cid:durableId="1548177822">
    <w:abstractNumId w:val="5"/>
  </w:num>
  <w:num w:numId="2" w16cid:durableId="1585142864">
    <w:abstractNumId w:val="2"/>
  </w:num>
  <w:num w:numId="3" w16cid:durableId="1992323602">
    <w:abstractNumId w:val="0"/>
  </w:num>
  <w:num w:numId="4" w16cid:durableId="642852009">
    <w:abstractNumId w:val="14"/>
  </w:num>
  <w:num w:numId="5" w16cid:durableId="1559590632">
    <w:abstractNumId w:val="11"/>
  </w:num>
  <w:num w:numId="6" w16cid:durableId="366880169">
    <w:abstractNumId w:val="1"/>
  </w:num>
  <w:num w:numId="7" w16cid:durableId="1073553505">
    <w:abstractNumId w:val="29"/>
  </w:num>
  <w:num w:numId="8" w16cid:durableId="757874159">
    <w:abstractNumId w:val="7"/>
  </w:num>
  <w:num w:numId="9" w16cid:durableId="1053851425">
    <w:abstractNumId w:val="23"/>
  </w:num>
  <w:num w:numId="10" w16cid:durableId="141510487">
    <w:abstractNumId w:val="3"/>
  </w:num>
  <w:num w:numId="11" w16cid:durableId="633298007">
    <w:abstractNumId w:val="20"/>
  </w:num>
  <w:num w:numId="12" w16cid:durableId="1119568211">
    <w:abstractNumId w:val="28"/>
  </w:num>
  <w:num w:numId="13" w16cid:durableId="1224020440">
    <w:abstractNumId w:val="15"/>
  </w:num>
  <w:num w:numId="14" w16cid:durableId="853375783">
    <w:abstractNumId w:val="10"/>
  </w:num>
  <w:num w:numId="15" w16cid:durableId="1472482382">
    <w:abstractNumId w:val="18"/>
  </w:num>
  <w:num w:numId="16" w16cid:durableId="32585905">
    <w:abstractNumId w:val="16"/>
  </w:num>
  <w:num w:numId="17" w16cid:durableId="1248230205">
    <w:abstractNumId w:val="21"/>
  </w:num>
  <w:num w:numId="18" w16cid:durableId="924610016">
    <w:abstractNumId w:val="4"/>
  </w:num>
  <w:num w:numId="19" w16cid:durableId="876891955">
    <w:abstractNumId w:val="6"/>
  </w:num>
  <w:num w:numId="20" w16cid:durableId="398290603">
    <w:abstractNumId w:val="22"/>
  </w:num>
  <w:num w:numId="21" w16cid:durableId="1205484850">
    <w:abstractNumId w:val="19"/>
  </w:num>
  <w:num w:numId="22" w16cid:durableId="498035852">
    <w:abstractNumId w:val="27"/>
  </w:num>
  <w:num w:numId="23" w16cid:durableId="606355205">
    <w:abstractNumId w:val="26"/>
  </w:num>
  <w:num w:numId="24" w16cid:durableId="914583900">
    <w:abstractNumId w:val="9"/>
  </w:num>
  <w:num w:numId="25" w16cid:durableId="1388264027">
    <w:abstractNumId w:val="24"/>
  </w:num>
  <w:num w:numId="26" w16cid:durableId="923759723">
    <w:abstractNumId w:val="25"/>
  </w:num>
  <w:num w:numId="27" w16cid:durableId="26414525">
    <w:abstractNumId w:val="12"/>
  </w:num>
  <w:num w:numId="28" w16cid:durableId="948319686">
    <w:abstractNumId w:val="8"/>
  </w:num>
  <w:num w:numId="29" w16cid:durableId="1447579758">
    <w:abstractNumId w:val="17"/>
  </w:num>
  <w:num w:numId="30" w16cid:durableId="1105149795">
    <w:abstractNumId w:val="1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3B61"/>
    <w:rsid w:val="00006DA8"/>
    <w:rsid w:val="00010501"/>
    <w:rsid w:val="0001183C"/>
    <w:rsid w:val="00011C92"/>
    <w:rsid w:val="000133F1"/>
    <w:rsid w:val="000158F2"/>
    <w:rsid w:val="00020F7A"/>
    <w:rsid w:val="00021542"/>
    <w:rsid w:val="00021994"/>
    <w:rsid w:val="00025515"/>
    <w:rsid w:val="00025A0B"/>
    <w:rsid w:val="000311F6"/>
    <w:rsid w:val="00035C7C"/>
    <w:rsid w:val="000406DF"/>
    <w:rsid w:val="000473F8"/>
    <w:rsid w:val="000528CD"/>
    <w:rsid w:val="00052E81"/>
    <w:rsid w:val="000719DA"/>
    <w:rsid w:val="0007628A"/>
    <w:rsid w:val="000823B2"/>
    <w:rsid w:val="00082F74"/>
    <w:rsid w:val="000833A2"/>
    <w:rsid w:val="00084697"/>
    <w:rsid w:val="00090A26"/>
    <w:rsid w:val="00093B30"/>
    <w:rsid w:val="000A058B"/>
    <w:rsid w:val="000A17D5"/>
    <w:rsid w:val="000A4694"/>
    <w:rsid w:val="000A6943"/>
    <w:rsid w:val="000B0195"/>
    <w:rsid w:val="000B6A9F"/>
    <w:rsid w:val="000B6CDF"/>
    <w:rsid w:val="000B7A23"/>
    <w:rsid w:val="000C082D"/>
    <w:rsid w:val="000C21DC"/>
    <w:rsid w:val="000C2A77"/>
    <w:rsid w:val="000C7A42"/>
    <w:rsid w:val="000D2EF7"/>
    <w:rsid w:val="000D455B"/>
    <w:rsid w:val="000E151C"/>
    <w:rsid w:val="000E3667"/>
    <w:rsid w:val="000E39AF"/>
    <w:rsid w:val="000E4709"/>
    <w:rsid w:val="000F3B8C"/>
    <w:rsid w:val="000F7D74"/>
    <w:rsid w:val="00101478"/>
    <w:rsid w:val="00101EB5"/>
    <w:rsid w:val="00103140"/>
    <w:rsid w:val="00103663"/>
    <w:rsid w:val="001077DF"/>
    <w:rsid w:val="00113375"/>
    <w:rsid w:val="0011699F"/>
    <w:rsid w:val="00120127"/>
    <w:rsid w:val="00120BD3"/>
    <w:rsid w:val="00122F4B"/>
    <w:rsid w:val="001236BF"/>
    <w:rsid w:val="00123B46"/>
    <w:rsid w:val="00124C3F"/>
    <w:rsid w:val="00132911"/>
    <w:rsid w:val="0013344F"/>
    <w:rsid w:val="00135059"/>
    <w:rsid w:val="00136071"/>
    <w:rsid w:val="001368CC"/>
    <w:rsid w:val="00140AF7"/>
    <w:rsid w:val="00153973"/>
    <w:rsid w:val="00154A94"/>
    <w:rsid w:val="00155F8C"/>
    <w:rsid w:val="00156D21"/>
    <w:rsid w:val="001578A5"/>
    <w:rsid w:val="001639D6"/>
    <w:rsid w:val="00166BD7"/>
    <w:rsid w:val="00170E33"/>
    <w:rsid w:val="00172663"/>
    <w:rsid w:val="001748C9"/>
    <w:rsid w:val="0017629D"/>
    <w:rsid w:val="001770DB"/>
    <w:rsid w:val="001770E8"/>
    <w:rsid w:val="0018088B"/>
    <w:rsid w:val="0018148B"/>
    <w:rsid w:val="001845C4"/>
    <w:rsid w:val="0018601B"/>
    <w:rsid w:val="00186AAB"/>
    <w:rsid w:val="001903AD"/>
    <w:rsid w:val="001903EC"/>
    <w:rsid w:val="0019638A"/>
    <w:rsid w:val="001A524C"/>
    <w:rsid w:val="001A5A1B"/>
    <w:rsid w:val="001B2F01"/>
    <w:rsid w:val="001C175E"/>
    <w:rsid w:val="001C330D"/>
    <w:rsid w:val="001D0A8A"/>
    <w:rsid w:val="001D214D"/>
    <w:rsid w:val="001D3AB6"/>
    <w:rsid w:val="001D4835"/>
    <w:rsid w:val="001D76F9"/>
    <w:rsid w:val="001E1E54"/>
    <w:rsid w:val="001E4061"/>
    <w:rsid w:val="001E4453"/>
    <w:rsid w:val="001E554E"/>
    <w:rsid w:val="001E632A"/>
    <w:rsid w:val="001E75DB"/>
    <w:rsid w:val="001F0074"/>
    <w:rsid w:val="001F1E72"/>
    <w:rsid w:val="001F6ECD"/>
    <w:rsid w:val="001F7EF5"/>
    <w:rsid w:val="002127E6"/>
    <w:rsid w:val="00214249"/>
    <w:rsid w:val="00216D11"/>
    <w:rsid w:val="0021750A"/>
    <w:rsid w:val="00221A83"/>
    <w:rsid w:val="00226A1E"/>
    <w:rsid w:val="002272D2"/>
    <w:rsid w:val="002279C9"/>
    <w:rsid w:val="00230ECF"/>
    <w:rsid w:val="00235ACB"/>
    <w:rsid w:val="00235DA1"/>
    <w:rsid w:val="00236B90"/>
    <w:rsid w:val="00237F59"/>
    <w:rsid w:val="00240235"/>
    <w:rsid w:val="002413C4"/>
    <w:rsid w:val="00244070"/>
    <w:rsid w:val="0025085E"/>
    <w:rsid w:val="00254C22"/>
    <w:rsid w:val="00254CB0"/>
    <w:rsid w:val="0026078D"/>
    <w:rsid w:val="0026171A"/>
    <w:rsid w:val="00261BA6"/>
    <w:rsid w:val="00261C20"/>
    <w:rsid w:val="00262D22"/>
    <w:rsid w:val="00262F68"/>
    <w:rsid w:val="0026362F"/>
    <w:rsid w:val="00263689"/>
    <w:rsid w:val="0026664E"/>
    <w:rsid w:val="0026747C"/>
    <w:rsid w:val="00270B3B"/>
    <w:rsid w:val="0027542B"/>
    <w:rsid w:val="002813B7"/>
    <w:rsid w:val="00284C2E"/>
    <w:rsid w:val="00284CF3"/>
    <w:rsid w:val="00285DB8"/>
    <w:rsid w:val="00287C72"/>
    <w:rsid w:val="00293CFB"/>
    <w:rsid w:val="0029728E"/>
    <w:rsid w:val="002A4666"/>
    <w:rsid w:val="002B1152"/>
    <w:rsid w:val="002B7BE8"/>
    <w:rsid w:val="002C1EA9"/>
    <w:rsid w:val="002D1087"/>
    <w:rsid w:val="002D22AF"/>
    <w:rsid w:val="002D26D8"/>
    <w:rsid w:val="002D6434"/>
    <w:rsid w:val="002D6A8E"/>
    <w:rsid w:val="002E0685"/>
    <w:rsid w:val="002E2A81"/>
    <w:rsid w:val="002E6939"/>
    <w:rsid w:val="002E73EA"/>
    <w:rsid w:val="002E7FBD"/>
    <w:rsid w:val="002F1B07"/>
    <w:rsid w:val="002F23B2"/>
    <w:rsid w:val="002F4263"/>
    <w:rsid w:val="002F5E65"/>
    <w:rsid w:val="00303C41"/>
    <w:rsid w:val="003129E1"/>
    <w:rsid w:val="003139F3"/>
    <w:rsid w:val="00314488"/>
    <w:rsid w:val="00315E7D"/>
    <w:rsid w:val="00320B18"/>
    <w:rsid w:val="00321567"/>
    <w:rsid w:val="00322642"/>
    <w:rsid w:val="00322ED1"/>
    <w:rsid w:val="00324357"/>
    <w:rsid w:val="00327054"/>
    <w:rsid w:val="00331C2D"/>
    <w:rsid w:val="00331CB8"/>
    <w:rsid w:val="00331DDB"/>
    <w:rsid w:val="00333BC7"/>
    <w:rsid w:val="00333CC6"/>
    <w:rsid w:val="00334C4B"/>
    <w:rsid w:val="00341F3F"/>
    <w:rsid w:val="00344204"/>
    <w:rsid w:val="00351126"/>
    <w:rsid w:val="00352D58"/>
    <w:rsid w:val="0035363D"/>
    <w:rsid w:val="003551A5"/>
    <w:rsid w:val="003558F1"/>
    <w:rsid w:val="0035664E"/>
    <w:rsid w:val="003579E1"/>
    <w:rsid w:val="00357D91"/>
    <w:rsid w:val="003618EC"/>
    <w:rsid w:val="00362502"/>
    <w:rsid w:val="00363507"/>
    <w:rsid w:val="00367D5C"/>
    <w:rsid w:val="00367D5F"/>
    <w:rsid w:val="00374175"/>
    <w:rsid w:val="00374EA2"/>
    <w:rsid w:val="003757EC"/>
    <w:rsid w:val="003761C0"/>
    <w:rsid w:val="0037628B"/>
    <w:rsid w:val="00377C52"/>
    <w:rsid w:val="00380235"/>
    <w:rsid w:val="00386AF4"/>
    <w:rsid w:val="00387598"/>
    <w:rsid w:val="00390517"/>
    <w:rsid w:val="00395456"/>
    <w:rsid w:val="003A1108"/>
    <w:rsid w:val="003A1795"/>
    <w:rsid w:val="003A3058"/>
    <w:rsid w:val="003A3D09"/>
    <w:rsid w:val="003A3E0B"/>
    <w:rsid w:val="003A6D45"/>
    <w:rsid w:val="003A713F"/>
    <w:rsid w:val="003B08C3"/>
    <w:rsid w:val="003B1C95"/>
    <w:rsid w:val="003B2C8B"/>
    <w:rsid w:val="003B2CE6"/>
    <w:rsid w:val="003B3346"/>
    <w:rsid w:val="003C1697"/>
    <w:rsid w:val="003C16FB"/>
    <w:rsid w:val="003C5C81"/>
    <w:rsid w:val="003C7A26"/>
    <w:rsid w:val="003D10DD"/>
    <w:rsid w:val="003D3590"/>
    <w:rsid w:val="003E0327"/>
    <w:rsid w:val="003E17A5"/>
    <w:rsid w:val="003E3714"/>
    <w:rsid w:val="003E6470"/>
    <w:rsid w:val="003E6914"/>
    <w:rsid w:val="003E7AF1"/>
    <w:rsid w:val="003F4458"/>
    <w:rsid w:val="00400ADA"/>
    <w:rsid w:val="0040109E"/>
    <w:rsid w:val="00411014"/>
    <w:rsid w:val="004218FF"/>
    <w:rsid w:val="004269EB"/>
    <w:rsid w:val="00426C93"/>
    <w:rsid w:val="00430495"/>
    <w:rsid w:val="00430A39"/>
    <w:rsid w:val="004316C2"/>
    <w:rsid w:val="00431C61"/>
    <w:rsid w:val="004338EC"/>
    <w:rsid w:val="00450FB7"/>
    <w:rsid w:val="00453EE4"/>
    <w:rsid w:val="0045515A"/>
    <w:rsid w:val="0045603E"/>
    <w:rsid w:val="00457B61"/>
    <w:rsid w:val="0046004E"/>
    <w:rsid w:val="0046434F"/>
    <w:rsid w:val="004654F0"/>
    <w:rsid w:val="004675D9"/>
    <w:rsid w:val="0047031A"/>
    <w:rsid w:val="00471D28"/>
    <w:rsid w:val="0047313A"/>
    <w:rsid w:val="0047600A"/>
    <w:rsid w:val="00477306"/>
    <w:rsid w:val="00481D38"/>
    <w:rsid w:val="0048420A"/>
    <w:rsid w:val="00487B13"/>
    <w:rsid w:val="00490BC2"/>
    <w:rsid w:val="00491D6E"/>
    <w:rsid w:val="004922B0"/>
    <w:rsid w:val="004953E7"/>
    <w:rsid w:val="004A1D51"/>
    <w:rsid w:val="004A3543"/>
    <w:rsid w:val="004A482A"/>
    <w:rsid w:val="004A4B6D"/>
    <w:rsid w:val="004B071A"/>
    <w:rsid w:val="004B287A"/>
    <w:rsid w:val="004C107B"/>
    <w:rsid w:val="004C2B0B"/>
    <w:rsid w:val="004C33C6"/>
    <w:rsid w:val="004C4E61"/>
    <w:rsid w:val="004C6139"/>
    <w:rsid w:val="004D0641"/>
    <w:rsid w:val="004D1241"/>
    <w:rsid w:val="004D1769"/>
    <w:rsid w:val="004D7726"/>
    <w:rsid w:val="004E3BF2"/>
    <w:rsid w:val="004E53FE"/>
    <w:rsid w:val="004E5CFB"/>
    <w:rsid w:val="004F20D2"/>
    <w:rsid w:val="004F7642"/>
    <w:rsid w:val="00501A3D"/>
    <w:rsid w:val="00502976"/>
    <w:rsid w:val="00502F0E"/>
    <w:rsid w:val="0051663F"/>
    <w:rsid w:val="00516B38"/>
    <w:rsid w:val="00517D07"/>
    <w:rsid w:val="005212D3"/>
    <w:rsid w:val="005217C0"/>
    <w:rsid w:val="005246D1"/>
    <w:rsid w:val="00526580"/>
    <w:rsid w:val="0052705D"/>
    <w:rsid w:val="005308E6"/>
    <w:rsid w:val="00537BEA"/>
    <w:rsid w:val="005410E8"/>
    <w:rsid w:val="00542B79"/>
    <w:rsid w:val="005434A5"/>
    <w:rsid w:val="005530B1"/>
    <w:rsid w:val="005541B7"/>
    <w:rsid w:val="00555F8B"/>
    <w:rsid w:val="005579C7"/>
    <w:rsid w:val="00561219"/>
    <w:rsid w:val="00565D31"/>
    <w:rsid w:val="005722ED"/>
    <w:rsid w:val="0057258A"/>
    <w:rsid w:val="00574BF8"/>
    <w:rsid w:val="005754E8"/>
    <w:rsid w:val="0058068F"/>
    <w:rsid w:val="00581318"/>
    <w:rsid w:val="00583AC0"/>
    <w:rsid w:val="00584149"/>
    <w:rsid w:val="00585AC1"/>
    <w:rsid w:val="00587513"/>
    <w:rsid w:val="00591D19"/>
    <w:rsid w:val="005A54BE"/>
    <w:rsid w:val="005B036E"/>
    <w:rsid w:val="005B0C54"/>
    <w:rsid w:val="005B0D9E"/>
    <w:rsid w:val="005B557C"/>
    <w:rsid w:val="005C197B"/>
    <w:rsid w:val="005C3667"/>
    <w:rsid w:val="005C4396"/>
    <w:rsid w:val="005C5869"/>
    <w:rsid w:val="005C7C96"/>
    <w:rsid w:val="005D6353"/>
    <w:rsid w:val="005E1EC8"/>
    <w:rsid w:val="005E2DC7"/>
    <w:rsid w:val="005E4CA8"/>
    <w:rsid w:val="005E4FAB"/>
    <w:rsid w:val="005E7B70"/>
    <w:rsid w:val="005F08D9"/>
    <w:rsid w:val="005F0CBD"/>
    <w:rsid w:val="005F2390"/>
    <w:rsid w:val="00601088"/>
    <w:rsid w:val="006105EA"/>
    <w:rsid w:val="00610C68"/>
    <w:rsid w:val="00611685"/>
    <w:rsid w:val="00616E0D"/>
    <w:rsid w:val="0062248B"/>
    <w:rsid w:val="006239A3"/>
    <w:rsid w:val="00623F5B"/>
    <w:rsid w:val="00626642"/>
    <w:rsid w:val="00626DDA"/>
    <w:rsid w:val="0062769A"/>
    <w:rsid w:val="0063020F"/>
    <w:rsid w:val="00630B06"/>
    <w:rsid w:val="00633A67"/>
    <w:rsid w:val="00636E7B"/>
    <w:rsid w:val="00646283"/>
    <w:rsid w:val="00646491"/>
    <w:rsid w:val="006471AB"/>
    <w:rsid w:val="006502D2"/>
    <w:rsid w:val="0065669B"/>
    <w:rsid w:val="006578D8"/>
    <w:rsid w:val="00661755"/>
    <w:rsid w:val="0066239C"/>
    <w:rsid w:val="00667A80"/>
    <w:rsid w:val="006701AB"/>
    <w:rsid w:val="006713B4"/>
    <w:rsid w:val="006750EB"/>
    <w:rsid w:val="00677521"/>
    <w:rsid w:val="006804FC"/>
    <w:rsid w:val="0068175D"/>
    <w:rsid w:val="00683221"/>
    <w:rsid w:val="00685D9F"/>
    <w:rsid w:val="00686A50"/>
    <w:rsid w:val="00686F37"/>
    <w:rsid w:val="00691BA7"/>
    <w:rsid w:val="00693218"/>
    <w:rsid w:val="006A289C"/>
    <w:rsid w:val="006A4893"/>
    <w:rsid w:val="006A605C"/>
    <w:rsid w:val="006B0C2B"/>
    <w:rsid w:val="006B130E"/>
    <w:rsid w:val="006B5958"/>
    <w:rsid w:val="006C4E73"/>
    <w:rsid w:val="006D5A17"/>
    <w:rsid w:val="006E3862"/>
    <w:rsid w:val="006F07B3"/>
    <w:rsid w:val="0070532D"/>
    <w:rsid w:val="00707726"/>
    <w:rsid w:val="007137E9"/>
    <w:rsid w:val="00717F93"/>
    <w:rsid w:val="007246D5"/>
    <w:rsid w:val="00726535"/>
    <w:rsid w:val="00727485"/>
    <w:rsid w:val="007301DA"/>
    <w:rsid w:val="0073421F"/>
    <w:rsid w:val="0073450D"/>
    <w:rsid w:val="00741D16"/>
    <w:rsid w:val="00742256"/>
    <w:rsid w:val="0075041E"/>
    <w:rsid w:val="00757403"/>
    <w:rsid w:val="007578EE"/>
    <w:rsid w:val="007604CE"/>
    <w:rsid w:val="00761BB0"/>
    <w:rsid w:val="00761CEE"/>
    <w:rsid w:val="00761EAC"/>
    <w:rsid w:val="00763321"/>
    <w:rsid w:val="00764C5C"/>
    <w:rsid w:val="00764C85"/>
    <w:rsid w:val="00765157"/>
    <w:rsid w:val="00765BB6"/>
    <w:rsid w:val="0076628B"/>
    <w:rsid w:val="0077173A"/>
    <w:rsid w:val="00771D02"/>
    <w:rsid w:val="007747C1"/>
    <w:rsid w:val="0077492D"/>
    <w:rsid w:val="0077505C"/>
    <w:rsid w:val="00776BEF"/>
    <w:rsid w:val="00781528"/>
    <w:rsid w:val="00781A9C"/>
    <w:rsid w:val="00781D01"/>
    <w:rsid w:val="007826BA"/>
    <w:rsid w:val="00783365"/>
    <w:rsid w:val="00787925"/>
    <w:rsid w:val="00791337"/>
    <w:rsid w:val="00796535"/>
    <w:rsid w:val="00796DB1"/>
    <w:rsid w:val="007A052C"/>
    <w:rsid w:val="007A221C"/>
    <w:rsid w:val="007A4517"/>
    <w:rsid w:val="007A50CD"/>
    <w:rsid w:val="007B1A96"/>
    <w:rsid w:val="007B6BA9"/>
    <w:rsid w:val="007B6F42"/>
    <w:rsid w:val="007C1262"/>
    <w:rsid w:val="007C12F5"/>
    <w:rsid w:val="007C1300"/>
    <w:rsid w:val="007C37B7"/>
    <w:rsid w:val="007C453C"/>
    <w:rsid w:val="007D534B"/>
    <w:rsid w:val="007E0B25"/>
    <w:rsid w:val="007E1112"/>
    <w:rsid w:val="007F21D5"/>
    <w:rsid w:val="00800530"/>
    <w:rsid w:val="00800C88"/>
    <w:rsid w:val="00801EBD"/>
    <w:rsid w:val="008035D5"/>
    <w:rsid w:val="0080425B"/>
    <w:rsid w:val="00807A7D"/>
    <w:rsid w:val="00812B68"/>
    <w:rsid w:val="00812BEF"/>
    <w:rsid w:val="00814FC1"/>
    <w:rsid w:val="008168A3"/>
    <w:rsid w:val="008216FA"/>
    <w:rsid w:val="00823C96"/>
    <w:rsid w:val="008277EC"/>
    <w:rsid w:val="0083033A"/>
    <w:rsid w:val="00832A22"/>
    <w:rsid w:val="00835737"/>
    <w:rsid w:val="008375A0"/>
    <w:rsid w:val="008400DD"/>
    <w:rsid w:val="00840A40"/>
    <w:rsid w:val="008426EE"/>
    <w:rsid w:val="008437B9"/>
    <w:rsid w:val="008513D5"/>
    <w:rsid w:val="00855BDF"/>
    <w:rsid w:val="008564E2"/>
    <w:rsid w:val="00856926"/>
    <w:rsid w:val="0086281F"/>
    <w:rsid w:val="0086387E"/>
    <w:rsid w:val="00863895"/>
    <w:rsid w:val="00865911"/>
    <w:rsid w:val="00865EE2"/>
    <w:rsid w:val="0086646E"/>
    <w:rsid w:val="0086678B"/>
    <w:rsid w:val="00866E45"/>
    <w:rsid w:val="00871FA6"/>
    <w:rsid w:val="008763CB"/>
    <w:rsid w:val="00876C5D"/>
    <w:rsid w:val="00880A16"/>
    <w:rsid w:val="008844B7"/>
    <w:rsid w:val="00884E99"/>
    <w:rsid w:val="008859C5"/>
    <w:rsid w:val="0088634F"/>
    <w:rsid w:val="00892218"/>
    <w:rsid w:val="00894D10"/>
    <w:rsid w:val="008973EB"/>
    <w:rsid w:val="008A1D0A"/>
    <w:rsid w:val="008A1EE2"/>
    <w:rsid w:val="008A2F1F"/>
    <w:rsid w:val="008A4A54"/>
    <w:rsid w:val="008A4DF6"/>
    <w:rsid w:val="008A7E55"/>
    <w:rsid w:val="008B5267"/>
    <w:rsid w:val="008B62FC"/>
    <w:rsid w:val="008B732D"/>
    <w:rsid w:val="008B76C3"/>
    <w:rsid w:val="008C584E"/>
    <w:rsid w:val="008C7E34"/>
    <w:rsid w:val="008D2304"/>
    <w:rsid w:val="008D2B4F"/>
    <w:rsid w:val="008E27A9"/>
    <w:rsid w:val="008E4639"/>
    <w:rsid w:val="008E7D7D"/>
    <w:rsid w:val="008F0166"/>
    <w:rsid w:val="008F68F3"/>
    <w:rsid w:val="00901C0B"/>
    <w:rsid w:val="0090485B"/>
    <w:rsid w:val="0090716E"/>
    <w:rsid w:val="00912182"/>
    <w:rsid w:val="00914C5A"/>
    <w:rsid w:val="00914E41"/>
    <w:rsid w:val="009200B8"/>
    <w:rsid w:val="00920E4E"/>
    <w:rsid w:val="00926989"/>
    <w:rsid w:val="00926C49"/>
    <w:rsid w:val="009272C1"/>
    <w:rsid w:val="00933C80"/>
    <w:rsid w:val="009364A8"/>
    <w:rsid w:val="00936C18"/>
    <w:rsid w:val="009509D0"/>
    <w:rsid w:val="009513FE"/>
    <w:rsid w:val="00960EC3"/>
    <w:rsid w:val="00962743"/>
    <w:rsid w:val="0096281E"/>
    <w:rsid w:val="00966A6E"/>
    <w:rsid w:val="00974A7C"/>
    <w:rsid w:val="009762B0"/>
    <w:rsid w:val="0098090A"/>
    <w:rsid w:val="00982475"/>
    <w:rsid w:val="00983F88"/>
    <w:rsid w:val="009850A7"/>
    <w:rsid w:val="00985FD2"/>
    <w:rsid w:val="00986AD6"/>
    <w:rsid w:val="00986D4D"/>
    <w:rsid w:val="00987C09"/>
    <w:rsid w:val="009957DC"/>
    <w:rsid w:val="009A7B8C"/>
    <w:rsid w:val="009B072D"/>
    <w:rsid w:val="009B0B04"/>
    <w:rsid w:val="009B2ABB"/>
    <w:rsid w:val="009B46D9"/>
    <w:rsid w:val="009B5A4F"/>
    <w:rsid w:val="009C0B24"/>
    <w:rsid w:val="009C2F80"/>
    <w:rsid w:val="009C3077"/>
    <w:rsid w:val="009C3C3A"/>
    <w:rsid w:val="009C58CD"/>
    <w:rsid w:val="009C72B3"/>
    <w:rsid w:val="009D104B"/>
    <w:rsid w:val="009D4134"/>
    <w:rsid w:val="009E02E7"/>
    <w:rsid w:val="009E507F"/>
    <w:rsid w:val="009F25AD"/>
    <w:rsid w:val="009F43D5"/>
    <w:rsid w:val="009F5AC2"/>
    <w:rsid w:val="00A02EA7"/>
    <w:rsid w:val="00A051A5"/>
    <w:rsid w:val="00A05E84"/>
    <w:rsid w:val="00A1049D"/>
    <w:rsid w:val="00A104BA"/>
    <w:rsid w:val="00A10FB2"/>
    <w:rsid w:val="00A214AF"/>
    <w:rsid w:val="00A21773"/>
    <w:rsid w:val="00A22ECF"/>
    <w:rsid w:val="00A23E61"/>
    <w:rsid w:val="00A251EE"/>
    <w:rsid w:val="00A25259"/>
    <w:rsid w:val="00A2529A"/>
    <w:rsid w:val="00A258C9"/>
    <w:rsid w:val="00A307BE"/>
    <w:rsid w:val="00A419AE"/>
    <w:rsid w:val="00A4576E"/>
    <w:rsid w:val="00A46BAC"/>
    <w:rsid w:val="00A46D81"/>
    <w:rsid w:val="00A46E2C"/>
    <w:rsid w:val="00A50536"/>
    <w:rsid w:val="00A50629"/>
    <w:rsid w:val="00A51721"/>
    <w:rsid w:val="00A51D73"/>
    <w:rsid w:val="00A55685"/>
    <w:rsid w:val="00A60A0A"/>
    <w:rsid w:val="00A629F3"/>
    <w:rsid w:val="00A6618E"/>
    <w:rsid w:val="00A6771A"/>
    <w:rsid w:val="00A7209D"/>
    <w:rsid w:val="00A75B7D"/>
    <w:rsid w:val="00A77A02"/>
    <w:rsid w:val="00A82D14"/>
    <w:rsid w:val="00A84A88"/>
    <w:rsid w:val="00A90533"/>
    <w:rsid w:val="00A93CD1"/>
    <w:rsid w:val="00A968C8"/>
    <w:rsid w:val="00A9759B"/>
    <w:rsid w:val="00AA0293"/>
    <w:rsid w:val="00AA1ED6"/>
    <w:rsid w:val="00AA27ED"/>
    <w:rsid w:val="00AA4E35"/>
    <w:rsid w:val="00AA60F5"/>
    <w:rsid w:val="00AB0075"/>
    <w:rsid w:val="00AB5845"/>
    <w:rsid w:val="00AB7584"/>
    <w:rsid w:val="00AC20E8"/>
    <w:rsid w:val="00AC22FB"/>
    <w:rsid w:val="00AD078F"/>
    <w:rsid w:val="00AD0861"/>
    <w:rsid w:val="00AD27E2"/>
    <w:rsid w:val="00AD71FD"/>
    <w:rsid w:val="00AD751A"/>
    <w:rsid w:val="00AD790E"/>
    <w:rsid w:val="00AE372E"/>
    <w:rsid w:val="00AF3181"/>
    <w:rsid w:val="00AF3A3C"/>
    <w:rsid w:val="00AF4432"/>
    <w:rsid w:val="00AF4491"/>
    <w:rsid w:val="00AF51A7"/>
    <w:rsid w:val="00AF5AD4"/>
    <w:rsid w:val="00B03963"/>
    <w:rsid w:val="00B07D7C"/>
    <w:rsid w:val="00B104E2"/>
    <w:rsid w:val="00B122F8"/>
    <w:rsid w:val="00B12F25"/>
    <w:rsid w:val="00B17ACA"/>
    <w:rsid w:val="00B204B7"/>
    <w:rsid w:val="00B21880"/>
    <w:rsid w:val="00B21E7A"/>
    <w:rsid w:val="00B23F20"/>
    <w:rsid w:val="00B24B5A"/>
    <w:rsid w:val="00B24CDB"/>
    <w:rsid w:val="00B2586A"/>
    <w:rsid w:val="00B30598"/>
    <w:rsid w:val="00B3168B"/>
    <w:rsid w:val="00B37414"/>
    <w:rsid w:val="00B40497"/>
    <w:rsid w:val="00B42A23"/>
    <w:rsid w:val="00B4612D"/>
    <w:rsid w:val="00B467A6"/>
    <w:rsid w:val="00B47C69"/>
    <w:rsid w:val="00B57582"/>
    <w:rsid w:val="00B66627"/>
    <w:rsid w:val="00B72214"/>
    <w:rsid w:val="00B7229C"/>
    <w:rsid w:val="00B764EB"/>
    <w:rsid w:val="00B86333"/>
    <w:rsid w:val="00BA33C3"/>
    <w:rsid w:val="00BA3CC8"/>
    <w:rsid w:val="00BA67D3"/>
    <w:rsid w:val="00BA72D5"/>
    <w:rsid w:val="00BB1AA1"/>
    <w:rsid w:val="00BB4193"/>
    <w:rsid w:val="00BB5D66"/>
    <w:rsid w:val="00BB6DC5"/>
    <w:rsid w:val="00BC4F2B"/>
    <w:rsid w:val="00BC5555"/>
    <w:rsid w:val="00BC6E36"/>
    <w:rsid w:val="00BC75B8"/>
    <w:rsid w:val="00BD0CF9"/>
    <w:rsid w:val="00BD453F"/>
    <w:rsid w:val="00BD483A"/>
    <w:rsid w:val="00BD5A01"/>
    <w:rsid w:val="00BD78D9"/>
    <w:rsid w:val="00BE6651"/>
    <w:rsid w:val="00BF09FA"/>
    <w:rsid w:val="00C02AE3"/>
    <w:rsid w:val="00C10E9C"/>
    <w:rsid w:val="00C118E3"/>
    <w:rsid w:val="00C133E8"/>
    <w:rsid w:val="00C147B5"/>
    <w:rsid w:val="00C168C9"/>
    <w:rsid w:val="00C16E9A"/>
    <w:rsid w:val="00C21F2C"/>
    <w:rsid w:val="00C22005"/>
    <w:rsid w:val="00C24727"/>
    <w:rsid w:val="00C253CD"/>
    <w:rsid w:val="00C26E56"/>
    <w:rsid w:val="00C2729C"/>
    <w:rsid w:val="00C27FE0"/>
    <w:rsid w:val="00C31278"/>
    <w:rsid w:val="00C31393"/>
    <w:rsid w:val="00C32261"/>
    <w:rsid w:val="00C3282A"/>
    <w:rsid w:val="00C35154"/>
    <w:rsid w:val="00C3745A"/>
    <w:rsid w:val="00C37B12"/>
    <w:rsid w:val="00C46811"/>
    <w:rsid w:val="00C47F06"/>
    <w:rsid w:val="00C513CE"/>
    <w:rsid w:val="00C524E0"/>
    <w:rsid w:val="00C55FEF"/>
    <w:rsid w:val="00C61D95"/>
    <w:rsid w:val="00C6685A"/>
    <w:rsid w:val="00C66891"/>
    <w:rsid w:val="00C70196"/>
    <w:rsid w:val="00C70BD8"/>
    <w:rsid w:val="00C72933"/>
    <w:rsid w:val="00C73F93"/>
    <w:rsid w:val="00C75D30"/>
    <w:rsid w:val="00C820A4"/>
    <w:rsid w:val="00C84403"/>
    <w:rsid w:val="00C85A51"/>
    <w:rsid w:val="00C92B0B"/>
    <w:rsid w:val="00C97BFE"/>
    <w:rsid w:val="00CA02ED"/>
    <w:rsid w:val="00CA0569"/>
    <w:rsid w:val="00CA0641"/>
    <w:rsid w:val="00CA14C9"/>
    <w:rsid w:val="00CA347A"/>
    <w:rsid w:val="00CB0139"/>
    <w:rsid w:val="00CB3CCB"/>
    <w:rsid w:val="00CB7114"/>
    <w:rsid w:val="00CC014F"/>
    <w:rsid w:val="00CC2E08"/>
    <w:rsid w:val="00CC5424"/>
    <w:rsid w:val="00CD5309"/>
    <w:rsid w:val="00CE5B4D"/>
    <w:rsid w:val="00CE5F42"/>
    <w:rsid w:val="00CF31BF"/>
    <w:rsid w:val="00CF489C"/>
    <w:rsid w:val="00CF640B"/>
    <w:rsid w:val="00D00709"/>
    <w:rsid w:val="00D10EAB"/>
    <w:rsid w:val="00D141D6"/>
    <w:rsid w:val="00D14279"/>
    <w:rsid w:val="00D17759"/>
    <w:rsid w:val="00D17FE0"/>
    <w:rsid w:val="00D2374C"/>
    <w:rsid w:val="00D27B91"/>
    <w:rsid w:val="00D27BA8"/>
    <w:rsid w:val="00D32381"/>
    <w:rsid w:val="00D33D7A"/>
    <w:rsid w:val="00D34577"/>
    <w:rsid w:val="00D408FA"/>
    <w:rsid w:val="00D41E0F"/>
    <w:rsid w:val="00D43E14"/>
    <w:rsid w:val="00D4556E"/>
    <w:rsid w:val="00D45921"/>
    <w:rsid w:val="00D4605D"/>
    <w:rsid w:val="00D53A67"/>
    <w:rsid w:val="00D54172"/>
    <w:rsid w:val="00D57BF3"/>
    <w:rsid w:val="00D60BA8"/>
    <w:rsid w:val="00D671C7"/>
    <w:rsid w:val="00D67753"/>
    <w:rsid w:val="00D74695"/>
    <w:rsid w:val="00D74EFD"/>
    <w:rsid w:val="00D75ECA"/>
    <w:rsid w:val="00D764DD"/>
    <w:rsid w:val="00D76E8A"/>
    <w:rsid w:val="00D777E0"/>
    <w:rsid w:val="00D77A66"/>
    <w:rsid w:val="00D90FEF"/>
    <w:rsid w:val="00D94552"/>
    <w:rsid w:val="00DA495A"/>
    <w:rsid w:val="00DB318B"/>
    <w:rsid w:val="00DB4039"/>
    <w:rsid w:val="00DB4BBC"/>
    <w:rsid w:val="00DB77AC"/>
    <w:rsid w:val="00DC32FC"/>
    <w:rsid w:val="00DD334A"/>
    <w:rsid w:val="00DD7681"/>
    <w:rsid w:val="00DE0953"/>
    <w:rsid w:val="00DE15A3"/>
    <w:rsid w:val="00DE1971"/>
    <w:rsid w:val="00DE3DC3"/>
    <w:rsid w:val="00DE6A63"/>
    <w:rsid w:val="00DE73AC"/>
    <w:rsid w:val="00DF333F"/>
    <w:rsid w:val="00DF334C"/>
    <w:rsid w:val="00DF7C05"/>
    <w:rsid w:val="00E0356E"/>
    <w:rsid w:val="00E03895"/>
    <w:rsid w:val="00E04B53"/>
    <w:rsid w:val="00E05D91"/>
    <w:rsid w:val="00E067E9"/>
    <w:rsid w:val="00E110DD"/>
    <w:rsid w:val="00E114AA"/>
    <w:rsid w:val="00E151E3"/>
    <w:rsid w:val="00E201E6"/>
    <w:rsid w:val="00E20532"/>
    <w:rsid w:val="00E2066F"/>
    <w:rsid w:val="00E214A4"/>
    <w:rsid w:val="00E22784"/>
    <w:rsid w:val="00E246EE"/>
    <w:rsid w:val="00E306EE"/>
    <w:rsid w:val="00E30CDE"/>
    <w:rsid w:val="00E400B4"/>
    <w:rsid w:val="00E455C0"/>
    <w:rsid w:val="00E47ADA"/>
    <w:rsid w:val="00E51489"/>
    <w:rsid w:val="00E54761"/>
    <w:rsid w:val="00E55F12"/>
    <w:rsid w:val="00E67111"/>
    <w:rsid w:val="00E67A1B"/>
    <w:rsid w:val="00E73B61"/>
    <w:rsid w:val="00E7531A"/>
    <w:rsid w:val="00E80457"/>
    <w:rsid w:val="00E878C4"/>
    <w:rsid w:val="00E91A1E"/>
    <w:rsid w:val="00E942BF"/>
    <w:rsid w:val="00E94898"/>
    <w:rsid w:val="00EA3106"/>
    <w:rsid w:val="00EA3767"/>
    <w:rsid w:val="00EA4365"/>
    <w:rsid w:val="00EA5B38"/>
    <w:rsid w:val="00EA7004"/>
    <w:rsid w:val="00EB3C29"/>
    <w:rsid w:val="00EB6301"/>
    <w:rsid w:val="00EC0481"/>
    <w:rsid w:val="00EC5208"/>
    <w:rsid w:val="00ED04E0"/>
    <w:rsid w:val="00ED15A2"/>
    <w:rsid w:val="00ED3109"/>
    <w:rsid w:val="00ED6AF4"/>
    <w:rsid w:val="00ED70C6"/>
    <w:rsid w:val="00ED72C4"/>
    <w:rsid w:val="00ED768E"/>
    <w:rsid w:val="00EE596C"/>
    <w:rsid w:val="00EE5DEF"/>
    <w:rsid w:val="00EE6F7C"/>
    <w:rsid w:val="00EF3F9E"/>
    <w:rsid w:val="00EF4C66"/>
    <w:rsid w:val="00EF7F21"/>
    <w:rsid w:val="00F00AEF"/>
    <w:rsid w:val="00F0209A"/>
    <w:rsid w:val="00F03D83"/>
    <w:rsid w:val="00F058ED"/>
    <w:rsid w:val="00F11EF8"/>
    <w:rsid w:val="00F172F1"/>
    <w:rsid w:val="00F17A67"/>
    <w:rsid w:val="00F17E53"/>
    <w:rsid w:val="00F22566"/>
    <w:rsid w:val="00F2431C"/>
    <w:rsid w:val="00F265D1"/>
    <w:rsid w:val="00F31356"/>
    <w:rsid w:val="00F31CF0"/>
    <w:rsid w:val="00F3516E"/>
    <w:rsid w:val="00F52968"/>
    <w:rsid w:val="00F607EA"/>
    <w:rsid w:val="00F61582"/>
    <w:rsid w:val="00F619DF"/>
    <w:rsid w:val="00F61D69"/>
    <w:rsid w:val="00F712D8"/>
    <w:rsid w:val="00F74D36"/>
    <w:rsid w:val="00F76108"/>
    <w:rsid w:val="00F776BC"/>
    <w:rsid w:val="00F8121A"/>
    <w:rsid w:val="00F9029F"/>
    <w:rsid w:val="00F92F7A"/>
    <w:rsid w:val="00F934A8"/>
    <w:rsid w:val="00F96E42"/>
    <w:rsid w:val="00F96F08"/>
    <w:rsid w:val="00FA0AB8"/>
    <w:rsid w:val="00FA18F5"/>
    <w:rsid w:val="00FA2DDD"/>
    <w:rsid w:val="00FA3A04"/>
    <w:rsid w:val="00FA4C36"/>
    <w:rsid w:val="00FA57EC"/>
    <w:rsid w:val="00FA67FF"/>
    <w:rsid w:val="00FA69CC"/>
    <w:rsid w:val="00FB20A5"/>
    <w:rsid w:val="00FB2BBE"/>
    <w:rsid w:val="00FB475C"/>
    <w:rsid w:val="00FB68AC"/>
    <w:rsid w:val="00FC3CBC"/>
    <w:rsid w:val="00FD0ED7"/>
    <w:rsid w:val="00FD492C"/>
    <w:rsid w:val="00FD4C27"/>
    <w:rsid w:val="00FD6D53"/>
    <w:rsid w:val="00FD7E7B"/>
    <w:rsid w:val="00FE1340"/>
    <w:rsid w:val="00FE20E7"/>
    <w:rsid w:val="00FF308A"/>
    <w:rsid w:val="00FF33BF"/>
    <w:rsid w:val="00FF5781"/>
    <w:rsid w:val="00FF679A"/>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AB4093"/>
  <w15:docId w15:val="{729194F4-7C88-4056-8A6F-2A9F6FFE8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B0C54"/>
    <w:rPr>
      <w:rFonts w:ascii="Times New Roman" w:hAnsi="Times New Roman"/>
      <w:color w:val="00000A"/>
      <w:sz w:val="24"/>
      <w:szCs w:val="24"/>
    </w:rPr>
  </w:style>
  <w:style w:type="paragraph" w:styleId="Nagwek1">
    <w:name w:val="heading 1"/>
    <w:basedOn w:val="Normalny"/>
    <w:link w:val="Nagwek1Znak"/>
    <w:uiPriority w:val="9"/>
    <w:qFormat/>
    <w:rsid w:val="004B5094"/>
    <w:pPr>
      <w:keepNext/>
      <w:spacing w:before="240" w:after="60"/>
      <w:outlineLvl w:val="0"/>
    </w:pPr>
    <w:rPr>
      <w:rFonts w:ascii="Cambria" w:hAnsi="Cambria"/>
      <w:b/>
      <w:bCs/>
      <w:sz w:val="32"/>
      <w:szCs w:val="32"/>
      <w:lang w:val="x-none" w:eastAsia="x-none"/>
    </w:rPr>
  </w:style>
  <w:style w:type="paragraph" w:styleId="Nagwek2">
    <w:name w:val="heading 2"/>
    <w:basedOn w:val="Normalny"/>
    <w:next w:val="Normalny"/>
    <w:link w:val="Nagwek2Znak"/>
    <w:uiPriority w:val="9"/>
    <w:semiHidden/>
    <w:unhideWhenUsed/>
    <w:qFormat/>
    <w:rsid w:val="00D74EF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link w:val="Nagwek3Znak"/>
    <w:uiPriority w:val="9"/>
    <w:semiHidden/>
    <w:unhideWhenUsed/>
    <w:qFormat/>
    <w:rsid w:val="00745143"/>
    <w:pPr>
      <w:keepNext/>
      <w:spacing w:before="240"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qFormat/>
    <w:rsid w:val="00C253CD"/>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Znak">
    <w:name w:val="Nagłówek Znak"/>
    <w:basedOn w:val="Domylnaczcionkaakapitu"/>
    <w:link w:val="Nagwek"/>
    <w:uiPriority w:val="99"/>
    <w:qFormat/>
    <w:rsid w:val="00267FE4"/>
  </w:style>
  <w:style w:type="character" w:customStyle="1" w:styleId="StopkaZnak">
    <w:name w:val="Stopka Znak"/>
    <w:basedOn w:val="Domylnaczcionkaakapitu"/>
    <w:link w:val="Stopka"/>
    <w:uiPriority w:val="99"/>
    <w:qFormat/>
    <w:rsid w:val="00267FE4"/>
  </w:style>
  <w:style w:type="character" w:customStyle="1" w:styleId="TekstdymkaZnak">
    <w:name w:val="Tekst dymka Znak"/>
    <w:link w:val="Tekstdymka"/>
    <w:uiPriority w:val="99"/>
    <w:semiHidden/>
    <w:qFormat/>
    <w:rsid w:val="00267FE4"/>
    <w:rPr>
      <w:rFonts w:ascii="Tahoma" w:hAnsi="Tahoma" w:cs="Tahoma"/>
      <w:sz w:val="16"/>
      <w:szCs w:val="16"/>
    </w:rPr>
  </w:style>
  <w:style w:type="character" w:customStyle="1" w:styleId="Nagwek1Znak">
    <w:name w:val="Nagłówek 1 Znak"/>
    <w:link w:val="Nagwek1"/>
    <w:uiPriority w:val="9"/>
    <w:qFormat/>
    <w:rsid w:val="004B5094"/>
    <w:rPr>
      <w:rFonts w:ascii="Cambria" w:eastAsia="Times New Roman" w:hAnsi="Cambria" w:cs="Times New Roman"/>
      <w:b/>
      <w:bCs/>
      <w:sz w:val="32"/>
      <w:szCs w:val="32"/>
    </w:rPr>
  </w:style>
  <w:style w:type="character" w:customStyle="1" w:styleId="czeinternetowe">
    <w:name w:val="Łącze internetowe"/>
    <w:uiPriority w:val="99"/>
    <w:unhideWhenUsed/>
    <w:rsid w:val="001D44FF"/>
    <w:rPr>
      <w:color w:val="0000FF"/>
      <w:u w:val="single"/>
    </w:rPr>
  </w:style>
  <w:style w:type="character" w:customStyle="1" w:styleId="TekstpodstawowyZnak">
    <w:name w:val="Tekst podstawowy Znak"/>
    <w:link w:val="Tretekstu"/>
    <w:semiHidden/>
    <w:qFormat/>
    <w:rsid w:val="00E21D44"/>
    <w:rPr>
      <w:rFonts w:ascii="Microsoft Sans Serif" w:hAnsi="Microsoft Sans Serif"/>
      <w:sz w:val="22"/>
      <w:szCs w:val="24"/>
      <w:lang w:val="x-none" w:eastAsia="x-none"/>
    </w:rPr>
  </w:style>
  <w:style w:type="character" w:customStyle="1" w:styleId="TekstprzypisukocowegoZnak">
    <w:name w:val="Tekst przypisu końcowego Znak"/>
    <w:basedOn w:val="Domylnaczcionkaakapitu"/>
    <w:link w:val="Tekstprzypisukocowego"/>
    <w:uiPriority w:val="99"/>
    <w:semiHidden/>
    <w:qFormat/>
    <w:rsid w:val="00F51B8F"/>
  </w:style>
  <w:style w:type="character" w:styleId="Odwoanieprzypisukocowego">
    <w:name w:val="endnote reference"/>
    <w:uiPriority w:val="99"/>
    <w:semiHidden/>
    <w:unhideWhenUsed/>
    <w:qFormat/>
    <w:rsid w:val="00F51B8F"/>
    <w:rPr>
      <w:vertAlign w:val="superscript"/>
    </w:rPr>
  </w:style>
  <w:style w:type="character" w:customStyle="1" w:styleId="Nagwek3Znak">
    <w:name w:val="Nagłówek 3 Znak"/>
    <w:link w:val="Nagwek3"/>
    <w:uiPriority w:val="9"/>
    <w:semiHidden/>
    <w:qFormat/>
    <w:rsid w:val="00745143"/>
    <w:rPr>
      <w:rFonts w:ascii="Calibri Light" w:eastAsia="Times New Roman" w:hAnsi="Calibri Light" w:cs="Times New Roman"/>
      <w:b/>
      <w:bCs/>
      <w:sz w:val="26"/>
      <w:szCs w:val="26"/>
    </w:rPr>
  </w:style>
  <w:style w:type="character" w:customStyle="1" w:styleId="ListLabel1">
    <w:name w:val="ListLabel 1"/>
    <w:qFormat/>
    <w:rPr>
      <w:rFonts w:eastAsia="Times New Roman" w:cs="Times New Roman"/>
    </w:rPr>
  </w:style>
  <w:style w:type="character" w:customStyle="1" w:styleId="ListLabel2">
    <w:name w:val="ListLabel 2"/>
    <w:qFormat/>
    <w:rPr>
      <w:b w:val="0"/>
      <w:i w:val="0"/>
      <w:color w:val="00000A"/>
      <w:sz w:val="22"/>
    </w:rPr>
  </w:style>
  <w:style w:type="character" w:customStyle="1" w:styleId="ListLabel3">
    <w:name w:val="ListLabel 3"/>
    <w:qFormat/>
    <w:rPr>
      <w:b w:val="0"/>
      <w:i w:val="0"/>
      <w:color w:val="00000A"/>
      <w:sz w:val="22"/>
    </w:rPr>
  </w:style>
  <w:style w:type="character" w:customStyle="1" w:styleId="ListLabel4">
    <w:name w:val="ListLabel 4"/>
    <w:qFormat/>
    <w:rPr>
      <w:b w:val="0"/>
      <w:i w:val="0"/>
      <w:sz w:val="22"/>
      <w:szCs w:val="22"/>
    </w:rPr>
  </w:style>
  <w:style w:type="character" w:customStyle="1" w:styleId="ListLabel5">
    <w:name w:val="ListLabel 5"/>
    <w:qFormat/>
    <w:rPr>
      <w:b w:val="0"/>
      <w:i w:val="0"/>
      <w:color w:val="00000A"/>
      <w:sz w:val="22"/>
    </w:rPr>
  </w:style>
  <w:style w:type="character" w:customStyle="1" w:styleId="ListLabel6">
    <w:name w:val="ListLabel 6"/>
    <w:qFormat/>
    <w:rPr>
      <w:b w:val="0"/>
      <w:i w:val="0"/>
      <w:sz w:val="22"/>
    </w:rPr>
  </w:style>
  <w:style w:type="character" w:customStyle="1" w:styleId="ListLabel7">
    <w:name w:val="ListLabel 7"/>
    <w:qFormat/>
    <w:rPr>
      <w:b w:val="0"/>
      <w:i w:val="0"/>
      <w:sz w:val="22"/>
    </w:rPr>
  </w:style>
  <w:style w:type="character" w:customStyle="1" w:styleId="ListLabel8">
    <w:name w:val="ListLabel 8"/>
    <w:qFormat/>
    <w:rPr>
      <w:b w:val="0"/>
      <w:i w:val="0"/>
      <w:sz w:val="22"/>
    </w:rPr>
  </w:style>
  <w:style w:type="character" w:customStyle="1" w:styleId="ListLabel9">
    <w:name w:val="ListLabel 9"/>
    <w:qFormat/>
    <w:rPr>
      <w:b w:val="0"/>
      <w:i w:val="0"/>
      <w:sz w:val="22"/>
    </w:rPr>
  </w:style>
  <w:style w:type="character" w:customStyle="1" w:styleId="ListLabel10">
    <w:name w:val="ListLabel 10"/>
    <w:qFormat/>
    <w:rPr>
      <w:b w:val="0"/>
      <w:i w:val="0"/>
      <w:sz w:val="22"/>
    </w:rPr>
  </w:style>
  <w:style w:type="character" w:customStyle="1" w:styleId="ListLabel11">
    <w:name w:val="ListLabel 11"/>
    <w:qFormat/>
    <w:rPr>
      <w:b w:val="0"/>
      <w:i w:val="0"/>
      <w:sz w:val="22"/>
    </w:rPr>
  </w:style>
  <w:style w:type="character" w:customStyle="1" w:styleId="ListLabel12">
    <w:name w:val="ListLabel 12"/>
    <w:qFormat/>
    <w:rPr>
      <w:b w:val="0"/>
      <w:i w:val="0"/>
      <w:sz w:val="22"/>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b w:val="0"/>
      <w:i w:val="0"/>
      <w:color w:val="00000A"/>
      <w:sz w:val="22"/>
    </w:rPr>
  </w:style>
  <w:style w:type="character" w:customStyle="1" w:styleId="ListLabel20">
    <w:name w:val="ListLabel 20"/>
    <w:qFormat/>
    <w:rPr>
      <w:b w:val="0"/>
      <w:i w:val="0"/>
      <w:sz w:val="22"/>
    </w:rPr>
  </w:style>
  <w:style w:type="character" w:customStyle="1" w:styleId="ListLabel21">
    <w:name w:val="ListLabel 21"/>
    <w:qFormat/>
    <w:rPr>
      <w:b w:val="0"/>
      <w:i w:val="0"/>
      <w:sz w:val="22"/>
      <w:szCs w:val="22"/>
    </w:rPr>
  </w:style>
  <w:style w:type="character" w:customStyle="1" w:styleId="ListLabel22">
    <w:name w:val="ListLabel 22"/>
    <w:qFormat/>
    <w:rPr>
      <w:b w:val="0"/>
      <w:i w:val="0"/>
      <w:color w:val="00000A"/>
      <w:sz w:val="22"/>
    </w:rPr>
  </w:style>
  <w:style w:type="character" w:customStyle="1" w:styleId="ListLabel23">
    <w:name w:val="ListLabel 23"/>
    <w:qFormat/>
    <w:rPr>
      <w:b w:val="0"/>
      <w:i w:val="0"/>
      <w:sz w:val="22"/>
    </w:rPr>
  </w:style>
  <w:style w:type="character" w:customStyle="1" w:styleId="ListLabel24">
    <w:name w:val="ListLabel 24"/>
    <w:qFormat/>
    <w:rPr>
      <w:b w:val="0"/>
      <w:i w:val="0"/>
      <w:sz w:val="22"/>
    </w:rPr>
  </w:style>
  <w:style w:type="character" w:customStyle="1" w:styleId="ListLabel25">
    <w:name w:val="ListLabel 25"/>
    <w:qFormat/>
    <w:rPr>
      <w:b w:val="0"/>
      <w:i w:val="0"/>
      <w:sz w:val="22"/>
    </w:rPr>
  </w:style>
  <w:style w:type="character" w:customStyle="1" w:styleId="ListLabel26">
    <w:name w:val="ListLabel 26"/>
    <w:qFormat/>
    <w:rPr>
      <w:b w:val="0"/>
      <w:i w:val="0"/>
      <w:sz w:val="22"/>
    </w:rPr>
  </w:style>
  <w:style w:type="character" w:customStyle="1" w:styleId="ListLabel27">
    <w:name w:val="ListLabel 27"/>
    <w:qFormat/>
    <w:rPr>
      <w:b w:val="0"/>
      <w:i w:val="0"/>
      <w:sz w:val="22"/>
    </w:rPr>
  </w:style>
  <w:style w:type="character" w:customStyle="1" w:styleId="ListLabel28">
    <w:name w:val="ListLabel 28"/>
    <w:qFormat/>
    <w:rPr>
      <w:b w:val="0"/>
      <w:i w:val="0"/>
      <w:color w:val="00000A"/>
      <w:sz w:val="22"/>
    </w:rPr>
  </w:style>
  <w:style w:type="character" w:customStyle="1" w:styleId="ListLabel29">
    <w:name w:val="ListLabel 29"/>
    <w:qFormat/>
    <w:rPr>
      <w:b w:val="0"/>
      <w:i w:val="0"/>
      <w:color w:val="00000A"/>
      <w:sz w:val="22"/>
    </w:rPr>
  </w:style>
  <w:style w:type="character" w:customStyle="1" w:styleId="ListLabel30">
    <w:name w:val="ListLabel 30"/>
    <w:qFormat/>
    <w:rPr>
      <w:b w:val="0"/>
      <w:i w:val="0"/>
      <w:sz w:val="22"/>
      <w:szCs w:val="22"/>
    </w:rPr>
  </w:style>
  <w:style w:type="character" w:customStyle="1" w:styleId="ListLabel31">
    <w:name w:val="ListLabel 31"/>
    <w:qFormat/>
    <w:rPr>
      <w:b w:val="0"/>
      <w:i w:val="0"/>
      <w:color w:val="00000A"/>
      <w:sz w:val="22"/>
    </w:rPr>
  </w:style>
  <w:style w:type="character" w:customStyle="1" w:styleId="ListLabel32">
    <w:name w:val="ListLabel 32"/>
    <w:qFormat/>
    <w:rPr>
      <w:b w:val="0"/>
      <w:i w:val="0"/>
      <w:sz w:val="22"/>
    </w:rPr>
  </w:style>
  <w:style w:type="character" w:customStyle="1" w:styleId="ListLabel33">
    <w:name w:val="ListLabel 33"/>
    <w:qFormat/>
    <w:rPr>
      <w:b w:val="0"/>
      <w:i w:val="0"/>
      <w:sz w:val="22"/>
    </w:rPr>
  </w:style>
  <w:style w:type="character" w:customStyle="1" w:styleId="ListLabel34">
    <w:name w:val="ListLabel 34"/>
    <w:qFormat/>
    <w:rPr>
      <w:b w:val="0"/>
      <w:i w:val="0"/>
      <w:sz w:val="22"/>
    </w:rPr>
  </w:style>
  <w:style w:type="character" w:customStyle="1" w:styleId="ListLabel35">
    <w:name w:val="ListLabel 35"/>
    <w:qFormat/>
    <w:rPr>
      <w:b w:val="0"/>
      <w:i w:val="0"/>
      <w:sz w:val="22"/>
    </w:rPr>
  </w:style>
  <w:style w:type="character" w:customStyle="1" w:styleId="ListLabel36">
    <w:name w:val="ListLabel 36"/>
    <w:qFormat/>
    <w:rPr>
      <w:b w:val="0"/>
      <w:i w:val="0"/>
      <w:sz w:val="22"/>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Times New Roman"/>
    </w:rPr>
  </w:style>
  <w:style w:type="character" w:customStyle="1" w:styleId="ListLabel41">
    <w:name w:val="ListLabel 41"/>
    <w:qFormat/>
    <w:rPr>
      <w:rFonts w:cs="Times New Roman"/>
    </w:rPr>
  </w:style>
  <w:style w:type="character" w:customStyle="1" w:styleId="ListLabel42">
    <w:name w:val="ListLabel 42"/>
    <w:qFormat/>
    <w:rPr>
      <w:rFonts w:cs="Times New Roman"/>
    </w:rPr>
  </w:style>
  <w:style w:type="character" w:customStyle="1" w:styleId="ListLabel43">
    <w:name w:val="ListLabel 43"/>
    <w:qFormat/>
    <w:rPr>
      <w:rFonts w:cs="Times New Roman"/>
    </w:rPr>
  </w:style>
  <w:style w:type="character" w:customStyle="1" w:styleId="ListLabel44">
    <w:name w:val="ListLabel 44"/>
    <w:qFormat/>
    <w:rPr>
      <w:rFonts w:cs="Times New Roman"/>
    </w:rPr>
  </w:style>
  <w:style w:type="character" w:customStyle="1" w:styleId="ListLabel45">
    <w:name w:val="ListLabel 45"/>
    <w:qFormat/>
    <w:rPr>
      <w:rFonts w:cs="Times New Roman"/>
    </w:rPr>
  </w:style>
  <w:style w:type="character" w:customStyle="1" w:styleId="ListLabel46">
    <w:name w:val="ListLabel 46"/>
    <w:qFormat/>
    <w:rPr>
      <w:rFonts w:cs="Times New Roman"/>
    </w:rPr>
  </w:style>
  <w:style w:type="character" w:customStyle="1" w:styleId="ListLabel47">
    <w:name w:val="ListLabel 47"/>
    <w:qFormat/>
    <w:rPr>
      <w:rFonts w:cs="Times New Roman"/>
    </w:rPr>
  </w:style>
  <w:style w:type="character" w:customStyle="1" w:styleId="ListLabel48">
    <w:name w:val="ListLabel 48"/>
    <w:qFormat/>
    <w:rPr>
      <w:rFonts w:cs="Times New Roman"/>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cs="Courier New"/>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b w:val="0"/>
    </w:rPr>
  </w:style>
  <w:style w:type="character" w:customStyle="1" w:styleId="ListLabel56">
    <w:name w:val="ListLabel 56"/>
    <w:qFormat/>
    <w:rPr>
      <w:b w:val="0"/>
    </w:rPr>
  </w:style>
  <w:style w:type="character" w:customStyle="1" w:styleId="ListLabel57">
    <w:name w:val="ListLabel 57"/>
    <w:qFormat/>
    <w:rPr>
      <w:sz w:val="20"/>
    </w:rPr>
  </w:style>
  <w:style w:type="character" w:customStyle="1" w:styleId="ListLabel58">
    <w:name w:val="ListLabel 58"/>
    <w:qFormat/>
    <w:rPr>
      <w:sz w:val="20"/>
    </w:rPr>
  </w:style>
  <w:style w:type="character" w:customStyle="1" w:styleId="ListLabel59">
    <w:name w:val="ListLabel 59"/>
    <w:qFormat/>
    <w:rPr>
      <w:sz w:val="20"/>
    </w:rPr>
  </w:style>
  <w:style w:type="character" w:customStyle="1" w:styleId="ListLabel60">
    <w:name w:val="ListLabel 60"/>
    <w:qFormat/>
    <w:rPr>
      <w:sz w:val="20"/>
    </w:rPr>
  </w:style>
  <w:style w:type="character" w:customStyle="1" w:styleId="ListLabel61">
    <w:name w:val="ListLabel 61"/>
    <w:qFormat/>
    <w:rPr>
      <w:sz w:val="20"/>
    </w:rPr>
  </w:style>
  <w:style w:type="character" w:customStyle="1" w:styleId="ListLabel62">
    <w:name w:val="ListLabel 62"/>
    <w:qFormat/>
    <w:rPr>
      <w:sz w:val="20"/>
    </w:rPr>
  </w:style>
  <w:style w:type="character" w:customStyle="1" w:styleId="ListLabel63">
    <w:name w:val="ListLabel 63"/>
    <w:qFormat/>
    <w:rPr>
      <w:sz w:val="20"/>
    </w:rPr>
  </w:style>
  <w:style w:type="character" w:customStyle="1" w:styleId="ListLabel64">
    <w:name w:val="ListLabel 64"/>
    <w:qFormat/>
    <w:rPr>
      <w:sz w:val="20"/>
    </w:rPr>
  </w:style>
  <w:style w:type="character" w:customStyle="1" w:styleId="ListLabel65">
    <w:name w:val="ListLabel 65"/>
    <w:qFormat/>
    <w:rPr>
      <w:sz w:val="20"/>
    </w:rPr>
  </w:style>
  <w:style w:type="character" w:customStyle="1" w:styleId="ListLabel66">
    <w:name w:val="ListLabel 66"/>
    <w:qFormat/>
    <w:rPr>
      <w:sz w:val="20"/>
    </w:rPr>
  </w:style>
  <w:style w:type="character" w:customStyle="1" w:styleId="ListLabel67">
    <w:name w:val="ListLabel 67"/>
    <w:qFormat/>
    <w:rPr>
      <w:sz w:val="20"/>
    </w:rPr>
  </w:style>
  <w:style w:type="character" w:customStyle="1" w:styleId="ListLabel68">
    <w:name w:val="ListLabel 68"/>
    <w:qFormat/>
    <w:rPr>
      <w:sz w:val="20"/>
    </w:rPr>
  </w:style>
  <w:style w:type="character" w:customStyle="1" w:styleId="ListLabel69">
    <w:name w:val="ListLabel 69"/>
    <w:qFormat/>
    <w:rPr>
      <w:sz w:val="20"/>
    </w:rPr>
  </w:style>
  <w:style w:type="character" w:customStyle="1" w:styleId="ListLabel70">
    <w:name w:val="ListLabel 70"/>
    <w:qFormat/>
    <w:rPr>
      <w:sz w:val="20"/>
    </w:rPr>
  </w:style>
  <w:style w:type="character" w:customStyle="1" w:styleId="ListLabel71">
    <w:name w:val="ListLabel 71"/>
    <w:qFormat/>
    <w:rPr>
      <w:sz w:val="20"/>
    </w:rPr>
  </w:style>
  <w:style w:type="character" w:customStyle="1" w:styleId="ListLabel72">
    <w:name w:val="ListLabel 72"/>
    <w:qFormat/>
    <w:rPr>
      <w:sz w:val="20"/>
    </w:rPr>
  </w:style>
  <w:style w:type="character" w:customStyle="1" w:styleId="ListLabel73">
    <w:name w:val="ListLabel 73"/>
    <w:qFormat/>
    <w:rPr>
      <w:sz w:val="20"/>
    </w:rPr>
  </w:style>
  <w:style w:type="character" w:customStyle="1" w:styleId="ListLabel74">
    <w:name w:val="ListLabel 74"/>
    <w:qFormat/>
    <w:rPr>
      <w:sz w:val="20"/>
    </w:rPr>
  </w:style>
  <w:style w:type="character" w:customStyle="1" w:styleId="ListLabel75">
    <w:name w:val="ListLabel 75"/>
    <w:qFormat/>
    <w:rPr>
      <w:rFonts w:cs="Courier New"/>
    </w:rPr>
  </w:style>
  <w:style w:type="character" w:customStyle="1" w:styleId="ListLabel76">
    <w:name w:val="ListLabel 76"/>
    <w:qFormat/>
    <w:rPr>
      <w:rFonts w:cs="Courier New"/>
    </w:rPr>
  </w:style>
  <w:style w:type="character" w:customStyle="1" w:styleId="ListLabel77">
    <w:name w:val="ListLabel 77"/>
    <w:qFormat/>
    <w:rPr>
      <w:rFonts w:cs="Courier New"/>
    </w:rPr>
  </w:style>
  <w:style w:type="character" w:customStyle="1" w:styleId="ListLabel78">
    <w:name w:val="ListLabel 78"/>
    <w:qFormat/>
    <w:rPr>
      <w:b w:val="0"/>
    </w:rPr>
  </w:style>
  <w:style w:type="character" w:customStyle="1" w:styleId="ListLabel79">
    <w:name w:val="ListLabel 79"/>
    <w:qFormat/>
    <w:rPr>
      <w:b w:val="0"/>
    </w:rPr>
  </w:style>
  <w:style w:type="character" w:customStyle="1" w:styleId="ListLabel80">
    <w:name w:val="ListLabel 80"/>
    <w:qFormat/>
    <w:rPr>
      <w:rFonts w:cs="Courier New"/>
    </w:rPr>
  </w:style>
  <w:style w:type="character" w:customStyle="1" w:styleId="ListLabel81">
    <w:name w:val="ListLabel 81"/>
    <w:qFormat/>
    <w:rPr>
      <w:rFonts w:cs="Courier New"/>
    </w:rPr>
  </w:style>
  <w:style w:type="character" w:customStyle="1" w:styleId="ListLabel82">
    <w:name w:val="ListLabel 82"/>
    <w:qFormat/>
    <w:rPr>
      <w:rFonts w:cs="Courier New"/>
    </w:rPr>
  </w:style>
  <w:style w:type="character" w:customStyle="1" w:styleId="ListLabel83">
    <w:name w:val="ListLabel 83"/>
    <w:qFormat/>
    <w:rPr>
      <w:sz w:val="20"/>
    </w:rPr>
  </w:style>
  <w:style w:type="character" w:customStyle="1" w:styleId="ListLabel84">
    <w:name w:val="ListLabel 84"/>
    <w:qFormat/>
    <w:rPr>
      <w:sz w:val="20"/>
    </w:rPr>
  </w:style>
  <w:style w:type="character" w:customStyle="1" w:styleId="ListLabel85">
    <w:name w:val="ListLabel 85"/>
    <w:qFormat/>
    <w:rPr>
      <w:sz w:val="20"/>
    </w:rPr>
  </w:style>
  <w:style w:type="character" w:customStyle="1" w:styleId="ListLabel86">
    <w:name w:val="ListLabel 86"/>
    <w:qFormat/>
    <w:rPr>
      <w:sz w:val="20"/>
    </w:rPr>
  </w:style>
  <w:style w:type="character" w:customStyle="1" w:styleId="ListLabel87">
    <w:name w:val="ListLabel 87"/>
    <w:qFormat/>
    <w:rPr>
      <w:sz w:val="20"/>
    </w:rPr>
  </w:style>
  <w:style w:type="character" w:customStyle="1" w:styleId="ListLabel88">
    <w:name w:val="ListLabel 88"/>
    <w:qFormat/>
    <w:rPr>
      <w:sz w:val="20"/>
    </w:rPr>
  </w:style>
  <w:style w:type="character" w:customStyle="1" w:styleId="ListLabel89">
    <w:name w:val="ListLabel 89"/>
    <w:qFormat/>
    <w:rPr>
      <w:sz w:val="20"/>
    </w:rPr>
  </w:style>
  <w:style w:type="character" w:customStyle="1" w:styleId="ListLabel90">
    <w:name w:val="ListLabel 90"/>
    <w:qFormat/>
    <w:rPr>
      <w:sz w:val="20"/>
    </w:rPr>
  </w:style>
  <w:style w:type="character" w:customStyle="1" w:styleId="ListLabel91">
    <w:name w:val="ListLabel 91"/>
    <w:qFormat/>
    <w:rPr>
      <w:sz w:val="20"/>
    </w:rPr>
  </w:style>
  <w:style w:type="character" w:customStyle="1" w:styleId="ListLabel92">
    <w:name w:val="ListLabel 92"/>
    <w:qFormat/>
    <w:rPr>
      <w:sz w:val="20"/>
    </w:rPr>
  </w:style>
  <w:style w:type="character" w:customStyle="1" w:styleId="ListLabel93">
    <w:name w:val="ListLabel 93"/>
    <w:qFormat/>
    <w:rPr>
      <w:sz w:val="20"/>
    </w:rPr>
  </w:style>
  <w:style w:type="character" w:customStyle="1" w:styleId="ListLabel94">
    <w:name w:val="ListLabel 94"/>
    <w:qFormat/>
    <w:rPr>
      <w:sz w:val="20"/>
    </w:rPr>
  </w:style>
  <w:style w:type="character" w:customStyle="1" w:styleId="ListLabel95">
    <w:name w:val="ListLabel 95"/>
    <w:qFormat/>
    <w:rPr>
      <w:sz w:val="20"/>
    </w:rPr>
  </w:style>
  <w:style w:type="character" w:customStyle="1" w:styleId="ListLabel96">
    <w:name w:val="ListLabel 96"/>
    <w:qFormat/>
    <w:rPr>
      <w:sz w:val="20"/>
    </w:rPr>
  </w:style>
  <w:style w:type="character" w:customStyle="1" w:styleId="ListLabel97">
    <w:name w:val="ListLabel 97"/>
    <w:qFormat/>
    <w:rPr>
      <w:sz w:val="20"/>
    </w:rPr>
  </w:style>
  <w:style w:type="character" w:customStyle="1" w:styleId="ListLabel98">
    <w:name w:val="ListLabel 98"/>
    <w:qFormat/>
    <w:rPr>
      <w:sz w:val="20"/>
    </w:rPr>
  </w:style>
  <w:style w:type="character" w:customStyle="1" w:styleId="ListLabel99">
    <w:name w:val="ListLabel 99"/>
    <w:qFormat/>
    <w:rPr>
      <w:sz w:val="20"/>
    </w:rPr>
  </w:style>
  <w:style w:type="character" w:customStyle="1" w:styleId="ListLabel100">
    <w:name w:val="ListLabel 100"/>
    <w:qFormat/>
    <w:rPr>
      <w:sz w:val="20"/>
    </w:rPr>
  </w:style>
  <w:style w:type="character" w:customStyle="1" w:styleId="ListLabel101">
    <w:name w:val="ListLabel 101"/>
    <w:qFormat/>
    <w:rPr>
      <w:rFonts w:cs="Courier New"/>
    </w:rPr>
  </w:style>
  <w:style w:type="character" w:customStyle="1" w:styleId="ListLabel102">
    <w:name w:val="ListLabel 102"/>
    <w:qFormat/>
    <w:rPr>
      <w:rFonts w:cs="Courier New"/>
    </w:rPr>
  </w:style>
  <w:style w:type="character" w:customStyle="1" w:styleId="ListLabel103">
    <w:name w:val="ListLabel 103"/>
    <w:qFormat/>
    <w:rPr>
      <w:rFonts w:cs="Courier New"/>
    </w:rPr>
  </w:style>
  <w:style w:type="character" w:customStyle="1" w:styleId="ListLabel104">
    <w:name w:val="ListLabel 104"/>
    <w:qFormat/>
    <w:rPr>
      <w:rFonts w:cs="Courier New"/>
    </w:rPr>
  </w:style>
  <w:style w:type="character" w:customStyle="1" w:styleId="ListLabel105">
    <w:name w:val="ListLabel 105"/>
    <w:qFormat/>
    <w:rPr>
      <w:rFonts w:cs="Symbol"/>
      <w:sz w:val="20"/>
    </w:rPr>
  </w:style>
  <w:style w:type="character" w:customStyle="1" w:styleId="ListLabel106">
    <w:name w:val="ListLabel 106"/>
    <w:qFormat/>
    <w:rPr>
      <w:rFonts w:cs="Symbol"/>
      <w:sz w:val="20"/>
    </w:rPr>
  </w:style>
  <w:style w:type="character" w:customStyle="1" w:styleId="ListLabel107">
    <w:name w:val="ListLabel 107"/>
    <w:qFormat/>
    <w:rPr>
      <w:rFonts w:cs="Symbol"/>
      <w:sz w:val="20"/>
    </w:rPr>
  </w:style>
  <w:style w:type="character" w:customStyle="1" w:styleId="ListLabel108">
    <w:name w:val="ListLabel 108"/>
    <w:qFormat/>
    <w:rPr>
      <w:rFonts w:cs="Symbol"/>
      <w:sz w:val="20"/>
    </w:rPr>
  </w:style>
  <w:style w:type="character" w:customStyle="1" w:styleId="ListLabel109">
    <w:name w:val="ListLabel 109"/>
    <w:qFormat/>
    <w:rPr>
      <w:rFonts w:cs="Symbol"/>
      <w:sz w:val="20"/>
    </w:rPr>
  </w:style>
  <w:style w:type="character" w:customStyle="1" w:styleId="ListLabel110">
    <w:name w:val="ListLabel 110"/>
    <w:qFormat/>
    <w:rPr>
      <w:rFonts w:cs="Symbol"/>
      <w:sz w:val="20"/>
    </w:rPr>
  </w:style>
  <w:style w:type="character" w:customStyle="1" w:styleId="ListLabel111">
    <w:name w:val="ListLabel 111"/>
    <w:qFormat/>
    <w:rPr>
      <w:rFonts w:cs="Symbol"/>
      <w:sz w:val="20"/>
    </w:rPr>
  </w:style>
  <w:style w:type="character" w:customStyle="1" w:styleId="ListLabel112">
    <w:name w:val="ListLabel 112"/>
    <w:qFormat/>
    <w:rPr>
      <w:rFonts w:cs="Symbol"/>
      <w:sz w:val="20"/>
    </w:rPr>
  </w:style>
  <w:style w:type="character" w:customStyle="1" w:styleId="ListLabel113">
    <w:name w:val="ListLabel 113"/>
    <w:qFormat/>
    <w:rPr>
      <w:rFonts w:cs="Symbol"/>
      <w:sz w:val="20"/>
    </w:rPr>
  </w:style>
  <w:style w:type="character" w:customStyle="1" w:styleId="ListLabel114">
    <w:name w:val="ListLabel 114"/>
    <w:qFormat/>
    <w:rPr>
      <w:rFonts w:cs="Symbol"/>
      <w:sz w:val="20"/>
    </w:rPr>
  </w:style>
  <w:style w:type="character" w:customStyle="1" w:styleId="ListLabel115">
    <w:name w:val="ListLabel 115"/>
    <w:qFormat/>
    <w:rPr>
      <w:rFonts w:cs="Symbol"/>
      <w:sz w:val="20"/>
    </w:rPr>
  </w:style>
  <w:style w:type="character" w:customStyle="1" w:styleId="ListLabel116">
    <w:name w:val="ListLabel 116"/>
    <w:qFormat/>
    <w:rPr>
      <w:rFonts w:cs="Symbol"/>
      <w:sz w:val="20"/>
    </w:rPr>
  </w:style>
  <w:style w:type="character" w:customStyle="1" w:styleId="ListLabel117">
    <w:name w:val="ListLabel 117"/>
    <w:qFormat/>
    <w:rPr>
      <w:rFonts w:cs="Symbol"/>
      <w:sz w:val="20"/>
    </w:rPr>
  </w:style>
  <w:style w:type="character" w:customStyle="1" w:styleId="ListLabel118">
    <w:name w:val="ListLabel 118"/>
    <w:qFormat/>
    <w:rPr>
      <w:rFonts w:cs="Symbol"/>
      <w:sz w:val="20"/>
    </w:rPr>
  </w:style>
  <w:style w:type="character" w:customStyle="1" w:styleId="ListLabel119">
    <w:name w:val="ListLabel 119"/>
    <w:qFormat/>
    <w:rPr>
      <w:rFonts w:cs="Symbol"/>
      <w:sz w:val="20"/>
    </w:rPr>
  </w:style>
  <w:style w:type="character" w:customStyle="1" w:styleId="ListLabel120">
    <w:name w:val="ListLabel 120"/>
    <w:qFormat/>
    <w:rPr>
      <w:rFonts w:cs="Symbol"/>
      <w:sz w:val="20"/>
    </w:rPr>
  </w:style>
  <w:style w:type="character" w:customStyle="1" w:styleId="ListLabel121">
    <w:name w:val="ListLabel 121"/>
    <w:qFormat/>
    <w:rPr>
      <w:rFonts w:cs="Symbol"/>
      <w:sz w:val="20"/>
    </w:rPr>
  </w:style>
  <w:style w:type="character" w:customStyle="1" w:styleId="ListLabel122">
    <w:name w:val="ListLabel 122"/>
    <w:qFormat/>
    <w:rPr>
      <w:rFonts w:cs="Symbol"/>
      <w:sz w:val="20"/>
    </w:rPr>
  </w:style>
  <w:style w:type="character" w:customStyle="1" w:styleId="ListLabel123">
    <w:name w:val="ListLabel 123"/>
    <w:qFormat/>
    <w:rPr>
      <w:rFonts w:cs="Symbol"/>
      <w:sz w:val="20"/>
    </w:rPr>
  </w:style>
  <w:style w:type="character" w:customStyle="1" w:styleId="ListLabel124">
    <w:name w:val="ListLabel 124"/>
    <w:qFormat/>
    <w:rPr>
      <w:rFonts w:cs="Symbol"/>
      <w:sz w:val="20"/>
    </w:rPr>
  </w:style>
  <w:style w:type="character" w:customStyle="1" w:styleId="ListLabel125">
    <w:name w:val="ListLabel 125"/>
    <w:qFormat/>
    <w:rPr>
      <w:rFonts w:cs="Symbol"/>
      <w:sz w:val="20"/>
    </w:rPr>
  </w:style>
  <w:style w:type="character" w:customStyle="1" w:styleId="ListLabel126">
    <w:name w:val="ListLabel 126"/>
    <w:qFormat/>
    <w:rPr>
      <w:rFonts w:cs="Symbol"/>
      <w:sz w:val="20"/>
    </w:rPr>
  </w:style>
  <w:style w:type="character" w:customStyle="1" w:styleId="ListLabel127">
    <w:name w:val="ListLabel 127"/>
    <w:qFormat/>
    <w:rPr>
      <w:rFonts w:cs="Symbol"/>
      <w:sz w:val="20"/>
    </w:rPr>
  </w:style>
  <w:style w:type="character" w:customStyle="1" w:styleId="ListLabel128">
    <w:name w:val="ListLabel 128"/>
    <w:qFormat/>
    <w:rPr>
      <w:rFonts w:cs="Symbol"/>
      <w:sz w:val="20"/>
    </w:rPr>
  </w:style>
  <w:style w:type="character" w:customStyle="1" w:styleId="ListLabel129">
    <w:name w:val="ListLabel 129"/>
    <w:qFormat/>
    <w:rPr>
      <w:rFonts w:cs="Symbol"/>
      <w:sz w:val="20"/>
    </w:rPr>
  </w:style>
  <w:style w:type="character" w:customStyle="1" w:styleId="ListLabel130">
    <w:name w:val="ListLabel 130"/>
    <w:qFormat/>
    <w:rPr>
      <w:rFonts w:cs="Symbol"/>
      <w:sz w:val="20"/>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Symbol"/>
      <w:sz w:val="20"/>
    </w:rPr>
  </w:style>
  <w:style w:type="character" w:customStyle="1" w:styleId="ListLabel134">
    <w:name w:val="ListLabel 134"/>
    <w:qFormat/>
    <w:rPr>
      <w:rFonts w:cs="Courier New"/>
      <w:sz w:val="20"/>
    </w:rPr>
  </w:style>
  <w:style w:type="character" w:customStyle="1" w:styleId="ListLabel135">
    <w:name w:val="ListLabel 135"/>
    <w:qFormat/>
    <w:rPr>
      <w:rFonts w:cs="Symbol"/>
      <w:sz w:val="20"/>
    </w:rPr>
  </w:style>
  <w:style w:type="character" w:customStyle="1" w:styleId="ListLabel136">
    <w:name w:val="ListLabel 136"/>
    <w:qFormat/>
    <w:rPr>
      <w:rFonts w:cs="Symbol"/>
      <w:sz w:val="20"/>
    </w:rPr>
  </w:style>
  <w:style w:type="character" w:customStyle="1" w:styleId="ListLabel137">
    <w:name w:val="ListLabel 137"/>
    <w:qFormat/>
    <w:rPr>
      <w:rFonts w:cs="Symbol"/>
      <w:sz w:val="20"/>
    </w:rPr>
  </w:style>
  <w:style w:type="character" w:customStyle="1" w:styleId="ListLabel138">
    <w:name w:val="ListLabel 138"/>
    <w:qFormat/>
    <w:rPr>
      <w:rFonts w:cs="Symbol"/>
      <w:sz w:val="20"/>
    </w:rPr>
  </w:style>
  <w:style w:type="character" w:customStyle="1" w:styleId="ListLabel139">
    <w:name w:val="ListLabel 139"/>
    <w:qFormat/>
    <w:rPr>
      <w:rFonts w:cs="Symbol"/>
      <w:sz w:val="20"/>
    </w:rPr>
  </w:style>
  <w:style w:type="character" w:customStyle="1" w:styleId="ListLabel140">
    <w:name w:val="ListLabel 140"/>
    <w:qFormat/>
    <w:rPr>
      <w:rFonts w:cs="Symbol"/>
      <w:sz w:val="20"/>
    </w:rPr>
  </w:style>
  <w:style w:type="character" w:customStyle="1" w:styleId="ListLabel141">
    <w:name w:val="ListLabel 141"/>
    <w:qFormat/>
    <w:rPr>
      <w:rFonts w:cs="Symbol"/>
      <w:sz w:val="20"/>
    </w:rPr>
  </w:style>
  <w:style w:type="character" w:customStyle="1" w:styleId="ListLabel142">
    <w:name w:val="ListLabel 142"/>
    <w:qFormat/>
    <w:rPr>
      <w:rFonts w:cs="Courier New"/>
    </w:rPr>
  </w:style>
  <w:style w:type="character" w:customStyle="1" w:styleId="ListLabel143">
    <w:name w:val="ListLabel 143"/>
    <w:qFormat/>
    <w:rPr>
      <w:rFonts w:cs="Courier New"/>
    </w:rPr>
  </w:style>
  <w:style w:type="character" w:customStyle="1" w:styleId="ListLabel144">
    <w:name w:val="ListLabel 144"/>
    <w:qFormat/>
    <w:rPr>
      <w:rFonts w:cs="Courier New"/>
    </w:rPr>
  </w:style>
  <w:style w:type="character" w:customStyle="1" w:styleId="ListLabel145">
    <w:name w:val="ListLabel 145"/>
    <w:qFormat/>
    <w:rPr>
      <w:rFonts w:cs="Courier New"/>
    </w:rPr>
  </w:style>
  <w:style w:type="character" w:customStyle="1" w:styleId="ListLabel146">
    <w:name w:val="ListLabel 146"/>
    <w:qFormat/>
    <w:rPr>
      <w:rFonts w:cs="Courier New"/>
    </w:rPr>
  </w:style>
  <w:style w:type="character" w:customStyle="1" w:styleId="ListLabel147">
    <w:name w:val="ListLabel 147"/>
    <w:qFormat/>
    <w:rPr>
      <w:rFonts w:cs="Courier New"/>
    </w:rPr>
  </w:style>
  <w:style w:type="character" w:customStyle="1" w:styleId="Znakinumeracji">
    <w:name w:val="Znaki numeracji"/>
    <w:qFormat/>
  </w:style>
  <w:style w:type="paragraph" w:styleId="Nagwek">
    <w:name w:val="header"/>
    <w:basedOn w:val="Normalny"/>
    <w:next w:val="Tretekstu"/>
    <w:link w:val="NagwekZnak"/>
    <w:qFormat/>
    <w:pPr>
      <w:keepNext/>
      <w:spacing w:before="240" w:after="120"/>
    </w:pPr>
    <w:rPr>
      <w:rFonts w:ascii="Liberation Sans" w:eastAsia="Microsoft YaHei" w:hAnsi="Liberation Sans" w:cs="Mangal"/>
      <w:sz w:val="28"/>
      <w:szCs w:val="28"/>
    </w:rPr>
  </w:style>
  <w:style w:type="paragraph" w:customStyle="1" w:styleId="Tretekstu">
    <w:name w:val="Treść tekstu"/>
    <w:basedOn w:val="Normalny"/>
    <w:link w:val="TekstpodstawowyZnak"/>
    <w:semiHidden/>
    <w:rsid w:val="00E21D44"/>
    <w:pPr>
      <w:tabs>
        <w:tab w:val="left" w:pos="0"/>
      </w:tabs>
      <w:spacing w:before="60" w:after="60"/>
      <w:jc w:val="both"/>
    </w:pPr>
    <w:rPr>
      <w:rFonts w:ascii="Microsoft Sans Serif" w:hAnsi="Microsoft Sans Serif"/>
      <w:lang w:val="x-none" w:eastAsia="x-none"/>
    </w:rPr>
  </w:style>
  <w:style w:type="paragraph" w:styleId="Lista">
    <w:name w:val="List"/>
    <w:basedOn w:val="Tretekstu"/>
    <w:rPr>
      <w:rFonts w:cs="Mangal"/>
    </w:rPr>
  </w:style>
  <w:style w:type="paragraph" w:styleId="Podpis">
    <w:name w:val="Signature"/>
    <w:basedOn w:val="Normalny"/>
    <w:pPr>
      <w:suppressLineNumbers/>
      <w:spacing w:before="120" w:after="120"/>
    </w:pPr>
    <w:rPr>
      <w:rFonts w:cs="Mangal"/>
      <w:i/>
      <w:iCs/>
    </w:rPr>
  </w:style>
  <w:style w:type="paragraph" w:customStyle="1" w:styleId="Indeks">
    <w:name w:val="Indeks"/>
    <w:basedOn w:val="Normalny"/>
    <w:qFormat/>
    <w:pPr>
      <w:suppressLineNumbers/>
    </w:pPr>
    <w:rPr>
      <w:rFonts w:cs="Mangal"/>
    </w:rPr>
  </w:style>
  <w:style w:type="paragraph" w:customStyle="1" w:styleId="Gwka">
    <w:name w:val="Główka"/>
    <w:basedOn w:val="Normalny"/>
    <w:uiPriority w:val="99"/>
    <w:unhideWhenUsed/>
    <w:rsid w:val="00267FE4"/>
    <w:pPr>
      <w:tabs>
        <w:tab w:val="center" w:pos="4536"/>
        <w:tab w:val="right" w:pos="9072"/>
      </w:tabs>
    </w:pPr>
  </w:style>
  <w:style w:type="paragraph" w:customStyle="1" w:styleId="Sygnatura">
    <w:name w:val="Sygnatura"/>
    <w:basedOn w:val="Normalny"/>
    <w:pPr>
      <w:suppressLineNumbers/>
      <w:spacing w:before="120" w:after="120"/>
    </w:pPr>
    <w:rPr>
      <w:rFonts w:cs="Mangal"/>
      <w:i/>
      <w:iCs/>
    </w:rPr>
  </w:style>
  <w:style w:type="paragraph" w:styleId="Stopka">
    <w:name w:val="footer"/>
    <w:basedOn w:val="Normalny"/>
    <w:link w:val="StopkaZnak"/>
    <w:uiPriority w:val="99"/>
    <w:unhideWhenUsed/>
    <w:rsid w:val="00267FE4"/>
    <w:pPr>
      <w:tabs>
        <w:tab w:val="center" w:pos="4536"/>
        <w:tab w:val="right" w:pos="9072"/>
      </w:tabs>
    </w:pPr>
  </w:style>
  <w:style w:type="paragraph" w:styleId="Tekstdymka">
    <w:name w:val="Balloon Text"/>
    <w:basedOn w:val="Normalny"/>
    <w:link w:val="TekstdymkaZnak"/>
    <w:uiPriority w:val="99"/>
    <w:semiHidden/>
    <w:unhideWhenUsed/>
    <w:qFormat/>
    <w:rsid w:val="00267FE4"/>
    <w:rPr>
      <w:rFonts w:ascii="Tahoma" w:hAnsi="Tahoma"/>
      <w:sz w:val="16"/>
      <w:szCs w:val="16"/>
      <w:lang w:val="x-none" w:eastAsia="x-none"/>
    </w:rPr>
  </w:style>
  <w:style w:type="paragraph" w:styleId="Akapitzlist">
    <w:name w:val="List Paragraph"/>
    <w:basedOn w:val="Normalny"/>
    <w:uiPriority w:val="99"/>
    <w:qFormat/>
    <w:rsid w:val="00317963"/>
    <w:pPr>
      <w:ind w:left="720"/>
      <w:jc w:val="both"/>
    </w:pPr>
  </w:style>
  <w:style w:type="paragraph" w:styleId="Bezodstpw">
    <w:name w:val="No Spacing"/>
    <w:uiPriority w:val="1"/>
    <w:qFormat/>
    <w:rsid w:val="00317963"/>
    <w:rPr>
      <w:color w:val="00000A"/>
      <w:sz w:val="22"/>
      <w:szCs w:val="22"/>
    </w:rPr>
  </w:style>
  <w:style w:type="paragraph" w:customStyle="1" w:styleId="Akapitzlist1">
    <w:name w:val="Akapit z listą1"/>
    <w:basedOn w:val="Normalny"/>
    <w:qFormat/>
    <w:rsid w:val="00EF752A"/>
    <w:pPr>
      <w:ind w:left="720"/>
      <w:jc w:val="both"/>
    </w:pPr>
    <w:rPr>
      <w:lang w:eastAsia="en-US"/>
    </w:rPr>
  </w:style>
  <w:style w:type="paragraph" w:styleId="Tekstprzypisukocowego">
    <w:name w:val="endnote text"/>
    <w:basedOn w:val="Normalny"/>
    <w:link w:val="TekstprzypisukocowegoZnak"/>
    <w:uiPriority w:val="99"/>
    <w:semiHidden/>
    <w:unhideWhenUsed/>
    <w:qFormat/>
    <w:rsid w:val="00F51B8F"/>
    <w:rPr>
      <w:sz w:val="20"/>
      <w:szCs w:val="20"/>
    </w:rPr>
  </w:style>
  <w:style w:type="paragraph" w:styleId="NormalnyWeb">
    <w:name w:val="Normal (Web)"/>
    <w:basedOn w:val="Normalny"/>
    <w:uiPriority w:val="99"/>
    <w:unhideWhenUsed/>
    <w:qFormat/>
    <w:rsid w:val="00AD2C01"/>
    <w:pPr>
      <w:spacing w:beforeAutospacing="1" w:afterAutospacing="1"/>
    </w:pPr>
  </w:style>
  <w:style w:type="paragraph" w:customStyle="1" w:styleId="lstnum">
    <w:name w:val="lst_num"/>
    <w:basedOn w:val="Normalny"/>
    <w:qFormat/>
    <w:rsid w:val="00AD2C01"/>
    <w:pPr>
      <w:spacing w:beforeAutospacing="1" w:afterAutospacing="1"/>
    </w:pPr>
  </w:style>
  <w:style w:type="paragraph" w:customStyle="1" w:styleId="lstnum10">
    <w:name w:val="lst_num10"/>
    <w:basedOn w:val="Normalny"/>
    <w:qFormat/>
    <w:rsid w:val="00AD2C01"/>
    <w:pPr>
      <w:spacing w:beforeAutospacing="1" w:afterAutospacing="1"/>
    </w:pPr>
  </w:style>
  <w:style w:type="paragraph" w:customStyle="1" w:styleId="Default">
    <w:name w:val="Default"/>
    <w:qFormat/>
    <w:rsid w:val="00E90F38"/>
    <w:rPr>
      <w:rFonts w:cs="Calibri"/>
      <w:color w:val="000000"/>
      <w:sz w:val="24"/>
      <w:szCs w:val="24"/>
    </w:rPr>
  </w:style>
  <w:style w:type="paragraph" w:customStyle="1" w:styleId="Standard">
    <w:name w:val="Standard"/>
    <w:rsid w:val="00F619DF"/>
    <w:pPr>
      <w:widowControl w:val="0"/>
      <w:suppressAutoHyphens/>
      <w:autoSpaceDN w:val="0"/>
      <w:textAlignment w:val="baseline"/>
    </w:pPr>
    <w:rPr>
      <w:rFonts w:eastAsia="Calibri" w:cs="Calibri"/>
      <w:kern w:val="3"/>
      <w:sz w:val="24"/>
      <w:szCs w:val="24"/>
    </w:rPr>
  </w:style>
  <w:style w:type="character" w:customStyle="1" w:styleId="Nagwek2Znak">
    <w:name w:val="Nagłówek 2 Znak"/>
    <w:basedOn w:val="Domylnaczcionkaakapitu"/>
    <w:link w:val="Nagwek2"/>
    <w:uiPriority w:val="9"/>
    <w:semiHidden/>
    <w:rsid w:val="00D74EFD"/>
    <w:rPr>
      <w:rFonts w:asciiTheme="majorHAnsi" w:eastAsiaTheme="majorEastAsia" w:hAnsiTheme="majorHAnsi" w:cstheme="majorBidi"/>
      <w:color w:val="2F5496" w:themeColor="accent1" w:themeShade="BF"/>
      <w:sz w:val="26"/>
      <w:szCs w:val="26"/>
    </w:rPr>
  </w:style>
  <w:style w:type="character" w:styleId="Odwoaniedokomentarza">
    <w:name w:val="annotation reference"/>
    <w:basedOn w:val="Domylnaczcionkaakapitu"/>
    <w:uiPriority w:val="99"/>
    <w:semiHidden/>
    <w:unhideWhenUsed/>
    <w:rsid w:val="005B0C54"/>
    <w:rPr>
      <w:sz w:val="16"/>
      <w:szCs w:val="16"/>
    </w:rPr>
  </w:style>
  <w:style w:type="paragraph" w:styleId="Tekstkomentarza">
    <w:name w:val="annotation text"/>
    <w:basedOn w:val="Normalny"/>
    <w:link w:val="TekstkomentarzaZnak"/>
    <w:uiPriority w:val="99"/>
    <w:unhideWhenUsed/>
    <w:rsid w:val="005B0C54"/>
    <w:rPr>
      <w:sz w:val="20"/>
      <w:szCs w:val="20"/>
    </w:rPr>
  </w:style>
  <w:style w:type="character" w:customStyle="1" w:styleId="TekstkomentarzaZnak">
    <w:name w:val="Tekst komentarza Znak"/>
    <w:basedOn w:val="Domylnaczcionkaakapitu"/>
    <w:link w:val="Tekstkomentarza"/>
    <w:uiPriority w:val="99"/>
    <w:rsid w:val="005B0C54"/>
    <w:rPr>
      <w:rFonts w:ascii="Times New Roman" w:hAnsi="Times New Roman"/>
      <w:color w:val="00000A"/>
    </w:rPr>
  </w:style>
  <w:style w:type="paragraph" w:styleId="Tematkomentarza">
    <w:name w:val="annotation subject"/>
    <w:basedOn w:val="Tekstkomentarza"/>
    <w:next w:val="Tekstkomentarza"/>
    <w:link w:val="TematkomentarzaZnak"/>
    <w:uiPriority w:val="99"/>
    <w:semiHidden/>
    <w:unhideWhenUsed/>
    <w:rsid w:val="005B0C54"/>
    <w:rPr>
      <w:b/>
      <w:bCs/>
    </w:rPr>
  </w:style>
  <w:style w:type="character" w:customStyle="1" w:styleId="TematkomentarzaZnak">
    <w:name w:val="Temat komentarza Znak"/>
    <w:basedOn w:val="TekstkomentarzaZnak"/>
    <w:link w:val="Tematkomentarza"/>
    <w:uiPriority w:val="99"/>
    <w:semiHidden/>
    <w:rsid w:val="005B0C54"/>
    <w:rPr>
      <w:rFonts w:ascii="Times New Roman" w:hAnsi="Times New Roman"/>
      <w:b/>
      <w:bCs/>
      <w:color w:val="00000A"/>
    </w:rPr>
  </w:style>
  <w:style w:type="character" w:styleId="Pogrubienie">
    <w:name w:val="Strong"/>
    <w:basedOn w:val="Domylnaczcionkaakapitu"/>
    <w:uiPriority w:val="22"/>
    <w:qFormat/>
    <w:rsid w:val="003B2CE6"/>
    <w:rPr>
      <w:b/>
      <w:bCs/>
    </w:rPr>
  </w:style>
  <w:style w:type="character" w:styleId="Hipercze">
    <w:name w:val="Hyperlink"/>
    <w:basedOn w:val="Domylnaczcionkaakapitu"/>
    <w:uiPriority w:val="99"/>
    <w:unhideWhenUsed/>
    <w:rsid w:val="003B2CE6"/>
    <w:rPr>
      <w:color w:val="0563C1" w:themeColor="hyperlink"/>
      <w:u w:val="single"/>
    </w:rPr>
  </w:style>
  <w:style w:type="paragraph" w:styleId="Poprawka">
    <w:name w:val="Revision"/>
    <w:hidden/>
    <w:uiPriority w:val="99"/>
    <w:semiHidden/>
    <w:rsid w:val="003F4458"/>
    <w:rPr>
      <w:rFonts w:ascii="Times New Roman" w:hAnsi="Times New Roman"/>
      <w:color w:val="00000A"/>
      <w:sz w:val="24"/>
      <w:szCs w:val="24"/>
    </w:rPr>
  </w:style>
  <w:style w:type="character" w:styleId="Nierozpoznanawzmianka">
    <w:name w:val="Unresolved Mention"/>
    <w:basedOn w:val="Domylnaczcionkaakapitu"/>
    <w:uiPriority w:val="99"/>
    <w:semiHidden/>
    <w:unhideWhenUsed/>
    <w:rsid w:val="00C31393"/>
    <w:rPr>
      <w:color w:val="605E5C"/>
      <w:shd w:val="clear" w:color="auto" w:fill="E1DFDD"/>
    </w:rPr>
  </w:style>
  <w:style w:type="character" w:customStyle="1" w:styleId="Nagwek4Znak">
    <w:name w:val="Nagłówek 4 Znak"/>
    <w:basedOn w:val="Domylnaczcionkaakapitu"/>
    <w:link w:val="Nagwek4"/>
    <w:uiPriority w:val="9"/>
    <w:semiHidden/>
    <w:rsid w:val="00C253CD"/>
    <w:rPr>
      <w:rFonts w:asciiTheme="majorHAnsi" w:eastAsiaTheme="majorEastAsia" w:hAnsiTheme="majorHAnsi" w:cstheme="majorBidi"/>
      <w:i/>
      <w:iCs/>
      <w:color w:val="2F5496"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88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bankowska@simkznpolnoc.pl"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oter" Target="footer2.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mailto:n.zielinska@simkznpolnoc.pl" TargetMode="External"/><Relationship Id="rId14" Type="http://schemas.openxmlformats.org/officeDocument/2006/relationships/image" Target="media/image5.jpeg"/><Relationship Id="rId22" Type="http://schemas.openxmlformats.org/officeDocument/2006/relationships/footer" Target="footer1.xml"/><Relationship Id="rId27"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E985A1-3CCE-440F-BF86-BBE2162CC3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24</Pages>
  <Words>8378</Words>
  <Characters>50273</Characters>
  <Application>Microsoft Office Word</Application>
  <DocSecurity>0</DocSecurity>
  <Lines>418</Lines>
  <Paragraphs>117</Paragraphs>
  <ScaleCrop>false</ScaleCrop>
  <HeadingPairs>
    <vt:vector size="2" baseType="variant">
      <vt:variant>
        <vt:lpstr>Tytuł</vt:lpstr>
      </vt:variant>
      <vt:variant>
        <vt:i4>1</vt:i4>
      </vt:variant>
    </vt:vector>
  </HeadingPairs>
  <TitlesOfParts>
    <vt:vector size="1" baseType="lpstr">
      <vt:lpstr>Projekt Nr WND-RPWM</vt:lpstr>
    </vt:vector>
  </TitlesOfParts>
  <Company>ZDW Olsztyn</Company>
  <LinksUpToDate>false</LinksUpToDate>
  <CharactersWithSpaces>58534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Nr WND-RPWM</dc:title>
  <dc:subject/>
  <dc:creator>SIM KZN Północ</dc:creator>
  <dc:description/>
  <cp:lastModifiedBy>Magdalena Napieraj</cp:lastModifiedBy>
  <cp:revision>5</cp:revision>
  <cp:lastPrinted>2026-02-27T10:35:00Z</cp:lastPrinted>
  <dcterms:created xsi:type="dcterms:W3CDTF">2026-05-11T08:37:00Z</dcterms:created>
  <dcterms:modified xsi:type="dcterms:W3CDTF">2026-05-12T06:26:00Z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ZDW Olsztyn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